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AE7" w:rsidRDefault="005C3568" w:rsidP="001773B9">
      <w:pPr>
        <w:ind w:left="708" w:hanging="708"/>
        <w:jc w:val="right"/>
        <w:rPr>
          <w:shd w:val="clear" w:color="auto" w:fill="FFFF00"/>
        </w:rPr>
      </w:pPr>
      <w:r>
        <w:rPr>
          <w:noProof/>
          <w:lang w:val="es-ES_tradnl" w:eastAsia="es-ES_tradnl"/>
        </w:rPr>
        <w:drawing>
          <wp:inline distT="0" distB="0" distL="0" distR="0">
            <wp:extent cx="3314700" cy="9906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0" cy="990600"/>
                    </a:xfrm>
                    <a:prstGeom prst="rect">
                      <a:avLst/>
                    </a:prstGeom>
                    <a:solidFill>
                      <a:srgbClr val="FFFFFF"/>
                    </a:solidFill>
                    <a:ln>
                      <a:noFill/>
                    </a:ln>
                  </pic:spPr>
                </pic:pic>
              </a:graphicData>
            </a:graphic>
          </wp:inline>
        </w:drawing>
      </w:r>
    </w:p>
    <w:p w:rsidR="00E97AE7" w:rsidRDefault="00E97AE7" w:rsidP="00E97AE7">
      <w:pPr>
        <w:rPr>
          <w:shd w:val="clear" w:color="auto" w:fill="FFFF00"/>
        </w:rPr>
      </w:pPr>
    </w:p>
    <w:p w:rsidR="00E97AE7" w:rsidRDefault="005C3568" w:rsidP="00E97AE7">
      <w:pPr>
        <w:rPr>
          <w:shd w:val="clear" w:color="auto" w:fill="FFFF00"/>
        </w:rPr>
      </w:pPr>
      <w:r>
        <w:rPr>
          <w:noProof/>
          <w:lang w:val="es-ES_tradnl" w:eastAsia="es-ES_tradnl"/>
        </w:rPr>
        <mc:AlternateContent>
          <mc:Choice Requires="wps">
            <w:drawing>
              <wp:anchor distT="0" distB="0" distL="114935" distR="114935" simplePos="0" relativeHeight="251656192" behindDoc="0" locked="0" layoutInCell="1" allowOverlap="1">
                <wp:simplePos x="0" y="0"/>
                <wp:positionH relativeFrom="column">
                  <wp:posOffset>742950</wp:posOffset>
                </wp:positionH>
                <wp:positionV relativeFrom="paragraph">
                  <wp:posOffset>141605</wp:posOffset>
                </wp:positionV>
                <wp:extent cx="5210175" cy="813435"/>
                <wp:effectExtent l="635"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813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198A" w:rsidRPr="009A2E3D" w:rsidRDefault="00FA198A" w:rsidP="009A2E3D">
                            <w:pPr>
                              <w:jc w:val="right"/>
                              <w:rPr>
                                <w:i/>
                                <w:iCs/>
                                <w:sz w:val="26"/>
                                <w:szCs w:val="26"/>
                              </w:rPr>
                            </w:pPr>
                            <w:r w:rsidRPr="009A2E3D">
                              <w:rPr>
                                <w:i/>
                                <w:iCs/>
                                <w:sz w:val="26"/>
                                <w:szCs w:val="26"/>
                              </w:rPr>
                              <w:t>Oficina de Calidad – Área de Gobernanza y Calidad</w:t>
                            </w:r>
                          </w:p>
                          <w:p w:rsidR="00FA198A" w:rsidRDefault="00FA198A" w:rsidP="009A2E3D">
                            <w:pPr>
                              <w:jc w:val="right"/>
                              <w:rPr>
                                <w:i/>
                                <w:iCs/>
                                <w:sz w:val="26"/>
                                <w:szCs w:val="26"/>
                              </w:rPr>
                            </w:pPr>
                            <w:r w:rsidRPr="009A2E3D">
                              <w:rPr>
                                <w:i/>
                                <w:iCs/>
                                <w:sz w:val="26"/>
                                <w:szCs w:val="26"/>
                              </w:rPr>
                              <w:t>Subdirección de Tecnologías de la Información y Comunicaciones</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58.5pt;margin-top:11.15pt;width:410.25pt;height:64.05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" stroked="f">
                <v:textbox inset="1mm,0,1mm,0">
                  <w:txbxContent>
                    <w:p w:rsidR="00FA198A" w:rsidRPr="009A2E3D" w:rsidRDefault="00FA198A" w:rsidP="009A2E3D">
                      <w:pPr>
                        <w:jc w:val="right"/>
                        <w:rPr>
                          <w:i/>
                          <w:iCs/>
                          <w:sz w:val="26"/>
                          <w:szCs w:val="26"/>
                        </w:rPr>
                      </w:pPr>
                      <w:r w:rsidRPr="009A2E3D">
                        <w:rPr>
                          <w:i/>
                          <w:iCs/>
                          <w:sz w:val="26"/>
                          <w:szCs w:val="26"/>
                        </w:rPr>
                        <w:t>Oficina de Calidad – Área de Gobernanza y Calidad</w:t>
                      </w:r>
                    </w:p>
                    <w:p w:rsidR="00FA198A" w:rsidRDefault="00FA198A" w:rsidP="009A2E3D">
                      <w:pPr>
                        <w:jc w:val="right"/>
                        <w:rPr>
                          <w:i/>
                          <w:iCs/>
                          <w:sz w:val="26"/>
                          <w:szCs w:val="26"/>
                        </w:rPr>
                      </w:pPr>
                      <w:r w:rsidRPr="009A2E3D">
                        <w:rPr>
                          <w:i/>
                          <w:iCs/>
                          <w:sz w:val="26"/>
                          <w:szCs w:val="26"/>
                        </w:rPr>
                        <w:t>Subdirección de Tecnologías de la Información y Comunicaciones</w:t>
                      </w:r>
                    </w:p>
                  </w:txbxContent>
                </v:textbox>
              </v:shape>
            </w:pict>
          </mc:Fallback>
        </mc:AlternateContent>
      </w: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Pr>
        <w:rPr>
          <w:shd w:val="clear" w:color="auto" w:fill="FFFF00"/>
        </w:rPr>
      </w:pPr>
    </w:p>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Pr>
        <w:jc w:val="center"/>
        <w:rPr>
          <w:b/>
          <w:sz w:val="40"/>
          <w:szCs w:val="40"/>
        </w:rPr>
      </w:pPr>
      <w:r w:rsidRPr="003906A1">
        <w:rPr>
          <w:b/>
          <w:sz w:val="40"/>
          <w:szCs w:val="40"/>
        </w:rPr>
        <w:fldChar w:fldCharType="begin"/>
      </w:r>
      <w:r w:rsidRPr="003906A1">
        <w:rPr>
          <w:b/>
          <w:sz w:val="40"/>
          <w:szCs w:val="40"/>
        </w:rPr>
        <w:instrText xml:space="preserve"> DOCPROPERTY  Title  \* MERGEFORMAT </w:instrText>
      </w:r>
      <w:r w:rsidRPr="003906A1">
        <w:rPr>
          <w:b/>
          <w:sz w:val="40"/>
          <w:szCs w:val="40"/>
        </w:rPr>
        <w:fldChar w:fldCharType="separate"/>
      </w:r>
      <w:r w:rsidR="00184182">
        <w:rPr>
          <w:b/>
          <w:sz w:val="40"/>
          <w:szCs w:val="40"/>
        </w:rPr>
        <w:t>Normativa de uso de la plantilla de Enterprise Architect</w:t>
      </w:r>
      <w:r w:rsidRPr="003906A1">
        <w:rPr>
          <w:b/>
          <w:sz w:val="40"/>
          <w:szCs w:val="40"/>
        </w:rPr>
        <w:fldChar w:fldCharType="end"/>
      </w:r>
    </w:p>
    <w:p w:rsidR="00E97AE7" w:rsidRPr="003906A1" w:rsidRDefault="00E97AE7" w:rsidP="00E97AE7">
      <w:pPr>
        <w:jc w:val="center"/>
        <w:rPr>
          <w:b/>
          <w:sz w:val="40"/>
          <w:szCs w:val="40"/>
        </w:rPr>
      </w:pPr>
    </w:p>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E97AE7" w:rsidP="00E97AE7"/>
    <w:p w:rsidR="00E97AE7" w:rsidRDefault="005C3568" w:rsidP="00E97AE7">
      <w:r>
        <w:rPr>
          <w:noProof/>
          <w:lang w:val="es-ES_tradnl" w:eastAsia="es-ES_tradnl"/>
        </w:rPr>
        <mc:AlternateContent>
          <mc:Choice Requires="wps">
            <w:drawing>
              <wp:anchor distT="0" distB="0" distL="114935" distR="114935" simplePos="0" relativeHeight="251657216" behindDoc="0" locked="0" layoutInCell="1" allowOverlap="1">
                <wp:simplePos x="0" y="0"/>
                <wp:positionH relativeFrom="column">
                  <wp:posOffset>2247900</wp:posOffset>
                </wp:positionH>
                <wp:positionV relativeFrom="paragraph">
                  <wp:posOffset>42545</wp:posOffset>
                </wp:positionV>
                <wp:extent cx="3857625" cy="813435"/>
                <wp:effectExtent l="635"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813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198A" w:rsidRDefault="00FA198A" w:rsidP="00E97AE7">
                            <w:pPr>
                              <w:jc w:val="right"/>
                              <w:rPr>
                                <w:i/>
                                <w:iCs/>
                                <w:sz w:val="26"/>
                                <w:szCs w:val="26"/>
                              </w:rPr>
                            </w:pPr>
                            <w:r>
                              <w:rPr>
                                <w:i/>
                                <w:iCs/>
                                <w:sz w:val="26"/>
                                <w:szCs w:val="26"/>
                              </w:rPr>
                              <w:t>Proceso de Gestión de Proyectos</w:t>
                            </w:r>
                          </w:p>
                          <w:p w:rsidR="00FA198A" w:rsidRDefault="00FA198A" w:rsidP="00E97AE7">
                            <w:pPr>
                              <w:jc w:val="right"/>
                              <w:rPr>
                                <w:i/>
                                <w:iCs/>
                                <w:sz w:val="26"/>
                                <w:szCs w:val="26"/>
                              </w:rPr>
                            </w:pP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left:0;text-align:left;margin-left:177pt;margin-top:3.35pt;width:303.75pt;height:64.0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" stroked="f">
                <v:textbox inset="1mm,0,1mm,0">
                  <w:txbxContent>
                    <w:p w:rsidR="00FA198A" w:rsidRDefault="00FA198A" w:rsidP="00E97AE7">
                      <w:pPr>
                        <w:jc w:val="right"/>
                        <w:rPr>
                          <w:i/>
                          <w:iCs/>
                          <w:sz w:val="26"/>
                          <w:szCs w:val="26"/>
                        </w:rPr>
                      </w:pPr>
                      <w:r>
                        <w:rPr>
                          <w:i/>
                          <w:iCs/>
                          <w:sz w:val="26"/>
                          <w:szCs w:val="26"/>
                        </w:rPr>
                        <w:t>Proceso de Gestión de Proyectos</w:t>
                      </w:r>
                    </w:p>
                    <w:p w:rsidR="00FA198A" w:rsidRDefault="00FA198A" w:rsidP="00E97AE7">
                      <w:pPr>
                        <w:jc w:val="right"/>
                        <w:rPr>
                          <w:i/>
                          <w:iCs/>
                          <w:sz w:val="26"/>
                          <w:szCs w:val="26"/>
                        </w:rPr>
                      </w:pPr>
                    </w:p>
                  </w:txbxContent>
                </v:textbox>
              </v:shape>
            </w:pict>
          </mc:Fallback>
        </mc:AlternateContent>
      </w:r>
    </w:p>
    <w:p w:rsidR="00E97AE7" w:rsidRDefault="00E97AE7" w:rsidP="00E97AE7"/>
    <w:p w:rsidR="00E97AE7" w:rsidRDefault="00E97AE7" w:rsidP="00E97AE7"/>
    <w:p w:rsidR="00E97AE7" w:rsidRDefault="00E97AE7" w:rsidP="00E97AE7"/>
    <w:p w:rsidR="00E97AE7" w:rsidRDefault="00E97AE7" w:rsidP="00E97AE7">
      <w:pPr>
        <w:sectPr w:rsidR="00E97AE7" w:rsidSect="00E97AE7">
          <w:footnotePr>
            <w:pos w:val="beneathText"/>
          </w:footnotePr>
          <w:pgSz w:w="11905" w:h="16837" w:code="9"/>
          <w:pgMar w:top="1418" w:right="992" w:bottom="1418" w:left="1276" w:header="284" w:footer="873" w:gutter="0"/>
          <w:cols w:space="720"/>
          <w:docGrid w:linePitch="360"/>
        </w:sectPr>
      </w:pPr>
    </w:p>
    <w:p w:rsidR="00E97AE7" w:rsidRDefault="00E97AE7" w:rsidP="00E97AE7"/>
    <w:p w:rsidR="00E97AE7" w:rsidRDefault="00E97AE7" w:rsidP="00E97AE7">
      <w:pPr>
        <w:pStyle w:val="Encabezado"/>
        <w:tabs>
          <w:tab w:val="clear" w:pos="4252"/>
          <w:tab w:val="clear" w:pos="8504"/>
        </w:tabs>
      </w:pPr>
    </w:p>
    <w:p w:rsidR="00E97AE7" w:rsidRPr="002D3A12" w:rsidRDefault="00E97AE7" w:rsidP="00E97AE7">
      <w:pPr>
        <w:jc w:val="center"/>
        <w:rPr>
          <w:b/>
          <w:sz w:val="24"/>
        </w:rPr>
      </w:pPr>
      <w:r w:rsidRPr="002D3A12">
        <w:rPr>
          <w:b/>
          <w:sz w:val="24"/>
        </w:rPr>
        <w:t>CONTROL DE CAMBIOS DEL DOCUMENTO</w:t>
      </w:r>
    </w:p>
    <w:p w:rsidR="00E97AE7" w:rsidRPr="00732132" w:rsidRDefault="00E97AE7" w:rsidP="00E97AE7"/>
    <w:p w:rsidR="00E97AE7" w:rsidRPr="00732132" w:rsidRDefault="00E97AE7" w:rsidP="00E97AE7">
      <w:r w:rsidRPr="00732132">
        <w:t>Registro de cambios</w:t>
      </w:r>
    </w:p>
    <w:tbl>
      <w:tblPr>
        <w:tblW w:w="881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2296"/>
        <w:gridCol w:w="1843"/>
        <w:gridCol w:w="2552"/>
        <w:gridCol w:w="2123"/>
      </w:tblGrid>
      <w:tr w:rsidR="00E97AE7" w:rsidRPr="009E080D" w:rsidTr="00844A37">
        <w:trPr>
          <w:cantSplit/>
          <w:trHeight w:val="260"/>
          <w:tblHeader/>
        </w:trPr>
        <w:tc>
          <w:tcPr>
            <w:tcW w:w="2296" w:type="dxa"/>
            <w:shd w:val="clear" w:color="auto" w:fill="D9D9D9"/>
            <w:vAlign w:val="center"/>
          </w:tcPr>
          <w:p w:rsidR="00E97AE7" w:rsidRPr="009E080D" w:rsidRDefault="00E97AE7" w:rsidP="00E97AE7">
            <w:pPr>
              <w:rPr>
                <w:b/>
              </w:rPr>
            </w:pPr>
            <w:r w:rsidRPr="009E080D">
              <w:rPr>
                <w:b/>
              </w:rPr>
              <w:t>Autor</w:t>
            </w:r>
          </w:p>
        </w:tc>
        <w:tc>
          <w:tcPr>
            <w:tcW w:w="1843" w:type="dxa"/>
            <w:shd w:val="clear" w:color="auto" w:fill="D9D9D9"/>
            <w:vAlign w:val="center"/>
          </w:tcPr>
          <w:p w:rsidR="00E97AE7" w:rsidRPr="009E080D" w:rsidRDefault="00E97AE7" w:rsidP="00E97AE7">
            <w:pPr>
              <w:rPr>
                <w:b/>
              </w:rPr>
            </w:pPr>
            <w:r w:rsidRPr="009E080D">
              <w:rPr>
                <w:b/>
              </w:rPr>
              <w:t>Versión</w:t>
            </w:r>
          </w:p>
        </w:tc>
        <w:tc>
          <w:tcPr>
            <w:tcW w:w="2552" w:type="dxa"/>
            <w:shd w:val="clear" w:color="auto" w:fill="D9D9D9"/>
            <w:vAlign w:val="center"/>
          </w:tcPr>
          <w:p w:rsidR="00E97AE7" w:rsidRPr="009E080D" w:rsidRDefault="00E97AE7" w:rsidP="00E97AE7">
            <w:pPr>
              <w:rPr>
                <w:b/>
              </w:rPr>
            </w:pPr>
            <w:r w:rsidRPr="009E080D">
              <w:rPr>
                <w:b/>
              </w:rPr>
              <w:t>Referencia de cambios</w:t>
            </w:r>
          </w:p>
        </w:tc>
        <w:tc>
          <w:tcPr>
            <w:tcW w:w="2123" w:type="dxa"/>
            <w:shd w:val="clear" w:color="auto" w:fill="D9D9D9"/>
          </w:tcPr>
          <w:p w:rsidR="00E97AE7" w:rsidRPr="009E080D" w:rsidRDefault="00E97AE7" w:rsidP="00E97AE7">
            <w:pPr>
              <w:rPr>
                <w:b/>
              </w:rPr>
            </w:pPr>
            <w:r w:rsidRPr="009E080D">
              <w:rPr>
                <w:b/>
              </w:rPr>
              <w:t>Fecha</w:t>
            </w:r>
          </w:p>
        </w:tc>
      </w:tr>
      <w:tr w:rsidR="00E97AE7" w:rsidRPr="00732132" w:rsidTr="00844A37">
        <w:trPr>
          <w:cantSplit/>
          <w:trHeight w:val="260"/>
        </w:trPr>
        <w:tc>
          <w:tcPr>
            <w:tcW w:w="2296" w:type="dxa"/>
          </w:tcPr>
          <w:p w:rsidR="00E97AE7" w:rsidRPr="00732132" w:rsidRDefault="00844A37" w:rsidP="00E97AE7">
            <w:bookmarkStart w:id="0" w:name="RevisionSheet"/>
            <w:bookmarkEnd w:id="0"/>
            <w:r>
              <w:t>OCA</w:t>
            </w:r>
          </w:p>
        </w:tc>
        <w:tc>
          <w:tcPr>
            <w:tcW w:w="1843" w:type="dxa"/>
          </w:tcPr>
          <w:p w:rsidR="00E97AE7" w:rsidRPr="00732132" w:rsidRDefault="00844A37" w:rsidP="00F707F8">
            <w:r>
              <w:t>V01r0</w:t>
            </w:r>
            <w:r w:rsidR="00F707F8">
              <w:t>0</w:t>
            </w:r>
          </w:p>
        </w:tc>
        <w:tc>
          <w:tcPr>
            <w:tcW w:w="2552" w:type="dxa"/>
          </w:tcPr>
          <w:p w:rsidR="00E97AE7" w:rsidRPr="00732132" w:rsidRDefault="00844A37" w:rsidP="00844A37">
            <w:r>
              <w:t>Versión inicial</w:t>
            </w:r>
            <w:r w:rsidR="00F707F8">
              <w:t xml:space="preserve"> propuesta por la OCA</w:t>
            </w:r>
          </w:p>
        </w:tc>
        <w:tc>
          <w:tcPr>
            <w:tcW w:w="2123" w:type="dxa"/>
          </w:tcPr>
          <w:p w:rsidR="00E97AE7" w:rsidRPr="00732132" w:rsidRDefault="00F707F8" w:rsidP="00F707F8">
            <w:r>
              <w:t>21/03/2016</w:t>
            </w:r>
          </w:p>
        </w:tc>
      </w:tr>
      <w:tr w:rsidR="00E97AE7" w:rsidRPr="00732132" w:rsidTr="00844A37">
        <w:trPr>
          <w:cantSplit/>
          <w:trHeight w:val="242"/>
        </w:trPr>
        <w:tc>
          <w:tcPr>
            <w:tcW w:w="2296" w:type="dxa"/>
          </w:tcPr>
          <w:p w:rsidR="00E97AE7" w:rsidRPr="00732132" w:rsidRDefault="00844A37" w:rsidP="00E97AE7">
            <w:r>
              <w:t>OCA</w:t>
            </w:r>
          </w:p>
        </w:tc>
        <w:tc>
          <w:tcPr>
            <w:tcW w:w="1843" w:type="dxa"/>
          </w:tcPr>
          <w:p w:rsidR="00E97AE7" w:rsidRPr="00732132" w:rsidRDefault="00844A37" w:rsidP="00F707F8">
            <w:r>
              <w:t>V01r0</w:t>
            </w:r>
            <w:r w:rsidR="00F707F8">
              <w:t>1</w:t>
            </w:r>
          </w:p>
        </w:tc>
        <w:tc>
          <w:tcPr>
            <w:tcW w:w="2552" w:type="dxa"/>
          </w:tcPr>
          <w:p w:rsidR="00E97AE7" w:rsidRPr="00732132" w:rsidRDefault="00F707F8" w:rsidP="00F707F8">
            <w:r>
              <w:t>Cambios tras reuniones con BI, Desarrollo, Gobernanza y OTI</w:t>
            </w:r>
          </w:p>
        </w:tc>
        <w:tc>
          <w:tcPr>
            <w:tcW w:w="2123" w:type="dxa"/>
          </w:tcPr>
          <w:p w:rsidR="00E97AE7" w:rsidRPr="00732132" w:rsidRDefault="00F707F8" w:rsidP="00F707F8">
            <w:r>
              <w:t>23/03/2016</w:t>
            </w:r>
          </w:p>
        </w:tc>
      </w:tr>
      <w:tr w:rsidR="00E97AE7" w:rsidRPr="00732132" w:rsidTr="00844A37">
        <w:trPr>
          <w:cantSplit/>
          <w:trHeight w:val="260"/>
        </w:trPr>
        <w:tc>
          <w:tcPr>
            <w:tcW w:w="2296" w:type="dxa"/>
          </w:tcPr>
          <w:p w:rsidR="00E97AE7" w:rsidRPr="00732132" w:rsidRDefault="00844A37" w:rsidP="00E97AE7">
            <w:r>
              <w:t>OCA</w:t>
            </w:r>
          </w:p>
        </w:tc>
        <w:tc>
          <w:tcPr>
            <w:tcW w:w="1843" w:type="dxa"/>
          </w:tcPr>
          <w:p w:rsidR="00E97AE7" w:rsidRPr="00732132" w:rsidRDefault="00844A37" w:rsidP="00F707F8">
            <w:r>
              <w:t>V01r0</w:t>
            </w:r>
            <w:r w:rsidR="00F707F8">
              <w:t>2</w:t>
            </w:r>
          </w:p>
        </w:tc>
        <w:tc>
          <w:tcPr>
            <w:tcW w:w="2552" w:type="dxa"/>
          </w:tcPr>
          <w:p w:rsidR="00E97AE7" w:rsidRPr="00732132" w:rsidRDefault="00F707F8" w:rsidP="00E97AE7">
            <w:r>
              <w:t>Cambios tras reuniones con BI, Desarrollo, Gobernanza y OTI</w:t>
            </w:r>
          </w:p>
        </w:tc>
        <w:tc>
          <w:tcPr>
            <w:tcW w:w="2123" w:type="dxa"/>
          </w:tcPr>
          <w:p w:rsidR="00E97AE7" w:rsidRPr="00732132" w:rsidRDefault="00F707F8" w:rsidP="00F707F8">
            <w:r>
              <w:t>30/03/2016</w:t>
            </w:r>
          </w:p>
        </w:tc>
      </w:tr>
      <w:tr w:rsidR="00844A37" w:rsidRPr="00732132" w:rsidTr="00844A37">
        <w:trPr>
          <w:cantSplit/>
          <w:trHeight w:val="260"/>
        </w:trPr>
        <w:tc>
          <w:tcPr>
            <w:tcW w:w="2296" w:type="dxa"/>
          </w:tcPr>
          <w:p w:rsidR="00844A37" w:rsidRPr="00732132" w:rsidRDefault="00844A37" w:rsidP="005D5CE3">
            <w:r>
              <w:t>OCA</w:t>
            </w:r>
          </w:p>
        </w:tc>
        <w:tc>
          <w:tcPr>
            <w:tcW w:w="1843" w:type="dxa"/>
          </w:tcPr>
          <w:p w:rsidR="00844A37" w:rsidRPr="00732132" w:rsidRDefault="00844A37" w:rsidP="00F707F8">
            <w:r>
              <w:t>V01r0</w:t>
            </w:r>
            <w:r w:rsidR="00F707F8">
              <w:t>3</w:t>
            </w:r>
          </w:p>
        </w:tc>
        <w:tc>
          <w:tcPr>
            <w:tcW w:w="2552" w:type="dxa"/>
          </w:tcPr>
          <w:p w:rsidR="00844A37" w:rsidRPr="00732132" w:rsidRDefault="00F707F8" w:rsidP="005D5CE3">
            <w:r>
              <w:t>Cambios tras reuniones con BI, Desarrollo, Gobernanza y OTI</w:t>
            </w:r>
          </w:p>
        </w:tc>
        <w:tc>
          <w:tcPr>
            <w:tcW w:w="2123" w:type="dxa"/>
          </w:tcPr>
          <w:p w:rsidR="00844A37" w:rsidRPr="00732132" w:rsidRDefault="00F707F8" w:rsidP="00F707F8">
            <w:r>
              <w:t>30</w:t>
            </w:r>
            <w:r w:rsidR="00844A37">
              <w:t>/0</w:t>
            </w:r>
            <w:r>
              <w:t>5</w:t>
            </w:r>
            <w:r w:rsidR="00844A37">
              <w:t>/2016</w:t>
            </w:r>
          </w:p>
        </w:tc>
      </w:tr>
      <w:tr w:rsidR="00F707F8" w:rsidRPr="00732132" w:rsidTr="00844A37">
        <w:trPr>
          <w:cantSplit/>
          <w:trHeight w:val="275"/>
        </w:trPr>
        <w:tc>
          <w:tcPr>
            <w:tcW w:w="2296" w:type="dxa"/>
          </w:tcPr>
          <w:p w:rsidR="00F707F8" w:rsidRPr="00732132" w:rsidRDefault="00F707F8" w:rsidP="005D5CE3">
            <w:r>
              <w:t>OCA</w:t>
            </w:r>
          </w:p>
        </w:tc>
        <w:tc>
          <w:tcPr>
            <w:tcW w:w="1843" w:type="dxa"/>
          </w:tcPr>
          <w:p w:rsidR="00F707F8" w:rsidRPr="00732132" w:rsidRDefault="00F707F8" w:rsidP="005D5CE3">
            <w:r>
              <w:t>V01r04</w:t>
            </w:r>
          </w:p>
        </w:tc>
        <w:tc>
          <w:tcPr>
            <w:tcW w:w="2552" w:type="dxa"/>
          </w:tcPr>
          <w:p w:rsidR="00F707F8" w:rsidRPr="00732132" w:rsidRDefault="00F707F8" w:rsidP="005D5CE3">
            <w:r>
              <w:t>Versión provisional para su publicación a falta de la inclusión de los apartados correspondientes a BI.</w:t>
            </w:r>
          </w:p>
        </w:tc>
        <w:tc>
          <w:tcPr>
            <w:tcW w:w="2123" w:type="dxa"/>
          </w:tcPr>
          <w:p w:rsidR="00F707F8" w:rsidRPr="00732132" w:rsidRDefault="00F707F8" w:rsidP="005D5CE3">
            <w:r>
              <w:t>03/06/2016</w:t>
            </w:r>
          </w:p>
        </w:tc>
      </w:tr>
      <w:tr w:rsidR="00F707F8" w:rsidRPr="00732132" w:rsidTr="00844A37">
        <w:trPr>
          <w:cantSplit/>
          <w:trHeight w:val="260"/>
        </w:trPr>
        <w:tc>
          <w:tcPr>
            <w:tcW w:w="2296" w:type="dxa"/>
          </w:tcPr>
          <w:p w:rsidR="00F707F8" w:rsidRPr="00732132" w:rsidRDefault="00F362AB" w:rsidP="00E97AE7">
            <w:r>
              <w:t>OTBI</w:t>
            </w:r>
          </w:p>
        </w:tc>
        <w:tc>
          <w:tcPr>
            <w:tcW w:w="1843" w:type="dxa"/>
          </w:tcPr>
          <w:p w:rsidR="00F707F8" w:rsidRPr="00732132" w:rsidRDefault="00F362AB" w:rsidP="00E97AE7">
            <w:r>
              <w:t>V01r05</w:t>
            </w:r>
          </w:p>
        </w:tc>
        <w:tc>
          <w:tcPr>
            <w:tcW w:w="2552" w:type="dxa"/>
          </w:tcPr>
          <w:p w:rsidR="00F707F8" w:rsidRPr="00732132" w:rsidRDefault="00F362AB" w:rsidP="00E97AE7">
            <w:r>
              <w:t>Inclusión de los apartados correspondientes a BI</w:t>
            </w:r>
          </w:p>
        </w:tc>
        <w:tc>
          <w:tcPr>
            <w:tcW w:w="2123" w:type="dxa"/>
          </w:tcPr>
          <w:p w:rsidR="00F707F8" w:rsidRPr="00732132" w:rsidRDefault="00F362AB" w:rsidP="00E97AE7">
            <w:r>
              <w:t>13/06/2016</w:t>
            </w:r>
          </w:p>
        </w:tc>
      </w:tr>
      <w:tr w:rsidR="00FA198A" w:rsidRPr="00732132" w:rsidTr="00844A37">
        <w:trPr>
          <w:cantSplit/>
          <w:trHeight w:val="275"/>
        </w:trPr>
        <w:tc>
          <w:tcPr>
            <w:tcW w:w="2296" w:type="dxa"/>
          </w:tcPr>
          <w:p w:rsidR="00FA198A" w:rsidRPr="00732132" w:rsidRDefault="00FA198A" w:rsidP="00FA198A">
            <w:r>
              <w:t>OCA</w:t>
            </w:r>
          </w:p>
        </w:tc>
        <w:tc>
          <w:tcPr>
            <w:tcW w:w="1843" w:type="dxa"/>
          </w:tcPr>
          <w:p w:rsidR="00FA198A" w:rsidRPr="00732132" w:rsidRDefault="00FA198A" w:rsidP="00FA198A">
            <w:r>
              <w:t>V01r06</w:t>
            </w:r>
          </w:p>
        </w:tc>
        <w:tc>
          <w:tcPr>
            <w:tcW w:w="2552" w:type="dxa"/>
          </w:tcPr>
          <w:p w:rsidR="00FA198A" w:rsidRPr="00732132" w:rsidRDefault="00FA198A" w:rsidP="00FA198A">
            <w:r>
              <w:t>Se eliminan los estereotipos para los sistemas y los casos de uso.</w:t>
            </w:r>
          </w:p>
        </w:tc>
        <w:tc>
          <w:tcPr>
            <w:tcW w:w="2123" w:type="dxa"/>
          </w:tcPr>
          <w:p w:rsidR="00FA198A" w:rsidRPr="00732132" w:rsidRDefault="00FA198A" w:rsidP="00FA198A">
            <w:r>
              <w:t>01/07/2016</w:t>
            </w:r>
          </w:p>
        </w:tc>
      </w:tr>
    </w:tbl>
    <w:p w:rsidR="00E97AE7" w:rsidRPr="00732132" w:rsidRDefault="00E97AE7" w:rsidP="00E97AE7"/>
    <w:p w:rsidR="00E97AE7" w:rsidRPr="00732132" w:rsidRDefault="00E97AE7" w:rsidP="00E97AE7">
      <w:r w:rsidRPr="00732132">
        <w:t>Revisores</w:t>
      </w: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0"/>
        <w:gridCol w:w="1872"/>
        <w:gridCol w:w="2520"/>
        <w:gridCol w:w="2129"/>
      </w:tblGrid>
      <w:tr w:rsidR="00E97AE7" w:rsidRPr="00732132" w:rsidTr="00E97AE7">
        <w:trPr>
          <w:cantSplit/>
          <w:tblHeader/>
        </w:trPr>
        <w:tc>
          <w:tcPr>
            <w:tcW w:w="2310" w:type="dxa"/>
            <w:shd w:val="clear" w:color="auto" w:fill="D9D9D9"/>
            <w:vAlign w:val="center"/>
          </w:tcPr>
          <w:p w:rsidR="00E97AE7" w:rsidRPr="009E080D" w:rsidRDefault="00E97AE7" w:rsidP="00E97AE7">
            <w:pPr>
              <w:rPr>
                <w:b/>
              </w:rPr>
            </w:pPr>
            <w:r w:rsidRPr="009E080D">
              <w:rPr>
                <w:b/>
              </w:rPr>
              <w:t>Nombre</w:t>
            </w:r>
          </w:p>
        </w:tc>
        <w:tc>
          <w:tcPr>
            <w:tcW w:w="1872" w:type="dxa"/>
            <w:shd w:val="clear" w:color="auto" w:fill="D9D9D9"/>
            <w:vAlign w:val="center"/>
          </w:tcPr>
          <w:p w:rsidR="00E97AE7" w:rsidRPr="009E080D" w:rsidRDefault="00E97AE7" w:rsidP="00E97AE7">
            <w:pPr>
              <w:rPr>
                <w:b/>
              </w:rPr>
            </w:pPr>
            <w:r w:rsidRPr="009E080D">
              <w:rPr>
                <w:b/>
              </w:rPr>
              <w:t>Versión Aprobada</w:t>
            </w:r>
          </w:p>
        </w:tc>
        <w:tc>
          <w:tcPr>
            <w:tcW w:w="2520" w:type="dxa"/>
            <w:shd w:val="clear" w:color="auto" w:fill="D9D9D9"/>
            <w:vAlign w:val="center"/>
          </w:tcPr>
          <w:p w:rsidR="00E97AE7" w:rsidRPr="009E080D" w:rsidRDefault="00E97AE7" w:rsidP="00E97AE7">
            <w:pPr>
              <w:rPr>
                <w:b/>
              </w:rPr>
            </w:pPr>
            <w:r w:rsidRPr="009E080D">
              <w:rPr>
                <w:b/>
              </w:rPr>
              <w:t>Posición</w:t>
            </w:r>
          </w:p>
        </w:tc>
        <w:tc>
          <w:tcPr>
            <w:tcW w:w="2129" w:type="dxa"/>
            <w:shd w:val="clear" w:color="auto" w:fill="D9D9D9"/>
            <w:vAlign w:val="center"/>
          </w:tcPr>
          <w:p w:rsidR="00E97AE7" w:rsidRPr="009E080D" w:rsidRDefault="00E97AE7" w:rsidP="00E97AE7">
            <w:pPr>
              <w:rPr>
                <w:b/>
              </w:rPr>
            </w:pPr>
            <w:r w:rsidRPr="009E080D">
              <w:rPr>
                <w:b/>
              </w:rPr>
              <w:t>Fecha</w:t>
            </w:r>
          </w:p>
        </w:tc>
      </w:tr>
      <w:tr w:rsidR="00E97AE7" w:rsidRPr="00732132" w:rsidTr="00E97AE7">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r w:rsidR="00E97AE7" w:rsidRPr="00732132" w:rsidTr="00E97AE7">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r w:rsidR="00E97AE7" w:rsidRPr="00732132" w:rsidTr="00E97AE7">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r w:rsidR="00E97AE7" w:rsidRPr="00732132" w:rsidTr="00E97AE7">
        <w:trPr>
          <w:cantSplit/>
        </w:trPr>
        <w:tc>
          <w:tcPr>
            <w:tcW w:w="2310" w:type="dxa"/>
          </w:tcPr>
          <w:p w:rsidR="00E97AE7" w:rsidRPr="00732132" w:rsidRDefault="00E97AE7" w:rsidP="00E97AE7"/>
        </w:tc>
        <w:tc>
          <w:tcPr>
            <w:tcW w:w="1872" w:type="dxa"/>
          </w:tcPr>
          <w:p w:rsidR="00E97AE7" w:rsidRPr="00732132" w:rsidRDefault="00E97AE7" w:rsidP="00E97AE7"/>
        </w:tc>
        <w:tc>
          <w:tcPr>
            <w:tcW w:w="2520" w:type="dxa"/>
          </w:tcPr>
          <w:p w:rsidR="00E97AE7" w:rsidRPr="00732132" w:rsidRDefault="00E97AE7" w:rsidP="00E97AE7"/>
        </w:tc>
        <w:tc>
          <w:tcPr>
            <w:tcW w:w="2129" w:type="dxa"/>
          </w:tcPr>
          <w:p w:rsidR="00E97AE7" w:rsidRPr="00732132" w:rsidRDefault="00E97AE7" w:rsidP="00E97AE7"/>
        </w:tc>
      </w:tr>
    </w:tbl>
    <w:p w:rsidR="00E97AE7" w:rsidRPr="00732132" w:rsidRDefault="00E97AE7" w:rsidP="00E97AE7"/>
    <w:p w:rsidR="00E97AE7" w:rsidRPr="00732132" w:rsidRDefault="00E97AE7" w:rsidP="00E97AE7">
      <w:r w:rsidRPr="00732132">
        <w:t>Propiedades del documento</w:t>
      </w:r>
    </w:p>
    <w:tbl>
      <w:tblPr>
        <w:tblW w:w="881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6521"/>
      </w:tblGrid>
      <w:tr w:rsidR="00E97AE7" w:rsidRPr="00732132" w:rsidTr="00D62E9C">
        <w:trPr>
          <w:cantSplit/>
          <w:tblHeader/>
        </w:trPr>
        <w:tc>
          <w:tcPr>
            <w:tcW w:w="2296" w:type="dxa"/>
            <w:shd w:val="clear" w:color="auto" w:fill="D9D9D9"/>
            <w:vAlign w:val="center"/>
          </w:tcPr>
          <w:p w:rsidR="00E97AE7" w:rsidRPr="009E080D" w:rsidRDefault="00E97AE7" w:rsidP="00E97AE7">
            <w:pPr>
              <w:rPr>
                <w:b/>
              </w:rPr>
            </w:pPr>
            <w:r w:rsidRPr="009E080D">
              <w:rPr>
                <w:b/>
              </w:rPr>
              <w:t>Propiedad</w:t>
            </w:r>
          </w:p>
        </w:tc>
        <w:tc>
          <w:tcPr>
            <w:tcW w:w="6521" w:type="dxa"/>
            <w:shd w:val="clear" w:color="auto" w:fill="D9D9D9"/>
            <w:vAlign w:val="center"/>
          </w:tcPr>
          <w:p w:rsidR="00E97AE7" w:rsidRPr="009E080D" w:rsidRDefault="00E97AE7" w:rsidP="00E97AE7">
            <w:pPr>
              <w:rPr>
                <w:b/>
              </w:rPr>
            </w:pPr>
            <w:r w:rsidRPr="009E080D">
              <w:rPr>
                <w:b/>
              </w:rPr>
              <w:t>Detalle</w:t>
            </w:r>
          </w:p>
        </w:tc>
      </w:tr>
      <w:tr w:rsidR="00D62E9C" w:rsidRPr="00732132" w:rsidTr="00D62E9C">
        <w:trPr>
          <w:cantSplit/>
        </w:trPr>
        <w:tc>
          <w:tcPr>
            <w:tcW w:w="2296" w:type="dxa"/>
          </w:tcPr>
          <w:p w:rsidR="00D62E9C" w:rsidRPr="00732132" w:rsidRDefault="00D62E9C" w:rsidP="00E97AE7">
            <w:r w:rsidRPr="00732132">
              <w:t>Título</w:t>
            </w:r>
          </w:p>
        </w:tc>
        <w:tc>
          <w:tcPr>
            <w:tcW w:w="6521" w:type="dxa"/>
          </w:tcPr>
          <w:p w:rsidR="00D62E9C" w:rsidRPr="00732132" w:rsidRDefault="00FA198A" w:rsidP="00D62E9C">
            <w:fldSimple w:instr=" DOCPROPERTY  Title  \* MERGEFORMAT ">
              <w:r w:rsidR="00184182">
                <w:t>Normativa de uso de la plantilla de Enterprise Architect</w:t>
              </w:r>
            </w:fldSimple>
          </w:p>
        </w:tc>
      </w:tr>
      <w:tr w:rsidR="00D62E9C" w:rsidRPr="00732132" w:rsidTr="00D62E9C">
        <w:trPr>
          <w:cantSplit/>
        </w:trPr>
        <w:tc>
          <w:tcPr>
            <w:tcW w:w="2296" w:type="dxa"/>
          </w:tcPr>
          <w:p w:rsidR="00D62E9C" w:rsidRPr="00732132" w:rsidRDefault="00D62E9C" w:rsidP="00E97AE7">
            <w:r w:rsidRPr="00732132">
              <w:t>Autor</w:t>
            </w:r>
          </w:p>
        </w:tc>
        <w:tc>
          <w:tcPr>
            <w:tcW w:w="6521" w:type="dxa"/>
          </w:tcPr>
          <w:p w:rsidR="00D62E9C" w:rsidRPr="00732132" w:rsidRDefault="005C3568" w:rsidP="005C3568">
            <w:r>
              <w:t>Oficina de Calidad</w:t>
            </w:r>
          </w:p>
        </w:tc>
      </w:tr>
      <w:tr w:rsidR="00E97AE7" w:rsidRPr="00732132" w:rsidTr="00D62E9C">
        <w:trPr>
          <w:cantSplit/>
        </w:trPr>
        <w:tc>
          <w:tcPr>
            <w:tcW w:w="2296" w:type="dxa"/>
          </w:tcPr>
          <w:p w:rsidR="00E97AE7" w:rsidRPr="00732132" w:rsidRDefault="00E97AE7" w:rsidP="00E97AE7">
            <w:r>
              <w:t>Nombre fichero</w:t>
            </w:r>
          </w:p>
        </w:tc>
        <w:tc>
          <w:tcPr>
            <w:tcW w:w="6521" w:type="dxa"/>
          </w:tcPr>
          <w:p w:rsidR="00E97AE7" w:rsidRDefault="00FA198A" w:rsidP="00684B8E">
            <w:fldSimple w:instr=" FILENAME   \* MERGEFORMAT ">
              <w:r>
                <w:rPr>
                  <w:noProof/>
                </w:rPr>
                <w:t>Normativa uso plantilla Enterprise Architect v_01r06.docx</w:t>
              </w:r>
            </w:fldSimple>
          </w:p>
        </w:tc>
      </w:tr>
      <w:tr w:rsidR="00E97AE7" w:rsidRPr="00732132" w:rsidTr="00D62E9C">
        <w:trPr>
          <w:cantSplit/>
        </w:trPr>
        <w:tc>
          <w:tcPr>
            <w:tcW w:w="2296" w:type="dxa"/>
          </w:tcPr>
          <w:p w:rsidR="00E97AE7" w:rsidRPr="00732132" w:rsidRDefault="00E97AE7" w:rsidP="00E97AE7">
            <w:r w:rsidRPr="00732132">
              <w:t>Fecha de creación</w:t>
            </w:r>
          </w:p>
        </w:tc>
        <w:tc>
          <w:tcPr>
            <w:tcW w:w="6521" w:type="dxa"/>
          </w:tcPr>
          <w:p w:rsidR="00E97AE7" w:rsidRPr="00732132" w:rsidRDefault="00F707F8" w:rsidP="00E97AE7">
            <w:r>
              <w:t>21</w:t>
            </w:r>
            <w:r w:rsidR="005C3568">
              <w:t>/03/2016</w:t>
            </w:r>
          </w:p>
        </w:tc>
      </w:tr>
      <w:tr w:rsidR="00E97AE7" w:rsidRPr="00732132" w:rsidTr="00D62E9C">
        <w:trPr>
          <w:cantSplit/>
        </w:trPr>
        <w:tc>
          <w:tcPr>
            <w:tcW w:w="2296" w:type="dxa"/>
          </w:tcPr>
          <w:p w:rsidR="00E97AE7" w:rsidRPr="00732132" w:rsidRDefault="00492FDD" w:rsidP="00E97AE7">
            <w:r w:rsidRPr="00732132">
              <w:t>Última</w:t>
            </w:r>
            <w:r w:rsidR="00E97AE7" w:rsidRPr="00732132">
              <w:t xml:space="preserve"> actualización</w:t>
            </w:r>
          </w:p>
        </w:tc>
        <w:tc>
          <w:tcPr>
            <w:tcW w:w="6521" w:type="dxa"/>
          </w:tcPr>
          <w:p w:rsidR="00E97AE7" w:rsidRPr="00732132" w:rsidRDefault="00FA198A" w:rsidP="00FA198A">
            <w:r>
              <w:t>01</w:t>
            </w:r>
            <w:r w:rsidR="005C3568">
              <w:t>/0</w:t>
            </w:r>
            <w:r>
              <w:t>7</w:t>
            </w:r>
            <w:r w:rsidR="005C3568">
              <w:t>/2016</w:t>
            </w:r>
            <w:bookmarkStart w:id="1" w:name="_GoBack"/>
            <w:bookmarkEnd w:id="1"/>
          </w:p>
        </w:tc>
      </w:tr>
    </w:tbl>
    <w:p w:rsidR="00E97AE7" w:rsidRPr="00732132" w:rsidRDefault="00E97AE7" w:rsidP="00E97AE7"/>
    <w:p w:rsidR="00E97AE7" w:rsidRPr="00732132" w:rsidRDefault="00E97AE7" w:rsidP="00E97AE7"/>
    <w:p w:rsidR="00E97AE7" w:rsidRPr="00732132" w:rsidRDefault="00E97AE7" w:rsidP="00E97AE7"/>
    <w:p w:rsidR="00E97AE7" w:rsidRDefault="00E97AE7" w:rsidP="00E97AE7">
      <w:pPr>
        <w:jc w:val="center"/>
      </w:pPr>
    </w:p>
    <w:p w:rsidR="00E97AE7" w:rsidRDefault="00E97AE7" w:rsidP="00E97AE7">
      <w:pPr>
        <w:jc w:val="center"/>
        <w:rPr>
          <w:b/>
          <w:sz w:val="24"/>
        </w:rPr>
      </w:pPr>
      <w:r>
        <w:rPr>
          <w:b/>
          <w:sz w:val="24"/>
        </w:rPr>
        <w:br w:type="page"/>
      </w:r>
      <w:r>
        <w:rPr>
          <w:b/>
          <w:sz w:val="24"/>
        </w:rPr>
        <w:lastRenderedPageBreak/>
        <w:t>INDICE</w:t>
      </w:r>
    </w:p>
    <w:p w:rsidR="00E97AE7" w:rsidRDefault="00E97AE7" w:rsidP="001773B9">
      <w:pPr>
        <w:ind w:left="708" w:hanging="708"/>
      </w:pPr>
    </w:p>
    <w:p w:rsidR="00E97AE7" w:rsidRDefault="00E97AE7" w:rsidP="00E97AE7"/>
    <w:p w:rsidR="007C117F" w:rsidRDefault="00E97AE7">
      <w:pPr>
        <w:pStyle w:val="TDC3"/>
        <w:tabs>
          <w:tab w:val="left" w:pos="1100"/>
          <w:tab w:val="right" w:leader="dot" w:pos="8494"/>
        </w:tabs>
        <w:rPr>
          <w:rFonts w:asciiTheme="minorHAnsi" w:eastAsiaTheme="minorEastAsia" w:hAnsiTheme="minorHAnsi" w:cstheme="minorBidi"/>
          <w:noProof/>
          <w:szCs w:val="22"/>
          <w:lang w:val="es-ES_tradnl" w:eastAsia="es-ES_tradnl"/>
        </w:rPr>
      </w:pPr>
      <w:r>
        <w:fldChar w:fldCharType="begin"/>
      </w:r>
      <w:r>
        <w:instrText xml:space="preserve"> TOC \o "1-9" \t "Encabezado 3;3;Encabezado 2;2;Encabezado 1;1;Encabezado 1;1;Encabezado 2;2;Encabezado 3;3;Encabezado 4;4;Encabezado 5;5;Encabezado 6;6;Encabezado 7;7;Encabezado 8;8;Encabezado 9;9" </w:instrText>
      </w:r>
      <w:r>
        <w:fldChar w:fldCharType="separate"/>
      </w:r>
      <w:r w:rsidR="007C117F">
        <w:rPr>
          <w:noProof/>
        </w:rPr>
        <w:t>1.</w:t>
      </w:r>
      <w:r w:rsidR="007C117F">
        <w:rPr>
          <w:rFonts w:asciiTheme="minorHAnsi" w:eastAsiaTheme="minorEastAsia" w:hAnsiTheme="minorHAnsi" w:cstheme="minorBidi"/>
          <w:noProof/>
          <w:szCs w:val="22"/>
          <w:lang w:val="es-ES_tradnl" w:eastAsia="es-ES_tradnl"/>
        </w:rPr>
        <w:tab/>
      </w:r>
      <w:r w:rsidR="007C117F">
        <w:rPr>
          <w:noProof/>
        </w:rPr>
        <w:t>Introducción</w:t>
      </w:r>
      <w:r w:rsidR="007C117F">
        <w:rPr>
          <w:noProof/>
        </w:rPr>
        <w:tab/>
      </w:r>
      <w:r w:rsidR="007C117F">
        <w:rPr>
          <w:noProof/>
        </w:rPr>
        <w:fldChar w:fldCharType="begin"/>
      </w:r>
      <w:r w:rsidR="007C117F">
        <w:rPr>
          <w:noProof/>
        </w:rPr>
        <w:instrText xml:space="preserve"> PAGEREF _Toc455145002 \h </w:instrText>
      </w:r>
      <w:r w:rsidR="007C117F">
        <w:rPr>
          <w:noProof/>
        </w:rPr>
      </w:r>
      <w:r w:rsidR="007C117F">
        <w:rPr>
          <w:noProof/>
        </w:rPr>
        <w:fldChar w:fldCharType="separate"/>
      </w:r>
      <w:r w:rsidR="007C117F">
        <w:rPr>
          <w:noProof/>
        </w:rPr>
        <w:t>4</w:t>
      </w:r>
      <w:r w:rsidR="007C117F">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1.1.</w:t>
      </w:r>
      <w:r>
        <w:rPr>
          <w:rFonts w:asciiTheme="minorHAnsi" w:eastAsiaTheme="minorEastAsia" w:hAnsiTheme="minorHAnsi" w:cstheme="minorBidi"/>
          <w:noProof/>
          <w:szCs w:val="22"/>
          <w:lang w:val="es-ES_tradnl" w:eastAsia="es-ES_tradnl"/>
        </w:rPr>
        <w:tab/>
      </w:r>
      <w:r>
        <w:rPr>
          <w:noProof/>
        </w:rPr>
        <w:t>Objeto del documento</w:t>
      </w:r>
      <w:r>
        <w:rPr>
          <w:noProof/>
        </w:rPr>
        <w:tab/>
      </w:r>
      <w:r>
        <w:rPr>
          <w:noProof/>
        </w:rPr>
        <w:fldChar w:fldCharType="begin"/>
      </w:r>
      <w:r>
        <w:rPr>
          <w:noProof/>
        </w:rPr>
        <w:instrText xml:space="preserve"> PAGEREF _Toc455145003 \h </w:instrText>
      </w:r>
      <w:r>
        <w:rPr>
          <w:noProof/>
        </w:rPr>
      </w:r>
      <w:r>
        <w:rPr>
          <w:noProof/>
        </w:rPr>
        <w:fldChar w:fldCharType="separate"/>
      </w:r>
      <w:r>
        <w:rPr>
          <w:noProof/>
        </w:rPr>
        <w:t>4</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lang w:eastAsia="en-US"/>
        </w:rPr>
        <w:t>1.2.</w:t>
      </w:r>
      <w:r>
        <w:rPr>
          <w:rFonts w:asciiTheme="minorHAnsi" w:eastAsiaTheme="minorEastAsia" w:hAnsiTheme="minorHAnsi" w:cstheme="minorBidi"/>
          <w:noProof/>
          <w:szCs w:val="22"/>
          <w:lang w:val="es-ES_tradnl" w:eastAsia="es-ES_tradnl"/>
        </w:rPr>
        <w:tab/>
      </w:r>
      <w:r>
        <w:rPr>
          <w:noProof/>
          <w:lang w:eastAsia="en-US"/>
        </w:rPr>
        <w:t>Alcance</w:t>
      </w:r>
      <w:r>
        <w:rPr>
          <w:noProof/>
        </w:rPr>
        <w:tab/>
      </w:r>
      <w:r>
        <w:rPr>
          <w:noProof/>
        </w:rPr>
        <w:fldChar w:fldCharType="begin"/>
      </w:r>
      <w:r>
        <w:rPr>
          <w:noProof/>
        </w:rPr>
        <w:instrText xml:space="preserve"> PAGEREF _Toc455145004 \h </w:instrText>
      </w:r>
      <w:r>
        <w:rPr>
          <w:noProof/>
        </w:rPr>
      </w:r>
      <w:r>
        <w:rPr>
          <w:noProof/>
        </w:rPr>
        <w:fldChar w:fldCharType="separate"/>
      </w:r>
      <w:r>
        <w:rPr>
          <w:noProof/>
        </w:rPr>
        <w:t>4</w:t>
      </w:r>
      <w:r>
        <w:rPr>
          <w:noProof/>
        </w:rPr>
        <w:fldChar w:fldCharType="end"/>
      </w:r>
    </w:p>
    <w:p w:rsidR="007C117F" w:rsidRDefault="007C117F">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2.</w:t>
      </w:r>
      <w:r>
        <w:rPr>
          <w:rFonts w:asciiTheme="minorHAnsi" w:eastAsiaTheme="minorEastAsia" w:hAnsiTheme="minorHAnsi" w:cstheme="minorBidi"/>
          <w:noProof/>
          <w:szCs w:val="22"/>
          <w:lang w:val="es-ES_tradnl" w:eastAsia="es-ES_tradnl"/>
        </w:rPr>
        <w:tab/>
      </w:r>
      <w:r>
        <w:rPr>
          <w:noProof/>
        </w:rPr>
        <w:t>Estructura de carpetas</w:t>
      </w:r>
      <w:r>
        <w:rPr>
          <w:noProof/>
        </w:rPr>
        <w:tab/>
      </w:r>
      <w:r>
        <w:rPr>
          <w:noProof/>
        </w:rPr>
        <w:fldChar w:fldCharType="begin"/>
      </w:r>
      <w:r>
        <w:rPr>
          <w:noProof/>
        </w:rPr>
        <w:instrText xml:space="preserve"> PAGEREF _Toc455145005 \h </w:instrText>
      </w:r>
      <w:r>
        <w:rPr>
          <w:noProof/>
        </w:rPr>
      </w:r>
      <w:r>
        <w:rPr>
          <w:noProof/>
        </w:rPr>
        <w:fldChar w:fldCharType="separate"/>
      </w:r>
      <w:r>
        <w:rPr>
          <w:noProof/>
        </w:rPr>
        <w:t>5</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2.1.</w:t>
      </w:r>
      <w:r>
        <w:rPr>
          <w:rFonts w:asciiTheme="minorHAnsi" w:eastAsiaTheme="minorEastAsia" w:hAnsiTheme="minorHAnsi" w:cstheme="minorBidi"/>
          <w:noProof/>
          <w:szCs w:val="22"/>
          <w:lang w:val="es-ES_tradnl" w:eastAsia="es-ES_tradnl"/>
        </w:rPr>
        <w:tab/>
      </w:r>
      <w:r>
        <w:rPr>
          <w:noProof/>
        </w:rPr>
        <w:t>Información Aplicativo</w:t>
      </w:r>
      <w:r>
        <w:rPr>
          <w:noProof/>
        </w:rPr>
        <w:tab/>
      </w:r>
      <w:r>
        <w:rPr>
          <w:noProof/>
        </w:rPr>
        <w:fldChar w:fldCharType="begin"/>
      </w:r>
      <w:r>
        <w:rPr>
          <w:noProof/>
        </w:rPr>
        <w:instrText xml:space="preserve"> PAGEREF _Toc455145006 \h </w:instrText>
      </w:r>
      <w:r>
        <w:rPr>
          <w:noProof/>
        </w:rPr>
      </w:r>
      <w:r>
        <w:rPr>
          <w:noProof/>
        </w:rPr>
        <w:fldChar w:fldCharType="separate"/>
      </w:r>
      <w:r>
        <w:rPr>
          <w:noProof/>
        </w:rPr>
        <w:t>9</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2.2.</w:t>
      </w:r>
      <w:r>
        <w:rPr>
          <w:rFonts w:asciiTheme="minorHAnsi" w:eastAsiaTheme="minorEastAsia" w:hAnsiTheme="minorHAnsi" w:cstheme="minorBidi"/>
          <w:noProof/>
          <w:szCs w:val="22"/>
          <w:lang w:val="es-ES_tradnl" w:eastAsia="es-ES_tradnl"/>
        </w:rPr>
        <w:tab/>
      </w:r>
      <w:r>
        <w:rPr>
          <w:noProof/>
        </w:rPr>
        <w:t>Aplicativo software</w:t>
      </w:r>
      <w:r>
        <w:rPr>
          <w:noProof/>
        </w:rPr>
        <w:tab/>
      </w:r>
      <w:r>
        <w:rPr>
          <w:noProof/>
        </w:rPr>
        <w:fldChar w:fldCharType="begin"/>
      </w:r>
      <w:r>
        <w:rPr>
          <w:noProof/>
        </w:rPr>
        <w:instrText xml:space="preserve"> PAGEREF _Toc455145007 \h </w:instrText>
      </w:r>
      <w:r>
        <w:rPr>
          <w:noProof/>
        </w:rPr>
      </w:r>
      <w:r>
        <w:rPr>
          <w:noProof/>
        </w:rPr>
        <w:fldChar w:fldCharType="separate"/>
      </w:r>
      <w:r>
        <w:rPr>
          <w:noProof/>
        </w:rPr>
        <w:t>11</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2.2.1.</w:t>
      </w:r>
      <w:r>
        <w:rPr>
          <w:rFonts w:asciiTheme="minorHAnsi" w:eastAsiaTheme="minorEastAsia" w:hAnsiTheme="minorHAnsi" w:cstheme="minorBidi"/>
          <w:noProof/>
          <w:szCs w:val="22"/>
          <w:lang w:val="es-ES_tradnl" w:eastAsia="es-ES_tradnl"/>
        </w:rPr>
        <w:tab/>
      </w:r>
      <w:r>
        <w:rPr>
          <w:noProof/>
        </w:rPr>
        <w:t>Definición de requisitos</w:t>
      </w:r>
      <w:r>
        <w:rPr>
          <w:noProof/>
        </w:rPr>
        <w:tab/>
      </w:r>
      <w:r>
        <w:rPr>
          <w:noProof/>
        </w:rPr>
        <w:fldChar w:fldCharType="begin"/>
      </w:r>
      <w:r>
        <w:rPr>
          <w:noProof/>
        </w:rPr>
        <w:instrText xml:space="preserve"> PAGEREF _Toc455145008 \h </w:instrText>
      </w:r>
      <w:r>
        <w:rPr>
          <w:noProof/>
        </w:rPr>
      </w:r>
      <w:r>
        <w:rPr>
          <w:noProof/>
        </w:rPr>
        <w:fldChar w:fldCharType="separate"/>
      </w:r>
      <w:r>
        <w:rPr>
          <w:noProof/>
        </w:rPr>
        <w:t>11</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2.2.2.</w:t>
      </w:r>
      <w:r>
        <w:rPr>
          <w:rFonts w:asciiTheme="minorHAnsi" w:eastAsiaTheme="minorEastAsia" w:hAnsiTheme="minorHAnsi" w:cstheme="minorBidi"/>
          <w:noProof/>
          <w:szCs w:val="22"/>
          <w:lang w:val="es-ES_tradnl" w:eastAsia="es-ES_tradnl"/>
        </w:rPr>
        <w:tab/>
      </w:r>
      <w:r>
        <w:rPr>
          <w:noProof/>
        </w:rPr>
        <w:t>Análisis del Sistema</w:t>
      </w:r>
      <w:r>
        <w:rPr>
          <w:noProof/>
        </w:rPr>
        <w:tab/>
      </w:r>
      <w:r>
        <w:rPr>
          <w:noProof/>
        </w:rPr>
        <w:fldChar w:fldCharType="begin"/>
      </w:r>
      <w:r>
        <w:rPr>
          <w:noProof/>
        </w:rPr>
        <w:instrText xml:space="preserve"> PAGEREF _Toc455145009 \h </w:instrText>
      </w:r>
      <w:r>
        <w:rPr>
          <w:noProof/>
        </w:rPr>
      </w:r>
      <w:r>
        <w:rPr>
          <w:noProof/>
        </w:rPr>
        <w:fldChar w:fldCharType="separate"/>
      </w:r>
      <w:r>
        <w:rPr>
          <w:noProof/>
        </w:rPr>
        <w:t>11</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2.2.3.</w:t>
      </w:r>
      <w:r>
        <w:rPr>
          <w:rFonts w:asciiTheme="minorHAnsi" w:eastAsiaTheme="minorEastAsia" w:hAnsiTheme="minorHAnsi" w:cstheme="minorBidi"/>
          <w:noProof/>
          <w:szCs w:val="22"/>
          <w:lang w:val="es-ES_tradnl" w:eastAsia="es-ES_tradnl"/>
        </w:rPr>
        <w:tab/>
      </w:r>
      <w:r>
        <w:rPr>
          <w:noProof/>
        </w:rPr>
        <w:t>Diseño del sistema</w:t>
      </w:r>
      <w:r>
        <w:rPr>
          <w:noProof/>
        </w:rPr>
        <w:tab/>
      </w:r>
      <w:r>
        <w:rPr>
          <w:noProof/>
        </w:rPr>
        <w:fldChar w:fldCharType="begin"/>
      </w:r>
      <w:r>
        <w:rPr>
          <w:noProof/>
        </w:rPr>
        <w:instrText xml:space="preserve"> PAGEREF _Toc455145010 \h </w:instrText>
      </w:r>
      <w:r>
        <w:rPr>
          <w:noProof/>
        </w:rPr>
      </w:r>
      <w:r>
        <w:rPr>
          <w:noProof/>
        </w:rPr>
        <w:fldChar w:fldCharType="separate"/>
      </w:r>
      <w:r>
        <w:rPr>
          <w:noProof/>
        </w:rPr>
        <w:t>13</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2.2.4.</w:t>
      </w:r>
      <w:r>
        <w:rPr>
          <w:rFonts w:asciiTheme="minorHAnsi" w:eastAsiaTheme="minorEastAsia" w:hAnsiTheme="minorHAnsi" w:cstheme="minorBidi"/>
          <w:noProof/>
          <w:szCs w:val="22"/>
          <w:lang w:val="es-ES_tradnl" w:eastAsia="es-ES_tradnl"/>
        </w:rPr>
        <w:tab/>
      </w:r>
      <w:r>
        <w:rPr>
          <w:noProof/>
        </w:rPr>
        <w:t>Construcción del Sistema</w:t>
      </w:r>
      <w:r>
        <w:rPr>
          <w:noProof/>
        </w:rPr>
        <w:tab/>
      </w:r>
      <w:r>
        <w:rPr>
          <w:noProof/>
        </w:rPr>
        <w:fldChar w:fldCharType="begin"/>
      </w:r>
      <w:r>
        <w:rPr>
          <w:noProof/>
        </w:rPr>
        <w:instrText xml:space="preserve"> PAGEREF _Toc455145011 \h </w:instrText>
      </w:r>
      <w:r>
        <w:rPr>
          <w:noProof/>
        </w:rPr>
      </w:r>
      <w:r>
        <w:rPr>
          <w:noProof/>
        </w:rPr>
        <w:fldChar w:fldCharType="separate"/>
      </w:r>
      <w:r>
        <w:rPr>
          <w:noProof/>
        </w:rPr>
        <w:t>17</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2.3.</w:t>
      </w:r>
      <w:r>
        <w:rPr>
          <w:rFonts w:asciiTheme="minorHAnsi" w:eastAsiaTheme="minorEastAsia" w:hAnsiTheme="minorHAnsi" w:cstheme="minorBidi"/>
          <w:noProof/>
          <w:szCs w:val="22"/>
          <w:lang w:val="es-ES_tradnl" w:eastAsia="es-ES_tradnl"/>
        </w:rPr>
        <w:tab/>
      </w:r>
      <w:r>
        <w:rPr>
          <w:noProof/>
        </w:rPr>
        <w:t>Explotación de Datos</w:t>
      </w:r>
      <w:r>
        <w:rPr>
          <w:noProof/>
        </w:rPr>
        <w:tab/>
      </w:r>
      <w:r>
        <w:rPr>
          <w:noProof/>
        </w:rPr>
        <w:fldChar w:fldCharType="begin"/>
      </w:r>
      <w:r>
        <w:rPr>
          <w:noProof/>
        </w:rPr>
        <w:instrText xml:space="preserve"> PAGEREF _Toc455145012 \h </w:instrText>
      </w:r>
      <w:r>
        <w:rPr>
          <w:noProof/>
        </w:rPr>
      </w:r>
      <w:r>
        <w:rPr>
          <w:noProof/>
        </w:rPr>
        <w:fldChar w:fldCharType="separate"/>
      </w:r>
      <w:r>
        <w:rPr>
          <w:noProof/>
        </w:rPr>
        <w:t>18</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2.3.1.</w:t>
      </w:r>
      <w:r>
        <w:rPr>
          <w:rFonts w:asciiTheme="minorHAnsi" w:eastAsiaTheme="minorEastAsia" w:hAnsiTheme="minorHAnsi" w:cstheme="minorBidi"/>
          <w:noProof/>
          <w:szCs w:val="22"/>
          <w:lang w:val="es-ES_tradnl" w:eastAsia="es-ES_tradnl"/>
        </w:rPr>
        <w:tab/>
      </w:r>
      <w:r>
        <w:rPr>
          <w:noProof/>
        </w:rPr>
        <w:t>Definición de Requisitos</w:t>
      </w:r>
      <w:r>
        <w:rPr>
          <w:noProof/>
        </w:rPr>
        <w:tab/>
      </w:r>
      <w:r>
        <w:rPr>
          <w:noProof/>
        </w:rPr>
        <w:fldChar w:fldCharType="begin"/>
      </w:r>
      <w:r>
        <w:rPr>
          <w:noProof/>
        </w:rPr>
        <w:instrText xml:space="preserve"> PAGEREF _Toc455145013 \h </w:instrText>
      </w:r>
      <w:r>
        <w:rPr>
          <w:noProof/>
        </w:rPr>
      </w:r>
      <w:r>
        <w:rPr>
          <w:noProof/>
        </w:rPr>
        <w:fldChar w:fldCharType="separate"/>
      </w:r>
      <w:r>
        <w:rPr>
          <w:noProof/>
        </w:rPr>
        <w:t>18</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2.3.2.</w:t>
      </w:r>
      <w:r>
        <w:rPr>
          <w:rFonts w:asciiTheme="minorHAnsi" w:eastAsiaTheme="minorEastAsia" w:hAnsiTheme="minorHAnsi" w:cstheme="minorBidi"/>
          <w:noProof/>
          <w:szCs w:val="22"/>
          <w:lang w:val="es-ES_tradnl" w:eastAsia="es-ES_tradnl"/>
        </w:rPr>
        <w:tab/>
      </w:r>
      <w:r>
        <w:rPr>
          <w:noProof/>
        </w:rPr>
        <w:t>Análisis del Sistema</w:t>
      </w:r>
      <w:r>
        <w:rPr>
          <w:noProof/>
        </w:rPr>
        <w:tab/>
      </w:r>
      <w:r>
        <w:rPr>
          <w:noProof/>
        </w:rPr>
        <w:fldChar w:fldCharType="begin"/>
      </w:r>
      <w:r>
        <w:rPr>
          <w:noProof/>
        </w:rPr>
        <w:instrText xml:space="preserve"> PAGEREF _Toc455145014 \h </w:instrText>
      </w:r>
      <w:r>
        <w:rPr>
          <w:noProof/>
        </w:rPr>
      </w:r>
      <w:r>
        <w:rPr>
          <w:noProof/>
        </w:rPr>
        <w:fldChar w:fldCharType="separate"/>
      </w:r>
      <w:r>
        <w:rPr>
          <w:noProof/>
        </w:rPr>
        <w:t>18</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2.3.3.</w:t>
      </w:r>
      <w:r>
        <w:rPr>
          <w:rFonts w:asciiTheme="minorHAnsi" w:eastAsiaTheme="minorEastAsia" w:hAnsiTheme="minorHAnsi" w:cstheme="minorBidi"/>
          <w:noProof/>
          <w:szCs w:val="22"/>
          <w:lang w:val="es-ES_tradnl" w:eastAsia="es-ES_tradnl"/>
        </w:rPr>
        <w:tab/>
      </w:r>
      <w:r>
        <w:rPr>
          <w:noProof/>
        </w:rPr>
        <w:t>Diseño del Sistema</w:t>
      </w:r>
      <w:r>
        <w:rPr>
          <w:noProof/>
        </w:rPr>
        <w:tab/>
      </w:r>
      <w:r>
        <w:rPr>
          <w:noProof/>
        </w:rPr>
        <w:fldChar w:fldCharType="begin"/>
      </w:r>
      <w:r>
        <w:rPr>
          <w:noProof/>
        </w:rPr>
        <w:instrText xml:space="preserve"> PAGEREF _Toc455145015 \h </w:instrText>
      </w:r>
      <w:r>
        <w:rPr>
          <w:noProof/>
        </w:rPr>
      </w:r>
      <w:r>
        <w:rPr>
          <w:noProof/>
        </w:rPr>
        <w:fldChar w:fldCharType="separate"/>
      </w:r>
      <w:r>
        <w:rPr>
          <w:noProof/>
        </w:rPr>
        <w:t>19</w:t>
      </w:r>
      <w:r>
        <w:rPr>
          <w:noProof/>
        </w:rPr>
        <w:fldChar w:fldCharType="end"/>
      </w:r>
    </w:p>
    <w:p w:rsidR="007C117F" w:rsidRDefault="007C117F">
      <w:pPr>
        <w:pStyle w:val="TDC1"/>
        <w:tabs>
          <w:tab w:val="left" w:pos="800"/>
          <w:tab w:val="right" w:leader="dot" w:pos="8494"/>
        </w:tabs>
        <w:rPr>
          <w:rFonts w:asciiTheme="minorHAnsi" w:eastAsiaTheme="minorEastAsia" w:hAnsiTheme="minorHAnsi" w:cstheme="minorBidi"/>
          <w:noProof/>
          <w:szCs w:val="22"/>
          <w:lang w:val="es-ES_tradnl" w:eastAsia="es-ES_tradnl"/>
        </w:rPr>
      </w:pPr>
      <w:r>
        <w:rPr>
          <w:noProof/>
        </w:rPr>
        <w:t>2.3.4.</w:t>
      </w:r>
      <w:r>
        <w:rPr>
          <w:rFonts w:asciiTheme="minorHAnsi" w:eastAsiaTheme="minorEastAsia" w:hAnsiTheme="minorHAnsi" w:cstheme="minorBidi"/>
          <w:noProof/>
          <w:szCs w:val="22"/>
          <w:lang w:val="es-ES_tradnl" w:eastAsia="es-ES_tradnl"/>
        </w:rPr>
        <w:tab/>
      </w:r>
      <w:r>
        <w:rPr>
          <w:noProof/>
        </w:rPr>
        <w:t>Construcción del Sistema</w:t>
      </w:r>
      <w:r>
        <w:rPr>
          <w:noProof/>
        </w:rPr>
        <w:tab/>
      </w:r>
      <w:r>
        <w:rPr>
          <w:noProof/>
        </w:rPr>
        <w:fldChar w:fldCharType="begin"/>
      </w:r>
      <w:r>
        <w:rPr>
          <w:noProof/>
        </w:rPr>
        <w:instrText xml:space="preserve"> PAGEREF _Toc455145016 \h </w:instrText>
      </w:r>
      <w:r>
        <w:rPr>
          <w:noProof/>
        </w:rPr>
      </w:r>
      <w:r>
        <w:rPr>
          <w:noProof/>
        </w:rPr>
        <w:fldChar w:fldCharType="separate"/>
      </w:r>
      <w:r>
        <w:rPr>
          <w:noProof/>
        </w:rPr>
        <w:t>19</w:t>
      </w:r>
      <w:r>
        <w:rPr>
          <w:noProof/>
        </w:rPr>
        <w:fldChar w:fldCharType="end"/>
      </w:r>
    </w:p>
    <w:p w:rsidR="007C117F" w:rsidRDefault="007C117F">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3.</w:t>
      </w:r>
      <w:r>
        <w:rPr>
          <w:rFonts w:asciiTheme="minorHAnsi" w:eastAsiaTheme="minorEastAsia" w:hAnsiTheme="minorHAnsi" w:cstheme="minorBidi"/>
          <w:noProof/>
          <w:szCs w:val="22"/>
          <w:lang w:val="es-ES_tradnl" w:eastAsia="es-ES_tradnl"/>
        </w:rPr>
        <w:tab/>
      </w:r>
      <w:r>
        <w:rPr>
          <w:noProof/>
        </w:rPr>
        <w:t>Nomenclatura, contenido y relaciones</w:t>
      </w:r>
      <w:r>
        <w:rPr>
          <w:noProof/>
        </w:rPr>
        <w:tab/>
      </w:r>
      <w:r>
        <w:rPr>
          <w:noProof/>
        </w:rPr>
        <w:fldChar w:fldCharType="begin"/>
      </w:r>
      <w:r>
        <w:rPr>
          <w:noProof/>
        </w:rPr>
        <w:instrText xml:space="preserve"> PAGEREF _Toc455145017 \h </w:instrText>
      </w:r>
      <w:r>
        <w:rPr>
          <w:noProof/>
        </w:rPr>
      </w:r>
      <w:r>
        <w:rPr>
          <w:noProof/>
        </w:rPr>
        <w:fldChar w:fldCharType="separate"/>
      </w:r>
      <w:r>
        <w:rPr>
          <w:noProof/>
        </w:rPr>
        <w:t>21</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3.1.</w:t>
      </w:r>
      <w:r>
        <w:rPr>
          <w:rFonts w:asciiTheme="minorHAnsi" w:eastAsiaTheme="minorEastAsia" w:hAnsiTheme="minorHAnsi" w:cstheme="minorBidi"/>
          <w:noProof/>
          <w:szCs w:val="22"/>
          <w:lang w:val="es-ES_tradnl" w:eastAsia="es-ES_tradnl"/>
        </w:rPr>
        <w:tab/>
      </w:r>
      <w:r>
        <w:rPr>
          <w:noProof/>
        </w:rPr>
        <w:t>Estereotipos del Aplicativo Software</w:t>
      </w:r>
      <w:r>
        <w:rPr>
          <w:noProof/>
        </w:rPr>
        <w:tab/>
      </w:r>
      <w:r>
        <w:rPr>
          <w:noProof/>
        </w:rPr>
        <w:fldChar w:fldCharType="begin"/>
      </w:r>
      <w:r>
        <w:rPr>
          <w:noProof/>
        </w:rPr>
        <w:instrText xml:space="preserve"> PAGEREF _Toc455145018 \h </w:instrText>
      </w:r>
      <w:r>
        <w:rPr>
          <w:noProof/>
        </w:rPr>
      </w:r>
      <w:r>
        <w:rPr>
          <w:noProof/>
        </w:rPr>
        <w:fldChar w:fldCharType="separate"/>
      </w:r>
      <w:r>
        <w:rPr>
          <w:noProof/>
        </w:rPr>
        <w:t>21</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3.2.</w:t>
      </w:r>
      <w:r>
        <w:rPr>
          <w:rFonts w:asciiTheme="minorHAnsi" w:eastAsiaTheme="minorEastAsia" w:hAnsiTheme="minorHAnsi" w:cstheme="minorBidi"/>
          <w:noProof/>
          <w:szCs w:val="22"/>
          <w:lang w:val="es-ES_tradnl" w:eastAsia="es-ES_tradnl"/>
        </w:rPr>
        <w:tab/>
      </w:r>
      <w:r>
        <w:rPr>
          <w:noProof/>
        </w:rPr>
        <w:t>Estereotipos de Explotación de datos</w:t>
      </w:r>
      <w:r>
        <w:rPr>
          <w:noProof/>
        </w:rPr>
        <w:tab/>
      </w:r>
      <w:r>
        <w:rPr>
          <w:noProof/>
        </w:rPr>
        <w:fldChar w:fldCharType="begin"/>
      </w:r>
      <w:r>
        <w:rPr>
          <w:noProof/>
        </w:rPr>
        <w:instrText xml:space="preserve"> PAGEREF _Toc455145019 \h </w:instrText>
      </w:r>
      <w:r>
        <w:rPr>
          <w:noProof/>
        </w:rPr>
      </w:r>
      <w:r>
        <w:rPr>
          <w:noProof/>
        </w:rPr>
        <w:fldChar w:fldCharType="separate"/>
      </w:r>
      <w:r>
        <w:rPr>
          <w:noProof/>
        </w:rPr>
        <w:t>37</w:t>
      </w:r>
      <w:r>
        <w:rPr>
          <w:noProof/>
        </w:rPr>
        <w:fldChar w:fldCharType="end"/>
      </w:r>
    </w:p>
    <w:p w:rsidR="007C117F" w:rsidRDefault="007C117F">
      <w:pPr>
        <w:pStyle w:val="TDC3"/>
        <w:tabs>
          <w:tab w:val="left" w:pos="1100"/>
          <w:tab w:val="right" w:leader="dot" w:pos="8494"/>
        </w:tabs>
        <w:rPr>
          <w:rFonts w:asciiTheme="minorHAnsi" w:eastAsiaTheme="minorEastAsia" w:hAnsiTheme="minorHAnsi" w:cstheme="minorBidi"/>
          <w:noProof/>
          <w:szCs w:val="22"/>
          <w:lang w:val="es-ES_tradnl" w:eastAsia="es-ES_tradnl"/>
        </w:rPr>
      </w:pPr>
      <w:r>
        <w:rPr>
          <w:noProof/>
        </w:rPr>
        <w:t>4.</w:t>
      </w:r>
      <w:r>
        <w:rPr>
          <w:rFonts w:asciiTheme="minorHAnsi" w:eastAsiaTheme="minorEastAsia" w:hAnsiTheme="minorHAnsi" w:cstheme="minorBidi"/>
          <w:noProof/>
          <w:szCs w:val="22"/>
          <w:lang w:val="es-ES_tradnl" w:eastAsia="es-ES_tradnl"/>
        </w:rPr>
        <w:tab/>
      </w:r>
      <w:r>
        <w:rPr>
          <w:noProof/>
        </w:rPr>
        <w:t>Matrices de trazabilidad</w:t>
      </w:r>
      <w:r>
        <w:rPr>
          <w:noProof/>
        </w:rPr>
        <w:tab/>
      </w:r>
      <w:r>
        <w:rPr>
          <w:noProof/>
        </w:rPr>
        <w:fldChar w:fldCharType="begin"/>
      </w:r>
      <w:r>
        <w:rPr>
          <w:noProof/>
        </w:rPr>
        <w:instrText xml:space="preserve"> PAGEREF _Toc455145020 \h </w:instrText>
      </w:r>
      <w:r>
        <w:rPr>
          <w:noProof/>
        </w:rPr>
      </w:r>
      <w:r>
        <w:rPr>
          <w:noProof/>
        </w:rPr>
        <w:fldChar w:fldCharType="separate"/>
      </w:r>
      <w:r>
        <w:rPr>
          <w:noProof/>
        </w:rPr>
        <w:t>50</w:t>
      </w:r>
      <w:r>
        <w:rPr>
          <w:noProof/>
        </w:rPr>
        <w:fldChar w:fldCharType="end"/>
      </w:r>
    </w:p>
    <w:p w:rsidR="007C117F" w:rsidRDefault="007C117F">
      <w:pPr>
        <w:pStyle w:val="TDC3"/>
        <w:tabs>
          <w:tab w:val="left" w:pos="1100"/>
          <w:tab w:val="right" w:leader="dot" w:pos="8494"/>
        </w:tabs>
        <w:rPr>
          <w:rFonts w:asciiTheme="minorHAnsi" w:eastAsiaTheme="minorEastAsia" w:hAnsiTheme="minorHAnsi" w:cstheme="minorBidi"/>
          <w:noProof/>
          <w:szCs w:val="22"/>
          <w:lang w:val="es-ES_tradnl" w:eastAsia="es-ES_tradnl"/>
        </w:rPr>
      </w:pPr>
      <w:r w:rsidRPr="00593C38">
        <w:rPr>
          <w:noProof/>
        </w:rPr>
        <w:t>5.</w:t>
      </w:r>
      <w:r>
        <w:rPr>
          <w:rFonts w:asciiTheme="minorHAnsi" w:eastAsiaTheme="minorEastAsia" w:hAnsiTheme="minorHAnsi" w:cstheme="minorBidi"/>
          <w:noProof/>
          <w:szCs w:val="22"/>
          <w:lang w:val="es-ES_tradnl" w:eastAsia="es-ES_tradnl"/>
        </w:rPr>
        <w:tab/>
      </w:r>
      <w:r w:rsidRPr="00593C38">
        <w:rPr>
          <w:noProof/>
        </w:rPr>
        <w:t>Versionado y entregas</w:t>
      </w:r>
      <w:r>
        <w:rPr>
          <w:noProof/>
        </w:rPr>
        <w:tab/>
      </w:r>
      <w:r>
        <w:rPr>
          <w:noProof/>
        </w:rPr>
        <w:fldChar w:fldCharType="begin"/>
      </w:r>
      <w:r>
        <w:rPr>
          <w:noProof/>
        </w:rPr>
        <w:instrText xml:space="preserve"> PAGEREF _Toc455145021 \h </w:instrText>
      </w:r>
      <w:r>
        <w:rPr>
          <w:noProof/>
        </w:rPr>
      </w:r>
      <w:r>
        <w:rPr>
          <w:noProof/>
        </w:rPr>
        <w:fldChar w:fldCharType="separate"/>
      </w:r>
      <w:r>
        <w:rPr>
          <w:noProof/>
        </w:rPr>
        <w:t>52</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5.1.</w:t>
      </w:r>
      <w:r>
        <w:rPr>
          <w:rFonts w:asciiTheme="minorHAnsi" w:eastAsiaTheme="minorEastAsia" w:hAnsiTheme="minorHAnsi" w:cstheme="minorBidi"/>
          <w:noProof/>
          <w:szCs w:val="22"/>
          <w:lang w:val="es-ES_tradnl" w:eastAsia="es-ES_tradnl"/>
        </w:rPr>
        <w:tab/>
      </w:r>
      <w:r>
        <w:rPr>
          <w:noProof/>
        </w:rPr>
        <w:t>Versionado</w:t>
      </w:r>
      <w:r>
        <w:rPr>
          <w:noProof/>
        </w:rPr>
        <w:tab/>
      </w:r>
      <w:r>
        <w:rPr>
          <w:noProof/>
        </w:rPr>
        <w:fldChar w:fldCharType="begin"/>
      </w:r>
      <w:r>
        <w:rPr>
          <w:noProof/>
        </w:rPr>
        <w:instrText xml:space="preserve"> PAGEREF _Toc455145022 \h </w:instrText>
      </w:r>
      <w:r>
        <w:rPr>
          <w:noProof/>
        </w:rPr>
      </w:r>
      <w:r>
        <w:rPr>
          <w:noProof/>
        </w:rPr>
        <w:fldChar w:fldCharType="separate"/>
      </w:r>
      <w:r>
        <w:rPr>
          <w:noProof/>
        </w:rPr>
        <w:t>52</w:t>
      </w:r>
      <w:r>
        <w:rPr>
          <w:noProof/>
        </w:rPr>
        <w:fldChar w:fldCharType="end"/>
      </w:r>
    </w:p>
    <w:p w:rsidR="007C117F" w:rsidRDefault="007C117F">
      <w:pPr>
        <w:pStyle w:val="TDC2"/>
        <w:tabs>
          <w:tab w:val="left" w:pos="800"/>
          <w:tab w:val="right" w:leader="dot" w:pos="8494"/>
        </w:tabs>
        <w:rPr>
          <w:rFonts w:asciiTheme="minorHAnsi" w:eastAsiaTheme="minorEastAsia" w:hAnsiTheme="minorHAnsi" w:cstheme="minorBidi"/>
          <w:noProof/>
          <w:szCs w:val="22"/>
          <w:lang w:val="es-ES_tradnl" w:eastAsia="es-ES_tradnl"/>
        </w:rPr>
      </w:pPr>
      <w:r>
        <w:rPr>
          <w:noProof/>
        </w:rPr>
        <w:t>5.2.</w:t>
      </w:r>
      <w:r>
        <w:rPr>
          <w:rFonts w:asciiTheme="minorHAnsi" w:eastAsiaTheme="minorEastAsia" w:hAnsiTheme="minorHAnsi" w:cstheme="minorBidi"/>
          <w:noProof/>
          <w:szCs w:val="22"/>
          <w:lang w:val="es-ES_tradnl" w:eastAsia="es-ES_tradnl"/>
        </w:rPr>
        <w:tab/>
      </w:r>
      <w:r>
        <w:rPr>
          <w:noProof/>
        </w:rPr>
        <w:t>Entregas</w:t>
      </w:r>
      <w:r>
        <w:rPr>
          <w:noProof/>
        </w:rPr>
        <w:tab/>
      </w:r>
      <w:r>
        <w:rPr>
          <w:noProof/>
        </w:rPr>
        <w:fldChar w:fldCharType="begin"/>
      </w:r>
      <w:r>
        <w:rPr>
          <w:noProof/>
        </w:rPr>
        <w:instrText xml:space="preserve"> PAGEREF _Toc455145023 \h </w:instrText>
      </w:r>
      <w:r>
        <w:rPr>
          <w:noProof/>
        </w:rPr>
      </w:r>
      <w:r>
        <w:rPr>
          <w:noProof/>
        </w:rPr>
        <w:fldChar w:fldCharType="separate"/>
      </w:r>
      <w:r>
        <w:rPr>
          <w:noProof/>
        </w:rPr>
        <w:t>52</w:t>
      </w:r>
      <w:r>
        <w:rPr>
          <w:noProof/>
        </w:rPr>
        <w:fldChar w:fldCharType="end"/>
      </w:r>
    </w:p>
    <w:p w:rsidR="00E97AE7" w:rsidRDefault="00E97AE7" w:rsidP="00E97AE7">
      <w:pPr>
        <w:pStyle w:val="TDC2"/>
        <w:tabs>
          <w:tab w:val="right" w:leader="dot" w:pos="8503"/>
        </w:tabs>
      </w:pPr>
      <w:r>
        <w:fldChar w:fldCharType="end"/>
      </w:r>
    </w:p>
    <w:p w:rsidR="00E97AE7" w:rsidRDefault="00E97AE7" w:rsidP="00F707F8">
      <w:pPr>
        <w:jc w:val="center"/>
      </w:pPr>
      <w:r>
        <w:br w:type="page"/>
      </w:r>
    </w:p>
    <w:p w:rsidR="009A2E3D" w:rsidRDefault="009A2E3D" w:rsidP="00E97AE7">
      <w:pPr>
        <w:pStyle w:val="Ttulo1"/>
        <w:keepNext/>
        <w:keepLines w:val="0"/>
        <w:pageBreakBefore/>
        <w:tabs>
          <w:tab w:val="clear" w:pos="357"/>
          <w:tab w:val="left" w:pos="-2200"/>
          <w:tab w:val="num" w:pos="432"/>
          <w:tab w:val="left" w:pos="680"/>
          <w:tab w:val="left" w:pos="1021"/>
          <w:tab w:val="left" w:pos="2381"/>
          <w:tab w:val="left" w:pos="3742"/>
          <w:tab w:val="left" w:pos="5103"/>
          <w:tab w:val="left" w:pos="6804"/>
        </w:tabs>
        <w:suppressAutoHyphens/>
        <w:autoSpaceDE w:val="0"/>
        <w:spacing w:before="0" w:after="112"/>
        <w:ind w:left="432" w:hanging="432"/>
      </w:pPr>
      <w:bookmarkStart w:id="2" w:name="_Toc455145002"/>
      <w:r>
        <w:lastRenderedPageBreak/>
        <w:t>Introducción</w:t>
      </w:r>
      <w:bookmarkEnd w:id="2"/>
    </w:p>
    <w:p w:rsidR="009A2E3D" w:rsidRPr="009A2E3D" w:rsidRDefault="009A2E3D" w:rsidP="009A2E3D">
      <w:pPr>
        <w:pStyle w:val="Prrafonivel1"/>
      </w:pPr>
    </w:p>
    <w:p w:rsidR="00E97AE7" w:rsidRDefault="00E97AE7" w:rsidP="009A2E3D">
      <w:pPr>
        <w:pStyle w:val="Ttulo2"/>
      </w:pPr>
      <w:bookmarkStart w:id="3" w:name="_Toc455145003"/>
      <w:r>
        <w:t>Objeto del documento</w:t>
      </w:r>
      <w:bookmarkEnd w:id="3"/>
    </w:p>
    <w:p w:rsidR="00E97AE7" w:rsidRDefault="00E97AE7" w:rsidP="00E97AE7"/>
    <w:p w:rsidR="009A2E3D" w:rsidRDefault="009A2E3D" w:rsidP="009A2E3D">
      <w:r>
        <w:t xml:space="preserve">El objetivo del presente documento es establecer un conjunto de normas y recomendaciones de uso de la plantilla de Enterprise Architect definida por el SAS, para realizar las entregas de la documentación de los diferentes aplicativos. </w:t>
      </w:r>
    </w:p>
    <w:p w:rsidR="00E97AE7" w:rsidRDefault="009A2E3D" w:rsidP="009A2E3D">
      <w:pPr>
        <w:rPr>
          <w:szCs w:val="20"/>
          <w:lang w:eastAsia="en-US"/>
        </w:rPr>
      </w:pPr>
      <w:r>
        <w:rPr>
          <w:szCs w:val="20"/>
          <w:lang w:eastAsia="en-US"/>
        </w:rPr>
        <w:t xml:space="preserve">Se pretende describir en detalle la normativa relacionada con el uso de la plantilla de Enterprise Architect para los desarrollos de software de la STIC. Se describe la estructura de carpetas del </w:t>
      </w:r>
      <w:r w:rsidR="00847DC1">
        <w:rPr>
          <w:szCs w:val="20"/>
          <w:lang w:eastAsia="en-US"/>
        </w:rPr>
        <w:t>aplicativo</w:t>
      </w:r>
      <w:r>
        <w:rPr>
          <w:szCs w:val="20"/>
          <w:lang w:eastAsia="en-US"/>
        </w:rPr>
        <w:t xml:space="preserve"> dentro de la plantilla de Enterprise Architect, la nomenclatura de los objetos, sus estereotipos, los campos a rellenar en cada uno de ellos y el versionado de los entregables.</w:t>
      </w:r>
    </w:p>
    <w:p w:rsidR="009A2E3D" w:rsidRDefault="009A2E3D" w:rsidP="009A2E3D">
      <w:pPr>
        <w:rPr>
          <w:szCs w:val="20"/>
          <w:lang w:eastAsia="en-US"/>
        </w:rPr>
      </w:pPr>
    </w:p>
    <w:p w:rsidR="009A2E3D" w:rsidRDefault="009A2E3D" w:rsidP="009A2E3D">
      <w:pPr>
        <w:pStyle w:val="Ttulo2"/>
        <w:rPr>
          <w:lang w:eastAsia="en-US"/>
        </w:rPr>
      </w:pPr>
      <w:bookmarkStart w:id="4" w:name="_Toc455145004"/>
      <w:r>
        <w:rPr>
          <w:lang w:eastAsia="en-US"/>
        </w:rPr>
        <w:t>Alcance</w:t>
      </w:r>
      <w:bookmarkEnd w:id="4"/>
    </w:p>
    <w:p w:rsidR="009A2E3D" w:rsidRDefault="009A2E3D" w:rsidP="009A2E3D">
      <w:pPr>
        <w:rPr>
          <w:szCs w:val="20"/>
          <w:lang w:eastAsia="en-US"/>
        </w:rPr>
      </w:pPr>
      <w:r>
        <w:rPr>
          <w:szCs w:val="20"/>
          <w:lang w:eastAsia="en-US"/>
        </w:rPr>
        <w:t>E</w:t>
      </w:r>
      <w:r w:rsidRPr="000A1432">
        <w:rPr>
          <w:szCs w:val="20"/>
          <w:lang w:eastAsia="en-US"/>
        </w:rPr>
        <w:t>stá dirigid</w:t>
      </w:r>
      <w:r>
        <w:rPr>
          <w:szCs w:val="20"/>
          <w:lang w:eastAsia="en-US"/>
        </w:rPr>
        <w:t>a</w:t>
      </w:r>
      <w:r w:rsidRPr="000A1432">
        <w:rPr>
          <w:szCs w:val="20"/>
          <w:lang w:eastAsia="en-US"/>
        </w:rPr>
        <w:t xml:space="preserve"> a todos los interesados en los </w:t>
      </w:r>
      <w:r>
        <w:rPr>
          <w:szCs w:val="20"/>
          <w:lang w:eastAsia="en-US"/>
        </w:rPr>
        <w:t>procesos de desarrollo de software de la STIC</w:t>
      </w:r>
      <w:r w:rsidRPr="000A1432">
        <w:rPr>
          <w:szCs w:val="20"/>
          <w:lang w:eastAsia="en-US"/>
        </w:rPr>
        <w:t>.</w:t>
      </w:r>
      <w:r>
        <w:rPr>
          <w:szCs w:val="20"/>
          <w:lang w:eastAsia="en-US"/>
        </w:rPr>
        <w:t xml:space="preserve"> </w:t>
      </w:r>
    </w:p>
    <w:p w:rsidR="009A2E3D" w:rsidRDefault="009A2E3D" w:rsidP="009A2E3D">
      <w:r>
        <w:t>La plantilla de Enterprise Architect se utiliza para modelar toda la información relacionada con la toma de requisitos, el análisis (incluyendo las pruebas) y el diseño (incluyendo la arquitectura) de los aplicativos.</w:t>
      </w:r>
    </w:p>
    <w:p w:rsidR="009A2E3D" w:rsidRDefault="009A2E3D" w:rsidP="009A2E3D">
      <w:r>
        <w:t xml:space="preserve">La información recogida en dicha plantilla para cada uno de ellos es revisada para evaluar la calidad del mismo y, al mismo tiempo, puesta a disposición de todos aquellos interesados que necesiten acceder a dicha documentación, centralizando en una misma ubicación toda la documentación funcional relacionada con un aplicativo. </w:t>
      </w:r>
    </w:p>
    <w:p w:rsidR="009A2E3D" w:rsidRDefault="009A2E3D" w:rsidP="009A2E3D">
      <w:r>
        <w:t>El SAS se asegura así además de estar en posesión de un mínimo imprescindible de conocimientos que le permitan conocer de antemano el impacto y repercusiones de posibles cambios o evolutivos, pudiendo así realizar valoraciones y estimaciones de manera más ajustada y real.</w:t>
      </w:r>
    </w:p>
    <w:p w:rsidR="009A2E3D" w:rsidRDefault="009A2E3D" w:rsidP="009A2E3D"/>
    <w:p w:rsidR="009A2E3D" w:rsidRPr="009A2E3D" w:rsidRDefault="009A2E3D" w:rsidP="009A2E3D">
      <w:pPr>
        <w:rPr>
          <w:lang w:eastAsia="en-US"/>
        </w:rPr>
      </w:pPr>
    </w:p>
    <w:p w:rsidR="00E97AE7" w:rsidRDefault="009A2E3D" w:rsidP="00E97AE7">
      <w:pPr>
        <w:pStyle w:val="Ttulo1"/>
        <w:keepNext/>
        <w:keepLines w:val="0"/>
        <w:pageBreakBefore/>
        <w:tabs>
          <w:tab w:val="clear" w:pos="357"/>
          <w:tab w:val="left" w:pos="-2200"/>
          <w:tab w:val="num" w:pos="432"/>
          <w:tab w:val="left" w:pos="680"/>
          <w:tab w:val="left" w:pos="1021"/>
          <w:tab w:val="left" w:pos="2381"/>
          <w:tab w:val="left" w:pos="3742"/>
          <w:tab w:val="left" w:pos="5103"/>
          <w:tab w:val="left" w:pos="6804"/>
        </w:tabs>
        <w:suppressAutoHyphens/>
        <w:autoSpaceDE w:val="0"/>
        <w:spacing w:before="0" w:after="112"/>
        <w:ind w:left="432" w:hanging="432"/>
      </w:pPr>
      <w:bookmarkStart w:id="5" w:name="_Toc455145005"/>
      <w:r>
        <w:lastRenderedPageBreak/>
        <w:t>Estructura de carpetas</w:t>
      </w:r>
      <w:bookmarkEnd w:id="5"/>
    </w:p>
    <w:p w:rsidR="009A2E3D" w:rsidRDefault="009A2E3D" w:rsidP="009A2E3D">
      <w:pPr>
        <w:rPr>
          <w:szCs w:val="20"/>
          <w:lang w:eastAsia="en-US"/>
        </w:rPr>
      </w:pPr>
      <w:r w:rsidRPr="00EF09FD">
        <w:rPr>
          <w:szCs w:val="20"/>
          <w:lang w:eastAsia="en-US"/>
        </w:rPr>
        <w:t xml:space="preserve">La estructura de carpetas de los </w:t>
      </w:r>
      <w:r w:rsidR="00DD7531" w:rsidRPr="00EF09FD">
        <w:rPr>
          <w:szCs w:val="20"/>
          <w:lang w:eastAsia="en-US"/>
        </w:rPr>
        <w:t>aplicativos</w:t>
      </w:r>
      <w:r w:rsidRPr="00EF09FD">
        <w:rPr>
          <w:szCs w:val="20"/>
          <w:lang w:eastAsia="en-US"/>
        </w:rPr>
        <w:t xml:space="preserve"> en Enterprise Architect debe ser:</w:t>
      </w:r>
    </w:p>
    <w:p w:rsidR="009A2E3D" w:rsidRDefault="009A2E3D" w:rsidP="009A2E3D">
      <w:pPr>
        <w:rPr>
          <w:szCs w:val="20"/>
          <w:lang w:eastAsia="en-US"/>
        </w:rPr>
      </w:pPr>
    </w:p>
    <w:p w:rsidR="009A2E3D" w:rsidRDefault="00EF09FD" w:rsidP="009A2E3D">
      <w:pPr>
        <w:jc w:val="center"/>
        <w:rPr>
          <w:szCs w:val="20"/>
          <w:lang w:eastAsia="en-US"/>
        </w:rPr>
      </w:pPr>
      <w:r>
        <w:rPr>
          <w:noProof/>
          <w:lang w:val="es-ES_tradnl" w:eastAsia="es-ES_tradnl"/>
        </w:rPr>
        <w:lastRenderedPageBreak/>
        <w:drawing>
          <wp:inline distT="0" distB="0" distL="0" distR="0" wp14:anchorId="09EC74C8" wp14:editId="4F48C651">
            <wp:extent cx="3857143" cy="787619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57143" cy="7876191"/>
                    </a:xfrm>
                    <a:prstGeom prst="rect">
                      <a:avLst/>
                    </a:prstGeom>
                  </pic:spPr>
                </pic:pic>
              </a:graphicData>
            </a:graphic>
          </wp:inline>
        </w:drawing>
      </w:r>
    </w:p>
    <w:p w:rsidR="009A2E3D" w:rsidRDefault="00672AC8" w:rsidP="009A2E3D">
      <w:pPr>
        <w:jc w:val="center"/>
        <w:rPr>
          <w:szCs w:val="20"/>
          <w:lang w:eastAsia="en-US"/>
        </w:rPr>
      </w:pPr>
      <w:r>
        <w:rPr>
          <w:noProof/>
          <w:lang w:val="es-ES_tradnl" w:eastAsia="es-ES_tradnl"/>
        </w:rPr>
        <w:lastRenderedPageBreak/>
        <w:drawing>
          <wp:inline distT="0" distB="0" distL="0" distR="0" wp14:anchorId="47292BB9" wp14:editId="5576A1A3">
            <wp:extent cx="3485715" cy="6847620"/>
            <wp:effectExtent l="0" t="0" r="63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85715" cy="6847620"/>
                    </a:xfrm>
                    <a:prstGeom prst="rect">
                      <a:avLst/>
                    </a:prstGeom>
                  </pic:spPr>
                </pic:pic>
              </a:graphicData>
            </a:graphic>
          </wp:inline>
        </w:drawing>
      </w:r>
    </w:p>
    <w:p w:rsidR="009A2E3D" w:rsidRDefault="00930F0D" w:rsidP="009A2E3D">
      <w:pPr>
        <w:jc w:val="center"/>
        <w:rPr>
          <w:szCs w:val="20"/>
          <w:lang w:eastAsia="en-US"/>
        </w:rPr>
      </w:pPr>
      <w:r>
        <w:rPr>
          <w:noProof/>
          <w:szCs w:val="20"/>
          <w:lang w:val="es-ES_tradnl" w:eastAsia="es-ES_tradnl"/>
        </w:rPr>
        <w:lastRenderedPageBreak/>
        <w:drawing>
          <wp:inline distT="0" distB="0" distL="0" distR="0">
            <wp:extent cx="2771775" cy="258127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structura EAP.JPG"/>
                    <pic:cNvPicPr/>
                  </pic:nvPicPr>
                  <pic:blipFill>
                    <a:blip r:embed="rId16">
                      <a:extLst>
                        <a:ext uri="{28A0092B-C50C-407E-A947-70E740481C1C}">
                          <a14:useLocalDpi xmlns:a14="http://schemas.microsoft.com/office/drawing/2010/main" val="0"/>
                        </a:ext>
                      </a:extLst>
                    </a:blip>
                    <a:stretch>
                      <a:fillRect/>
                    </a:stretch>
                  </pic:blipFill>
                  <pic:spPr>
                    <a:xfrm>
                      <a:off x="0" y="0"/>
                      <a:ext cx="2771775" cy="2581275"/>
                    </a:xfrm>
                    <a:prstGeom prst="rect">
                      <a:avLst/>
                    </a:prstGeom>
                  </pic:spPr>
                </pic:pic>
              </a:graphicData>
            </a:graphic>
          </wp:inline>
        </w:drawing>
      </w:r>
    </w:p>
    <w:p w:rsidR="00930F0D" w:rsidRDefault="00930F0D" w:rsidP="009A2E3D">
      <w:pPr>
        <w:jc w:val="center"/>
        <w:rPr>
          <w:szCs w:val="20"/>
          <w:lang w:eastAsia="en-US"/>
        </w:rPr>
      </w:pPr>
    </w:p>
    <w:p w:rsidR="008D1E21" w:rsidRDefault="008D1E21" w:rsidP="009A2E3D">
      <w:r>
        <w:t xml:space="preserve">La raíz es el programa, y de </w:t>
      </w:r>
      <w:r w:rsidR="00847DC1">
        <w:t>ella</w:t>
      </w:r>
      <w:r>
        <w:t xml:space="preserve"> cuelgan </w:t>
      </w:r>
      <w:r w:rsidR="007C32A0">
        <w:t>tres</w:t>
      </w:r>
      <w:r>
        <w:t xml:space="preserve"> ramas,</w:t>
      </w:r>
      <w:r w:rsidR="007C32A0">
        <w:t xml:space="preserve"> una con información general,</w:t>
      </w:r>
      <w:r>
        <w:t xml:space="preserve"> una para el aplicativo software y otra para el aplicativo de explotación de datos. De momento cada uno de los aplicativos tendrá su propio entregable, pero de esta forma se posibilita que en el futuro ambos puedan compartir el mismo, incluso compartiendo elementos (por ejemplo de los apartados objetivos, requisitos, modelo de subsistemas, modelo de datos y arquitectura</w:t>
      </w:r>
      <w:r w:rsidR="00847DC1">
        <w:t xml:space="preserve"> del aplicativo software</w:t>
      </w:r>
      <w:r>
        <w:t>).</w:t>
      </w:r>
    </w:p>
    <w:p w:rsidR="009A2E3D" w:rsidRDefault="00847DC1" w:rsidP="009A2E3D">
      <w:r>
        <w:t>Dentro de cada uno de estas ramas, n</w:t>
      </w:r>
      <w:r w:rsidR="009A2E3D">
        <w:t xml:space="preserve">o todas las carpetas (contenidos en realidad) serán obligatorias para todos los </w:t>
      </w:r>
      <w:r>
        <w:t>aplicativos</w:t>
      </w:r>
      <w:r w:rsidR="009A2E3D">
        <w:t>, para cada uno de ellos, dependiendo de sus características (complejidad, madurez, tecnología, importancia, etc.) se establecerán aquellas carpetas que deberán cumplimentarse.</w:t>
      </w:r>
    </w:p>
    <w:p w:rsidR="009A2E3D" w:rsidRPr="0098757D" w:rsidRDefault="009A2E3D" w:rsidP="009A2E3D">
      <w:r w:rsidRPr="0098757D">
        <w:t xml:space="preserve">Es muy importante </w:t>
      </w:r>
      <w:r>
        <w:t>no</w:t>
      </w:r>
      <w:r w:rsidRPr="0098757D">
        <w:t xml:space="preserve"> eliminar ninguna carpeta de la estructura que ya viene predefinida</w:t>
      </w:r>
      <w:r>
        <w:t>, pues</w:t>
      </w:r>
      <w:r w:rsidRPr="0098757D">
        <w:t xml:space="preserve"> el hacerlo puede provocar que posteriormente se produzcan fallos en la generación de la documentación</w:t>
      </w:r>
      <w:r>
        <w:t xml:space="preserve"> asociada a la plantilla o durante la revisión de la misma</w:t>
      </w:r>
      <w:r w:rsidRPr="0098757D">
        <w:t>.</w:t>
      </w:r>
    </w:p>
    <w:p w:rsidR="009A2E3D" w:rsidRDefault="009A2E3D" w:rsidP="009A2E3D">
      <w:r>
        <w:t xml:space="preserve">Por otra parte, como se puede apreciar en la anterior figura, aparecen en diferentes apartados carpetas hijas para 4 subsistemas a modo de ejemplo. Para cada </w:t>
      </w:r>
      <w:r w:rsidR="00847DC1">
        <w:t>aplicativo</w:t>
      </w:r>
      <w:r>
        <w:t xml:space="preserve"> se establecerán los subsistemas que sean necesarios, pudiéndose dar el caso de que dadas las características del </w:t>
      </w:r>
      <w:r w:rsidR="00847DC1">
        <w:t>aplicativo</w:t>
      </w:r>
      <w:r>
        <w:t xml:space="preserve"> (reducido tamaño o complejidad) bastase con una sola carpeta. Del mismo modo, en </w:t>
      </w:r>
      <w:r w:rsidR="00847DC1">
        <w:t>aplicativos</w:t>
      </w:r>
      <w:r>
        <w:t xml:space="preserve"> de gran tamaño o complejidad, se podrán crear (dentro de las carpetas predefinidas) todas aquellas subcarpetas que sean necesarias, incluso agrupándolas en diferentes niveles de anidamiento.</w:t>
      </w:r>
    </w:p>
    <w:p w:rsidR="009A2E3D" w:rsidRDefault="009A2E3D" w:rsidP="009A2E3D">
      <w:r>
        <w:t>En las carpetas se han incluido diagramas a modo de ejemplo, donde se pueden apreciar de forma clara las relaciones entre los diferentes elementos contenidos en esa carpeta (y con elementos de otras carpetas). Además de estos diagramas, se podrán incluir todos aquellos que sean necesarios, para reflejar con claridad las relaciones entre los diferentes elementos, tanto en las carpetas presentes en la plantilla, como en las posibles subcarpetas creadas específicamente para el aplicativo.</w:t>
      </w:r>
    </w:p>
    <w:p w:rsidR="009A2E3D" w:rsidRPr="00324F67" w:rsidRDefault="009A2E3D" w:rsidP="009A2E3D">
      <w:pPr>
        <w:rPr>
          <w:szCs w:val="20"/>
          <w:lang w:eastAsia="en-US"/>
        </w:rPr>
      </w:pPr>
      <w:r>
        <w:t>En los siguientes apartados se describen brevemente las diferentes carpetas y el detalle concreto de los diferentes tipos de elementos a incluir en ellas se indica en apartados posteriores.</w:t>
      </w:r>
    </w:p>
    <w:p w:rsidR="009A2E3D" w:rsidRDefault="009A2E3D" w:rsidP="009A2E3D">
      <w:pPr>
        <w:pStyle w:val="Prrafonivel1"/>
        <w:rPr>
          <w:lang w:val="es-ES"/>
        </w:rPr>
      </w:pPr>
    </w:p>
    <w:p w:rsidR="00625044" w:rsidRDefault="00625044" w:rsidP="00625044">
      <w:r>
        <w:rPr>
          <w:lang w:val="es-ES_tradnl"/>
        </w:rPr>
        <w:t>El nombre de la carpeta en la que están contenidos los siguientes apartados</w:t>
      </w:r>
      <w:r>
        <w:t xml:space="preserve"> se construirá siguiendo la siguiente nomenclatura:</w:t>
      </w:r>
    </w:p>
    <w:p w:rsidR="00625044" w:rsidRDefault="00625044" w:rsidP="00625044">
      <w:r>
        <w:t xml:space="preserve"> </w:t>
      </w:r>
    </w:p>
    <w:p w:rsidR="00625044" w:rsidRPr="00255A43" w:rsidRDefault="00625044" w:rsidP="00625044">
      <w:pPr>
        <w:jc w:val="center"/>
        <w:rPr>
          <w:b/>
        </w:rPr>
      </w:pPr>
      <w:r>
        <w:rPr>
          <w:b/>
        </w:rPr>
        <w:t>Programa – Nombre programa</w:t>
      </w:r>
    </w:p>
    <w:p w:rsidR="00625044" w:rsidRDefault="00625044" w:rsidP="00625044">
      <w:pPr>
        <w:jc w:val="center"/>
      </w:pPr>
      <w:r>
        <w:t>Nombre programa = Nombre del programa en la CMS</w:t>
      </w:r>
    </w:p>
    <w:p w:rsidR="00625044" w:rsidRDefault="00625044" w:rsidP="009A2E3D">
      <w:pPr>
        <w:pStyle w:val="Prrafonivel1"/>
        <w:rPr>
          <w:lang w:val="es-ES"/>
        </w:rPr>
      </w:pPr>
    </w:p>
    <w:p w:rsidR="007C32A0" w:rsidRDefault="007C32A0" w:rsidP="007C32A0">
      <w:pPr>
        <w:pStyle w:val="Ttulo2"/>
      </w:pPr>
      <w:bookmarkStart w:id="6" w:name="_Toc455145006"/>
      <w:r>
        <w:lastRenderedPageBreak/>
        <w:t>Información Aplicativo</w:t>
      </w:r>
      <w:bookmarkEnd w:id="6"/>
    </w:p>
    <w:p w:rsidR="007C32A0" w:rsidRDefault="007C32A0" w:rsidP="007C32A0">
      <w:pPr>
        <w:rPr>
          <w:lang w:val="es-ES_tradnl"/>
        </w:rPr>
      </w:pPr>
      <w:r>
        <w:rPr>
          <w:lang w:val="es-ES_tradnl"/>
        </w:rPr>
        <w:t xml:space="preserve">En esta carpeta irá recogida información genérica del aplicativo: </w:t>
      </w:r>
    </w:p>
    <w:p w:rsidR="007C32A0" w:rsidRDefault="007C32A0" w:rsidP="007C32A0">
      <w:pPr>
        <w:pStyle w:val="Lista10"/>
        <w:numPr>
          <w:ilvl w:val="0"/>
          <w:numId w:val="4"/>
        </w:numPr>
        <w:rPr>
          <w:rFonts w:ascii="Arial Narrow" w:eastAsia="Times New Roman" w:hAnsi="Arial Narrow"/>
          <w:color w:val="auto"/>
          <w:sz w:val="22"/>
          <w:szCs w:val="24"/>
          <w:lang w:val="es-ES_tradnl" w:eastAsia="es-ES"/>
        </w:rPr>
      </w:pPr>
      <w:r>
        <w:rPr>
          <w:rFonts w:ascii="Arial Narrow" w:hAnsi="Arial Narrow"/>
          <w:b/>
          <w:sz w:val="22"/>
          <w:lang w:val="es-ES"/>
        </w:rPr>
        <w:t>Glosario</w:t>
      </w:r>
      <w:r w:rsidRPr="000C6784">
        <w:rPr>
          <w:rFonts w:ascii="Arial Narrow" w:hAnsi="Arial Narrow"/>
          <w:sz w:val="22"/>
          <w:lang w:val="es-ES"/>
        </w:rPr>
        <w:t xml:space="preserve">: </w:t>
      </w:r>
      <w:r w:rsidRPr="007C32A0">
        <w:rPr>
          <w:rFonts w:ascii="Arial Narrow" w:eastAsia="Times New Roman" w:hAnsi="Arial Narrow"/>
          <w:color w:val="auto"/>
          <w:sz w:val="22"/>
          <w:szCs w:val="24"/>
          <w:lang w:val="es-ES_tradnl" w:eastAsia="es-ES"/>
        </w:rPr>
        <w:t xml:space="preserve">Aunque no pertenece a esta carpeta, ya que es </w:t>
      </w:r>
      <w:r>
        <w:rPr>
          <w:rFonts w:ascii="Arial Narrow" w:eastAsia="Times New Roman" w:hAnsi="Arial Narrow"/>
          <w:color w:val="auto"/>
          <w:sz w:val="22"/>
          <w:szCs w:val="24"/>
          <w:lang w:val="es-ES_tradnl" w:eastAsia="es-ES"/>
        </w:rPr>
        <w:t>un elemento propio de Enterprise Architect, se hace mención aquí al tratarse de un apartado que contiene información genérica del aplicativo. Cualquier término que se considere que debe aparecer recogido en el</w:t>
      </w:r>
      <w:r w:rsidR="00F31339">
        <w:rPr>
          <w:rFonts w:ascii="Arial Narrow" w:eastAsia="Times New Roman" w:hAnsi="Arial Narrow"/>
          <w:color w:val="auto"/>
          <w:sz w:val="22"/>
          <w:szCs w:val="24"/>
          <w:lang w:val="es-ES_tradnl" w:eastAsia="es-ES"/>
        </w:rPr>
        <w:t xml:space="preserve"> glosario del</w:t>
      </w:r>
      <w:r>
        <w:rPr>
          <w:rFonts w:ascii="Arial Narrow" w:eastAsia="Times New Roman" w:hAnsi="Arial Narrow"/>
          <w:color w:val="auto"/>
          <w:sz w:val="22"/>
          <w:szCs w:val="24"/>
          <w:lang w:val="es-ES_tradnl" w:eastAsia="es-ES"/>
        </w:rPr>
        <w:t xml:space="preserve"> proyecto deberá incluirse en el glosario de Enterprise Architect (dentro del menú “PROJECT” la opción “Glossary”)</w:t>
      </w:r>
      <w:r w:rsidR="00F31339">
        <w:rPr>
          <w:rFonts w:ascii="Arial Narrow" w:eastAsia="Times New Roman" w:hAnsi="Arial Narrow"/>
          <w:color w:val="auto"/>
          <w:sz w:val="22"/>
          <w:szCs w:val="24"/>
          <w:lang w:val="es-ES_tradnl" w:eastAsia="es-ES"/>
        </w:rPr>
        <w:t>,</w:t>
      </w:r>
      <w:r>
        <w:rPr>
          <w:rFonts w:ascii="Arial Narrow" w:eastAsia="Times New Roman" w:hAnsi="Arial Narrow"/>
          <w:color w:val="auto"/>
          <w:sz w:val="22"/>
          <w:szCs w:val="24"/>
          <w:lang w:val="es-ES_tradnl" w:eastAsia="es-ES"/>
        </w:rPr>
        <w:t xml:space="preserve"> para que después pueda incorporarse de forma automática a la documentación generada a partir de esta herramienta.</w:t>
      </w:r>
    </w:p>
    <w:p w:rsidR="003B5D46" w:rsidRDefault="001E0809" w:rsidP="007C32A0">
      <w:pPr>
        <w:pStyle w:val="Lista10"/>
        <w:numPr>
          <w:ilvl w:val="0"/>
          <w:numId w:val="4"/>
        </w:numPr>
        <w:rPr>
          <w:rFonts w:ascii="Arial Narrow" w:eastAsia="Times New Roman" w:hAnsi="Arial Narrow"/>
          <w:color w:val="auto"/>
          <w:sz w:val="22"/>
          <w:szCs w:val="24"/>
          <w:lang w:val="es-ES_tradnl" w:eastAsia="es-ES"/>
        </w:rPr>
      </w:pPr>
      <w:r w:rsidRPr="007D4B06">
        <w:rPr>
          <w:rFonts w:ascii="Arial Narrow" w:hAnsi="Arial Narrow"/>
          <w:b/>
          <w:sz w:val="22"/>
          <w:lang w:val="es-ES"/>
        </w:rPr>
        <w:t>Control de cambios</w:t>
      </w:r>
      <w:r w:rsidRPr="007D4B06">
        <w:rPr>
          <w:rFonts w:ascii="Arial Narrow" w:hAnsi="Arial Narrow"/>
          <w:sz w:val="22"/>
          <w:lang w:val="es-ES"/>
        </w:rPr>
        <w:t xml:space="preserve">: </w:t>
      </w:r>
      <w:r w:rsidR="007D4B06" w:rsidRPr="007D4B06">
        <w:rPr>
          <w:rFonts w:ascii="Arial Narrow" w:hAnsi="Arial Narrow"/>
          <w:sz w:val="22"/>
          <w:lang w:val="es-ES"/>
        </w:rPr>
        <w:t>Al igual que ocurre con el glosario</w:t>
      </w:r>
      <w:r w:rsidR="00832A3A">
        <w:rPr>
          <w:rFonts w:ascii="Arial Narrow" w:hAnsi="Arial Narrow"/>
          <w:sz w:val="22"/>
          <w:lang w:val="es-ES"/>
        </w:rPr>
        <w:t>,</w:t>
      </w:r>
      <w:r w:rsidR="007D4B06" w:rsidRPr="007D4B06">
        <w:rPr>
          <w:rFonts w:ascii="Arial Narrow" w:hAnsi="Arial Narrow"/>
          <w:sz w:val="22"/>
          <w:lang w:val="es-ES"/>
        </w:rPr>
        <w:t xml:space="preserve"> </w:t>
      </w:r>
      <w:r w:rsidR="007D4B06" w:rsidRPr="007D4B06">
        <w:rPr>
          <w:rFonts w:ascii="Arial Narrow" w:eastAsia="Times New Roman" w:hAnsi="Arial Narrow"/>
          <w:color w:val="auto"/>
          <w:sz w:val="22"/>
          <w:szCs w:val="24"/>
          <w:lang w:val="es-ES_tradnl" w:eastAsia="es-ES"/>
        </w:rPr>
        <w:t xml:space="preserve">no pertenece a esta carpeta (se utiliza </w:t>
      </w:r>
      <w:r w:rsidR="00D04E95">
        <w:rPr>
          <w:rFonts w:ascii="Arial Narrow" w:eastAsia="Times New Roman" w:hAnsi="Arial Narrow"/>
          <w:color w:val="auto"/>
          <w:sz w:val="22"/>
          <w:szCs w:val="24"/>
          <w:lang w:val="es-ES_tradnl" w:eastAsia="es-ES"/>
        </w:rPr>
        <w:t>otro</w:t>
      </w:r>
      <w:r w:rsidR="007D4B06" w:rsidRPr="007D4B06">
        <w:rPr>
          <w:rFonts w:ascii="Arial Narrow" w:eastAsia="Times New Roman" w:hAnsi="Arial Narrow"/>
          <w:color w:val="auto"/>
          <w:sz w:val="22"/>
          <w:szCs w:val="24"/>
          <w:lang w:val="es-ES_tradnl" w:eastAsia="es-ES"/>
        </w:rPr>
        <w:t xml:space="preserve"> elemento propio de Enterprise Architect), pero también se trata de un apartado que contiene información genérica del aplicativo. </w:t>
      </w:r>
      <w:r w:rsidR="003B5D46">
        <w:rPr>
          <w:rFonts w:ascii="Arial Narrow" w:hAnsi="Arial Narrow"/>
          <w:sz w:val="22"/>
          <w:lang w:val="es-ES"/>
        </w:rPr>
        <w:t>En este</w:t>
      </w:r>
      <w:r w:rsidR="003B5D46" w:rsidRPr="007D4B06">
        <w:rPr>
          <w:rFonts w:ascii="Arial Narrow" w:hAnsi="Arial Narrow"/>
          <w:sz w:val="22"/>
          <w:lang w:val="es-ES"/>
        </w:rPr>
        <w:t xml:space="preserve"> apartado </w:t>
      </w:r>
      <w:r w:rsidR="003B5D46">
        <w:rPr>
          <w:rFonts w:ascii="Arial Narrow" w:hAnsi="Arial Narrow"/>
          <w:sz w:val="22"/>
          <w:lang w:val="es-ES"/>
        </w:rPr>
        <w:t>c</w:t>
      </w:r>
      <w:r w:rsidR="003B5D46">
        <w:rPr>
          <w:rFonts w:ascii="Arial Narrow" w:eastAsia="Times New Roman" w:hAnsi="Arial Narrow"/>
          <w:color w:val="auto"/>
          <w:sz w:val="22"/>
          <w:szCs w:val="24"/>
          <w:lang w:val="es-ES_tradnl" w:eastAsia="es-ES"/>
        </w:rPr>
        <w:t>ada versión del modelado</w:t>
      </w:r>
      <w:r w:rsidR="003B5D46" w:rsidRPr="007D4B06">
        <w:rPr>
          <w:rFonts w:ascii="Arial Narrow" w:eastAsia="Times New Roman" w:hAnsi="Arial Narrow"/>
          <w:color w:val="auto"/>
          <w:sz w:val="22"/>
          <w:szCs w:val="24"/>
          <w:lang w:val="es-ES_tradnl" w:eastAsia="es-ES"/>
        </w:rPr>
        <w:t xml:space="preserve"> tendrá una entrada en </w:t>
      </w:r>
      <w:r w:rsidR="00D04E95">
        <w:rPr>
          <w:rFonts w:ascii="Arial Narrow" w:eastAsia="Times New Roman" w:hAnsi="Arial Narrow"/>
          <w:color w:val="auto"/>
          <w:sz w:val="22"/>
          <w:szCs w:val="24"/>
          <w:lang w:val="es-ES_tradnl" w:eastAsia="es-ES"/>
        </w:rPr>
        <w:t>la</w:t>
      </w:r>
      <w:r w:rsidR="003B5D46" w:rsidRPr="007D4B06">
        <w:rPr>
          <w:rFonts w:ascii="Arial Narrow" w:eastAsia="Times New Roman" w:hAnsi="Arial Narrow"/>
          <w:color w:val="auto"/>
          <w:sz w:val="22"/>
          <w:szCs w:val="24"/>
          <w:lang w:val="es-ES_tradnl" w:eastAsia="es-ES"/>
        </w:rPr>
        <w:t xml:space="preserve"> tabla con el control de cambios. En la siguiente figura se muestra el ejemplo recogido en la plantilla</w:t>
      </w:r>
      <w:r w:rsidR="003B5D46">
        <w:rPr>
          <w:rFonts w:ascii="Arial Narrow" w:eastAsia="Times New Roman" w:hAnsi="Arial Narrow"/>
          <w:color w:val="auto"/>
          <w:sz w:val="22"/>
          <w:szCs w:val="24"/>
          <w:lang w:val="es-ES_tradnl" w:eastAsia="es-ES"/>
        </w:rPr>
        <w:t xml:space="preserve"> </w:t>
      </w:r>
      <w:r w:rsidR="003B5D46" w:rsidRPr="007D4B06">
        <w:rPr>
          <w:rFonts w:ascii="Arial Narrow" w:eastAsia="Times New Roman" w:hAnsi="Arial Narrow"/>
          <w:color w:val="auto"/>
          <w:sz w:val="22"/>
          <w:szCs w:val="24"/>
          <w:lang w:val="es-ES_tradnl" w:eastAsia="es-ES"/>
        </w:rPr>
        <w:t>(dentro del menú “PROJECT” la opción “Team Review”):</w:t>
      </w:r>
    </w:p>
    <w:p w:rsidR="005E25F6" w:rsidRDefault="005E25F6" w:rsidP="005E25F6">
      <w:pPr>
        <w:pStyle w:val="Lista10"/>
        <w:ind w:left="360" w:firstLine="0"/>
        <w:rPr>
          <w:rFonts w:ascii="Arial Narrow" w:eastAsia="Times New Roman" w:hAnsi="Arial Narrow"/>
          <w:color w:val="auto"/>
          <w:sz w:val="22"/>
          <w:szCs w:val="24"/>
          <w:lang w:val="es-ES_tradnl" w:eastAsia="es-ES"/>
        </w:rPr>
      </w:pPr>
    </w:p>
    <w:p w:rsidR="001E0809" w:rsidRDefault="005E25F6" w:rsidP="001E0809">
      <w:pPr>
        <w:pStyle w:val="Lista10"/>
        <w:jc w:val="center"/>
        <w:rPr>
          <w:rFonts w:ascii="Arial Narrow" w:eastAsia="Times New Roman" w:hAnsi="Arial Narrow"/>
          <w:color w:val="auto"/>
          <w:sz w:val="22"/>
          <w:szCs w:val="24"/>
          <w:lang w:val="es-ES_tradnl" w:eastAsia="es-ES"/>
        </w:rPr>
      </w:pPr>
      <w:r>
        <w:rPr>
          <w:noProof/>
          <w:lang w:val="es-ES_tradnl" w:eastAsia="es-ES_tradnl"/>
        </w:rPr>
        <w:drawing>
          <wp:inline distT="0" distB="0" distL="0" distR="0" wp14:anchorId="7FA62004" wp14:editId="34A4CAAE">
            <wp:extent cx="5400040" cy="2930450"/>
            <wp:effectExtent l="0" t="0" r="0" b="381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00040" cy="2930450"/>
                    </a:xfrm>
                    <a:prstGeom prst="rect">
                      <a:avLst/>
                    </a:prstGeom>
                  </pic:spPr>
                </pic:pic>
              </a:graphicData>
            </a:graphic>
          </wp:inline>
        </w:drawing>
      </w:r>
    </w:p>
    <w:p w:rsidR="001E0809" w:rsidRDefault="001E0809" w:rsidP="001E0809">
      <w:pPr>
        <w:pStyle w:val="Lista10"/>
        <w:rPr>
          <w:rFonts w:ascii="Arial Narrow" w:eastAsia="Times New Roman" w:hAnsi="Arial Narrow"/>
          <w:color w:val="auto"/>
          <w:sz w:val="22"/>
          <w:szCs w:val="24"/>
          <w:lang w:val="es-ES_tradnl" w:eastAsia="es-ES"/>
        </w:rPr>
      </w:pPr>
    </w:p>
    <w:p w:rsidR="00CC5743" w:rsidRDefault="00832A3A" w:rsidP="001E0809">
      <w:pPr>
        <w:pStyle w:val="Lista10"/>
        <w:ind w:hanging="11"/>
        <w:rPr>
          <w:rFonts w:ascii="Arial Narrow" w:eastAsia="Times New Roman" w:hAnsi="Arial Narrow"/>
          <w:color w:val="auto"/>
          <w:sz w:val="22"/>
          <w:szCs w:val="24"/>
          <w:lang w:val="es-ES_tradnl" w:eastAsia="es-ES"/>
        </w:rPr>
      </w:pPr>
      <w:r>
        <w:rPr>
          <w:rFonts w:ascii="Arial Narrow" w:eastAsia="Times New Roman" w:hAnsi="Arial Narrow"/>
          <w:color w:val="auto"/>
          <w:sz w:val="22"/>
          <w:szCs w:val="24"/>
          <w:lang w:val="es-ES_tradnl" w:eastAsia="es-ES"/>
        </w:rPr>
        <w:t>Para</w:t>
      </w:r>
      <w:r w:rsidR="001E0809">
        <w:rPr>
          <w:rFonts w:ascii="Arial Narrow" w:eastAsia="Times New Roman" w:hAnsi="Arial Narrow"/>
          <w:color w:val="auto"/>
          <w:sz w:val="22"/>
          <w:szCs w:val="24"/>
          <w:lang w:val="es-ES_tradnl" w:eastAsia="es-ES"/>
        </w:rPr>
        <w:t xml:space="preserve"> especificar un mayor detalle a la hora de llevar el control de cambios </w:t>
      </w:r>
      <w:r>
        <w:rPr>
          <w:rFonts w:ascii="Arial Narrow" w:eastAsia="Times New Roman" w:hAnsi="Arial Narrow"/>
          <w:color w:val="auto"/>
          <w:sz w:val="22"/>
          <w:szCs w:val="24"/>
          <w:lang w:val="es-ES_tradnl" w:eastAsia="es-ES"/>
        </w:rPr>
        <w:t>debe</w:t>
      </w:r>
      <w:r w:rsidR="001E0809">
        <w:rPr>
          <w:rFonts w:ascii="Arial Narrow" w:eastAsia="Times New Roman" w:hAnsi="Arial Narrow"/>
          <w:color w:val="auto"/>
          <w:sz w:val="22"/>
          <w:szCs w:val="24"/>
          <w:lang w:val="es-ES_tradnl" w:eastAsia="es-ES"/>
        </w:rPr>
        <w:t xml:space="preserve"> crearse una </w:t>
      </w:r>
      <w:r w:rsidR="00CC5743">
        <w:rPr>
          <w:rFonts w:ascii="Arial Narrow" w:eastAsia="Times New Roman" w:hAnsi="Arial Narrow"/>
          <w:color w:val="auto"/>
          <w:sz w:val="22"/>
          <w:szCs w:val="24"/>
          <w:lang w:val="es-ES_tradnl" w:eastAsia="es-ES"/>
        </w:rPr>
        <w:t>tabla específica</w:t>
      </w:r>
      <w:r w:rsidR="001E0809">
        <w:rPr>
          <w:rFonts w:ascii="Arial Narrow" w:eastAsia="Times New Roman" w:hAnsi="Arial Narrow"/>
          <w:color w:val="auto"/>
          <w:sz w:val="22"/>
          <w:szCs w:val="24"/>
          <w:lang w:val="es-ES_tradnl" w:eastAsia="es-ES"/>
        </w:rPr>
        <w:t xml:space="preserve"> para cada una de las versiones del modelado, indicando</w:t>
      </w:r>
      <w:r w:rsidR="005C12FB">
        <w:rPr>
          <w:rFonts w:ascii="Arial Narrow" w:eastAsia="Times New Roman" w:hAnsi="Arial Narrow"/>
          <w:color w:val="auto"/>
          <w:sz w:val="22"/>
          <w:szCs w:val="24"/>
          <w:lang w:val="es-ES_tradnl" w:eastAsia="es-ES"/>
        </w:rPr>
        <w:t xml:space="preserve"> el detalle</w:t>
      </w:r>
      <w:r w:rsidR="00CC5743">
        <w:rPr>
          <w:rFonts w:ascii="Arial Narrow" w:eastAsia="Times New Roman" w:hAnsi="Arial Narrow"/>
          <w:color w:val="auto"/>
          <w:sz w:val="22"/>
          <w:szCs w:val="24"/>
          <w:lang w:val="es-ES_tradnl" w:eastAsia="es-ES"/>
        </w:rPr>
        <w:t xml:space="preserve"> de</w:t>
      </w:r>
      <w:r w:rsidR="001E0809">
        <w:rPr>
          <w:rFonts w:ascii="Arial Narrow" w:eastAsia="Times New Roman" w:hAnsi="Arial Narrow"/>
          <w:color w:val="auto"/>
          <w:sz w:val="22"/>
          <w:szCs w:val="24"/>
          <w:lang w:val="es-ES_tradnl" w:eastAsia="es-ES"/>
        </w:rPr>
        <w:t xml:space="preserve"> los cambios concretos llevados a cabo</w:t>
      </w:r>
      <w:r w:rsidR="00CC5743">
        <w:rPr>
          <w:rFonts w:ascii="Arial Narrow" w:eastAsia="Times New Roman" w:hAnsi="Arial Narrow"/>
          <w:color w:val="auto"/>
          <w:sz w:val="22"/>
          <w:szCs w:val="24"/>
          <w:lang w:val="es-ES_tradnl" w:eastAsia="es-ES"/>
        </w:rPr>
        <w:t>. En la siguiente figura se muestra un ejemplo:</w:t>
      </w:r>
    </w:p>
    <w:p w:rsidR="00CC5743" w:rsidRDefault="00CC5743" w:rsidP="001E0809">
      <w:pPr>
        <w:pStyle w:val="Lista10"/>
        <w:ind w:hanging="11"/>
        <w:rPr>
          <w:rFonts w:ascii="Arial Narrow" w:eastAsia="Times New Roman" w:hAnsi="Arial Narrow"/>
          <w:color w:val="auto"/>
          <w:sz w:val="22"/>
          <w:szCs w:val="24"/>
          <w:lang w:val="es-ES_tradnl" w:eastAsia="es-ES"/>
        </w:rPr>
      </w:pPr>
    </w:p>
    <w:p w:rsidR="00CC5743" w:rsidRDefault="00832A3A" w:rsidP="00CC5743">
      <w:pPr>
        <w:pStyle w:val="Lista10"/>
        <w:ind w:hanging="11"/>
        <w:jc w:val="center"/>
        <w:rPr>
          <w:rFonts w:ascii="Arial Narrow" w:eastAsia="Times New Roman" w:hAnsi="Arial Narrow"/>
          <w:color w:val="auto"/>
          <w:sz w:val="22"/>
          <w:szCs w:val="24"/>
          <w:lang w:val="es-ES_tradnl" w:eastAsia="es-ES"/>
        </w:rPr>
      </w:pPr>
      <w:r>
        <w:rPr>
          <w:noProof/>
          <w:lang w:val="es-ES_tradnl" w:eastAsia="es-ES_tradnl"/>
        </w:rPr>
        <w:lastRenderedPageBreak/>
        <w:drawing>
          <wp:inline distT="0" distB="0" distL="0" distR="0" wp14:anchorId="0F1AAF13" wp14:editId="01FAA691">
            <wp:extent cx="5400040" cy="2582097"/>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00040" cy="2582097"/>
                    </a:xfrm>
                    <a:prstGeom prst="rect">
                      <a:avLst/>
                    </a:prstGeom>
                  </pic:spPr>
                </pic:pic>
              </a:graphicData>
            </a:graphic>
          </wp:inline>
        </w:drawing>
      </w:r>
    </w:p>
    <w:p w:rsidR="00832A3A" w:rsidRDefault="00832A3A" w:rsidP="001E0809">
      <w:pPr>
        <w:pStyle w:val="Lista10"/>
        <w:ind w:hanging="11"/>
        <w:rPr>
          <w:rFonts w:ascii="Arial Narrow" w:eastAsia="Times New Roman" w:hAnsi="Arial Narrow"/>
          <w:color w:val="auto"/>
          <w:sz w:val="22"/>
          <w:szCs w:val="24"/>
          <w:lang w:val="es-ES_tradnl" w:eastAsia="es-ES"/>
        </w:rPr>
      </w:pPr>
    </w:p>
    <w:p w:rsidR="001E0809" w:rsidRDefault="00832A3A" w:rsidP="001E0809">
      <w:pPr>
        <w:pStyle w:val="Lista10"/>
        <w:ind w:hanging="11"/>
        <w:rPr>
          <w:rFonts w:ascii="Arial Narrow" w:eastAsia="Times New Roman" w:hAnsi="Arial Narrow"/>
          <w:color w:val="auto"/>
          <w:sz w:val="22"/>
          <w:szCs w:val="24"/>
          <w:lang w:val="es-ES_tradnl" w:eastAsia="es-ES"/>
        </w:rPr>
      </w:pPr>
      <w:r>
        <w:rPr>
          <w:rFonts w:ascii="Arial Narrow" w:eastAsia="Times New Roman" w:hAnsi="Arial Narrow"/>
          <w:color w:val="auto"/>
          <w:sz w:val="22"/>
          <w:szCs w:val="24"/>
          <w:lang w:val="es-ES_tradnl" w:eastAsia="es-ES"/>
        </w:rPr>
        <w:t xml:space="preserve">Si bien el glosario es un apartado opcional, es </w:t>
      </w:r>
      <w:r w:rsidRPr="009A1004">
        <w:rPr>
          <w:rFonts w:ascii="Arial Narrow" w:eastAsia="Times New Roman" w:hAnsi="Arial Narrow"/>
          <w:b/>
          <w:color w:val="auto"/>
          <w:sz w:val="22"/>
          <w:szCs w:val="24"/>
          <w:lang w:val="es-ES_tradnl" w:eastAsia="es-ES"/>
        </w:rPr>
        <w:t>obligatorio</w:t>
      </w:r>
      <w:r>
        <w:rPr>
          <w:rFonts w:ascii="Arial Narrow" w:eastAsia="Times New Roman" w:hAnsi="Arial Narrow"/>
          <w:color w:val="auto"/>
          <w:sz w:val="22"/>
          <w:szCs w:val="24"/>
          <w:lang w:val="es-ES_tradnl" w:eastAsia="es-ES"/>
        </w:rPr>
        <w:t xml:space="preserve"> completar el control</w:t>
      </w:r>
      <w:r w:rsidR="001E0809">
        <w:rPr>
          <w:rFonts w:ascii="Arial Narrow" w:eastAsia="Times New Roman" w:hAnsi="Arial Narrow"/>
          <w:color w:val="auto"/>
          <w:sz w:val="22"/>
          <w:szCs w:val="24"/>
          <w:lang w:val="es-ES_tradnl" w:eastAsia="es-ES"/>
        </w:rPr>
        <w:t xml:space="preserve"> </w:t>
      </w:r>
      <w:r>
        <w:rPr>
          <w:rFonts w:ascii="Arial Narrow" w:eastAsia="Times New Roman" w:hAnsi="Arial Narrow"/>
          <w:color w:val="auto"/>
          <w:sz w:val="22"/>
          <w:szCs w:val="24"/>
          <w:lang w:val="es-ES_tradnl" w:eastAsia="es-ES"/>
        </w:rPr>
        <w:t>de cambios. Debe además seguirse la nomenclatura empleada en el ejemplo a la hora de nombrar las entradas asociadas a cada una de las entregas</w:t>
      </w:r>
      <w:r w:rsidR="009A1004">
        <w:rPr>
          <w:rFonts w:ascii="Arial Narrow" w:eastAsia="Times New Roman" w:hAnsi="Arial Narrow"/>
          <w:color w:val="auto"/>
          <w:sz w:val="22"/>
          <w:szCs w:val="24"/>
          <w:lang w:val="es-ES_tradnl" w:eastAsia="es-ES"/>
        </w:rPr>
        <w:t>. En el apartado “Versionado y Entregas” se puede encontrar más información acerca de las diferencias entre el versionado del modelado y el versionado de la aplicación.</w:t>
      </w:r>
    </w:p>
    <w:p w:rsidR="00832A3A" w:rsidRPr="001E0809" w:rsidRDefault="00832A3A" w:rsidP="001E0809">
      <w:pPr>
        <w:pStyle w:val="Lista10"/>
        <w:ind w:hanging="11"/>
        <w:rPr>
          <w:rFonts w:ascii="Arial Narrow" w:eastAsia="Times New Roman" w:hAnsi="Arial Narrow"/>
          <w:color w:val="auto"/>
          <w:sz w:val="22"/>
          <w:szCs w:val="24"/>
          <w:lang w:val="es-ES_tradnl" w:eastAsia="es-ES"/>
        </w:rPr>
      </w:pPr>
    </w:p>
    <w:p w:rsidR="00BD78CA" w:rsidRDefault="00BD78CA" w:rsidP="007C32A0">
      <w:pPr>
        <w:pStyle w:val="Lista10"/>
        <w:numPr>
          <w:ilvl w:val="0"/>
          <w:numId w:val="4"/>
        </w:numPr>
        <w:rPr>
          <w:rFonts w:ascii="Arial Narrow" w:eastAsia="Times New Roman" w:hAnsi="Arial Narrow"/>
          <w:color w:val="auto"/>
          <w:sz w:val="22"/>
          <w:szCs w:val="24"/>
          <w:lang w:val="es-ES_tradnl" w:eastAsia="es-ES"/>
        </w:rPr>
      </w:pPr>
      <w:r>
        <w:rPr>
          <w:rFonts w:ascii="Arial Narrow" w:hAnsi="Arial Narrow"/>
          <w:b/>
          <w:sz w:val="22"/>
          <w:lang w:val="es-ES"/>
        </w:rPr>
        <w:t>Participantes</w:t>
      </w:r>
      <w:r w:rsidRPr="00BD78CA">
        <w:rPr>
          <w:rFonts w:ascii="Arial Narrow" w:hAnsi="Arial Narrow"/>
          <w:sz w:val="22"/>
          <w:lang w:val="es-ES"/>
        </w:rPr>
        <w:t>:</w:t>
      </w:r>
      <w:r w:rsidRPr="00BD78CA">
        <w:rPr>
          <w:rFonts w:ascii="Arial Narrow" w:eastAsia="Times New Roman" w:hAnsi="Arial Narrow"/>
          <w:color w:val="auto"/>
          <w:sz w:val="22"/>
          <w:szCs w:val="24"/>
          <w:lang w:val="es-ES_tradnl" w:eastAsia="es-ES"/>
        </w:rPr>
        <w:t xml:space="preserve"> </w:t>
      </w:r>
      <w:r>
        <w:rPr>
          <w:rFonts w:ascii="Arial Narrow" w:eastAsia="Times New Roman" w:hAnsi="Arial Narrow"/>
          <w:color w:val="auto"/>
          <w:sz w:val="22"/>
          <w:szCs w:val="24"/>
          <w:lang w:val="es-ES_tradnl" w:eastAsia="es-ES"/>
        </w:rPr>
        <w:t>Por participantes se entiende el conjunto de personas que de algún modo están relacionados con el aplicativo (descartando el conjunto de usuarios que se representan mediante los actores), básicamente existen tres tipos de participantes:</w:t>
      </w:r>
    </w:p>
    <w:p w:rsidR="00E05F44" w:rsidRPr="00E05F44" w:rsidRDefault="00BD78CA" w:rsidP="00BD78CA">
      <w:pPr>
        <w:pStyle w:val="Lista10"/>
        <w:numPr>
          <w:ilvl w:val="1"/>
          <w:numId w:val="4"/>
        </w:numPr>
        <w:rPr>
          <w:rFonts w:ascii="Arial Narrow" w:eastAsia="Times New Roman" w:hAnsi="Arial Narrow"/>
          <w:color w:val="auto"/>
          <w:sz w:val="22"/>
          <w:szCs w:val="24"/>
          <w:lang w:val="es-ES_tradnl" w:eastAsia="es-ES"/>
        </w:rPr>
      </w:pPr>
      <w:r>
        <w:rPr>
          <w:rFonts w:ascii="Arial Narrow" w:hAnsi="Arial Narrow"/>
          <w:b/>
          <w:sz w:val="22"/>
          <w:lang w:val="es-ES"/>
        </w:rPr>
        <w:t>Responsables del</w:t>
      </w:r>
      <w:r w:rsidR="004474C0">
        <w:rPr>
          <w:rFonts w:ascii="Arial Narrow" w:hAnsi="Arial Narrow"/>
          <w:b/>
          <w:sz w:val="22"/>
          <w:lang w:val="es-ES"/>
        </w:rPr>
        <w:t xml:space="preserve"> modelado</w:t>
      </w:r>
      <w:r>
        <w:rPr>
          <w:rFonts w:ascii="Arial Narrow" w:hAnsi="Arial Narrow"/>
          <w:sz w:val="22"/>
          <w:lang w:val="es-ES"/>
        </w:rPr>
        <w:t xml:space="preserve">, entendiendo por </w:t>
      </w:r>
      <w:r w:rsidR="004474C0">
        <w:rPr>
          <w:rFonts w:ascii="Arial Narrow" w:hAnsi="Arial Narrow"/>
          <w:sz w:val="22"/>
          <w:lang w:val="es-ES"/>
        </w:rPr>
        <w:t>modelado</w:t>
      </w:r>
      <w:r>
        <w:rPr>
          <w:rFonts w:ascii="Arial Narrow" w:hAnsi="Arial Narrow"/>
          <w:sz w:val="22"/>
          <w:lang w:val="es-ES"/>
        </w:rPr>
        <w:t xml:space="preserve"> el contenido del Enterprise Architect, es decir, la información modelada en los diferentes apartados. Puede haber tantos responsables como sea necesario, tanto del modelado en sí como de la documentación generada a partir del mismo. En la plantilla se ha incluido un ejemplo en el que un mismo participante es responsable</w:t>
      </w:r>
      <w:r w:rsidR="00751E72">
        <w:rPr>
          <w:rFonts w:ascii="Arial Narrow" w:hAnsi="Arial Narrow"/>
          <w:sz w:val="22"/>
          <w:lang w:val="es-ES"/>
        </w:rPr>
        <w:t xml:space="preserve"> del modelado</w:t>
      </w:r>
      <w:r>
        <w:rPr>
          <w:rFonts w:ascii="Arial Narrow" w:hAnsi="Arial Narrow"/>
          <w:sz w:val="22"/>
          <w:lang w:val="es-ES"/>
        </w:rPr>
        <w:t xml:space="preserve"> de las carpetas correspondientes a la toma de requisitos, al análisis y al diseño de un aplicativo software</w:t>
      </w:r>
      <w:r w:rsidR="00B5510E">
        <w:rPr>
          <w:rFonts w:ascii="Arial Narrow" w:hAnsi="Arial Narrow"/>
          <w:sz w:val="22"/>
          <w:lang w:val="es-ES"/>
        </w:rPr>
        <w:t xml:space="preserve">, así como de generar la documentación correspondiente </w:t>
      </w:r>
      <w:r w:rsidR="003F5A0D">
        <w:rPr>
          <w:rFonts w:ascii="Arial Narrow" w:hAnsi="Arial Narrow"/>
          <w:sz w:val="22"/>
          <w:lang w:val="es-ES"/>
        </w:rPr>
        <w:t>a la toma de requisitos</w:t>
      </w:r>
      <w:r w:rsidR="00B5510E">
        <w:rPr>
          <w:rFonts w:ascii="Arial Narrow" w:hAnsi="Arial Narrow"/>
          <w:sz w:val="22"/>
          <w:lang w:val="es-ES"/>
        </w:rPr>
        <w:t>. P</w:t>
      </w:r>
      <w:r>
        <w:rPr>
          <w:rFonts w:ascii="Arial Narrow" w:hAnsi="Arial Narrow"/>
          <w:sz w:val="22"/>
          <w:lang w:val="es-ES"/>
        </w:rPr>
        <w:t>odría haber un responsable diferente para</w:t>
      </w:r>
      <w:r w:rsidR="00751E72">
        <w:rPr>
          <w:rFonts w:ascii="Arial Narrow" w:hAnsi="Arial Narrow"/>
          <w:sz w:val="22"/>
          <w:lang w:val="es-ES"/>
        </w:rPr>
        <w:t xml:space="preserve"> el modelado de</w:t>
      </w:r>
      <w:r>
        <w:rPr>
          <w:rFonts w:ascii="Arial Narrow" w:hAnsi="Arial Narrow"/>
          <w:sz w:val="22"/>
          <w:lang w:val="es-ES"/>
        </w:rPr>
        <w:t xml:space="preserve"> cada una de ellas, o varios responsables para una misma</w:t>
      </w:r>
      <w:r w:rsidR="00751E72">
        <w:rPr>
          <w:rFonts w:ascii="Arial Narrow" w:hAnsi="Arial Narrow"/>
          <w:sz w:val="22"/>
          <w:lang w:val="es-ES"/>
        </w:rPr>
        <w:t>, y lo mismo podría ocurrir en el caso de la documentación</w:t>
      </w:r>
      <w:r>
        <w:rPr>
          <w:rFonts w:ascii="Arial Narrow" w:hAnsi="Arial Narrow"/>
          <w:sz w:val="22"/>
          <w:lang w:val="es-ES"/>
        </w:rPr>
        <w:t xml:space="preserve">. Del mismo modo, se podría detallar aún más definiendo responsables </w:t>
      </w:r>
      <w:r w:rsidR="00751E72">
        <w:rPr>
          <w:rFonts w:ascii="Arial Narrow" w:hAnsi="Arial Narrow"/>
          <w:sz w:val="22"/>
          <w:lang w:val="es-ES"/>
        </w:rPr>
        <w:t xml:space="preserve">del modelado </w:t>
      </w:r>
      <w:r>
        <w:rPr>
          <w:rFonts w:ascii="Arial Narrow" w:hAnsi="Arial Narrow"/>
          <w:sz w:val="22"/>
          <w:lang w:val="es-ES"/>
        </w:rPr>
        <w:t>para</w:t>
      </w:r>
      <w:r w:rsidR="00443462">
        <w:rPr>
          <w:rFonts w:ascii="Arial Narrow" w:hAnsi="Arial Narrow"/>
          <w:sz w:val="22"/>
          <w:lang w:val="es-ES"/>
        </w:rPr>
        <w:t xml:space="preserve"> </w:t>
      </w:r>
      <w:r w:rsidR="003F5A0D">
        <w:rPr>
          <w:rFonts w:ascii="Arial Narrow" w:hAnsi="Arial Narrow"/>
          <w:sz w:val="22"/>
          <w:lang w:val="es-ES"/>
        </w:rPr>
        <w:t>c</w:t>
      </w:r>
      <w:r>
        <w:rPr>
          <w:rFonts w:ascii="Arial Narrow" w:hAnsi="Arial Narrow"/>
          <w:sz w:val="22"/>
          <w:lang w:val="es-ES"/>
        </w:rPr>
        <w:t>ada una de las carpetas</w:t>
      </w:r>
      <w:r w:rsidR="007B6B42">
        <w:rPr>
          <w:rFonts w:ascii="Arial Narrow" w:hAnsi="Arial Narrow"/>
          <w:sz w:val="22"/>
          <w:lang w:val="es-ES"/>
        </w:rPr>
        <w:t xml:space="preserve"> o incluso para cada uno de los elementos.</w:t>
      </w:r>
    </w:p>
    <w:p w:rsidR="00E05F44" w:rsidRPr="00E05F44" w:rsidRDefault="004C0BD7" w:rsidP="00A5356E">
      <w:pPr>
        <w:pStyle w:val="Lista10"/>
        <w:numPr>
          <w:ilvl w:val="1"/>
          <w:numId w:val="4"/>
        </w:numPr>
        <w:rPr>
          <w:rFonts w:ascii="Arial Narrow" w:eastAsia="Times New Roman" w:hAnsi="Arial Narrow"/>
          <w:color w:val="auto"/>
          <w:sz w:val="22"/>
          <w:szCs w:val="24"/>
          <w:lang w:val="es-ES_tradnl" w:eastAsia="es-ES"/>
        </w:rPr>
      </w:pPr>
      <w:r>
        <w:rPr>
          <w:rFonts w:ascii="Arial Narrow" w:hAnsi="Arial Narrow"/>
          <w:b/>
          <w:sz w:val="22"/>
          <w:lang w:val="es-ES"/>
        </w:rPr>
        <w:t>Responsables f</w:t>
      </w:r>
      <w:r w:rsidR="00E05F44">
        <w:rPr>
          <w:rFonts w:ascii="Arial Narrow" w:hAnsi="Arial Narrow"/>
          <w:b/>
          <w:sz w:val="22"/>
          <w:lang w:val="es-ES"/>
        </w:rPr>
        <w:t>uncionales</w:t>
      </w:r>
      <w:r w:rsidR="00E05F44">
        <w:rPr>
          <w:rFonts w:ascii="Arial Narrow" w:hAnsi="Arial Narrow"/>
          <w:sz w:val="22"/>
          <w:lang w:val="es-ES"/>
        </w:rPr>
        <w:t>, serían los responsables funcionales de la aplicación, aquellos de cuyos conocimientos y necesidades se obtienen los diferentes requisitos. Estos participantes estar</w:t>
      </w:r>
      <w:r w:rsidR="00443462">
        <w:rPr>
          <w:rFonts w:ascii="Arial Narrow" w:hAnsi="Arial Narrow"/>
          <w:sz w:val="22"/>
          <w:lang w:val="es-ES"/>
        </w:rPr>
        <w:t>á</w:t>
      </w:r>
      <w:r w:rsidR="00E05F44">
        <w:rPr>
          <w:rFonts w:ascii="Arial Narrow" w:hAnsi="Arial Narrow"/>
          <w:sz w:val="22"/>
          <w:lang w:val="es-ES"/>
        </w:rPr>
        <w:t xml:space="preserve">n asociados a los diferentes </w:t>
      </w:r>
      <w:r w:rsidR="00443462">
        <w:rPr>
          <w:rFonts w:ascii="Arial Narrow" w:hAnsi="Arial Narrow"/>
          <w:sz w:val="22"/>
          <w:lang w:val="es-ES"/>
        </w:rPr>
        <w:t>requisitos</w:t>
      </w:r>
      <w:r w:rsidR="00E05F44">
        <w:rPr>
          <w:rFonts w:ascii="Arial Narrow" w:hAnsi="Arial Narrow"/>
          <w:sz w:val="22"/>
          <w:lang w:val="es-ES"/>
        </w:rPr>
        <w:t xml:space="preserve"> a los que han dado origen. En la plantilla se puede ver un ejemplo en el diagrama </w:t>
      </w:r>
      <w:r w:rsidR="00A5356E">
        <w:rPr>
          <w:rFonts w:ascii="Arial Narrow" w:hAnsi="Arial Narrow"/>
          <w:sz w:val="22"/>
          <w:lang w:val="es-ES"/>
        </w:rPr>
        <w:t>“</w:t>
      </w:r>
      <w:r w:rsidR="00A5356E" w:rsidRPr="00A5356E">
        <w:rPr>
          <w:rFonts w:ascii="Arial Narrow" w:hAnsi="Arial Narrow"/>
          <w:sz w:val="22"/>
          <w:lang w:val="es-ES"/>
        </w:rPr>
        <w:t>Requisitos Funcionales</w:t>
      </w:r>
      <w:r w:rsidR="00A5356E">
        <w:rPr>
          <w:rFonts w:ascii="Arial Narrow" w:hAnsi="Arial Narrow"/>
          <w:sz w:val="22"/>
          <w:lang w:val="es-ES"/>
        </w:rPr>
        <w:t>”.</w:t>
      </w:r>
    </w:p>
    <w:p w:rsidR="00BD78CA" w:rsidRPr="00D26A0E" w:rsidRDefault="00E05F44" w:rsidP="00BD78CA">
      <w:pPr>
        <w:pStyle w:val="Lista10"/>
        <w:numPr>
          <w:ilvl w:val="1"/>
          <w:numId w:val="4"/>
        </w:numPr>
        <w:rPr>
          <w:rFonts w:ascii="Arial Narrow" w:eastAsia="Times New Roman" w:hAnsi="Arial Narrow"/>
          <w:color w:val="auto"/>
          <w:sz w:val="22"/>
          <w:szCs w:val="24"/>
          <w:lang w:val="es-ES_tradnl" w:eastAsia="es-ES"/>
        </w:rPr>
      </w:pPr>
      <w:r>
        <w:rPr>
          <w:rFonts w:ascii="Arial Narrow" w:hAnsi="Arial Narrow"/>
          <w:b/>
          <w:sz w:val="22"/>
          <w:lang w:val="es-ES"/>
        </w:rPr>
        <w:t>Interesados</w:t>
      </w:r>
      <w:r w:rsidRPr="00E05F44">
        <w:rPr>
          <w:rFonts w:ascii="Arial Narrow" w:hAnsi="Arial Narrow"/>
          <w:sz w:val="22"/>
          <w:lang w:val="es-ES"/>
        </w:rPr>
        <w:t xml:space="preserve">, </w:t>
      </w:r>
      <w:r w:rsidR="00A5356E">
        <w:rPr>
          <w:rFonts w:ascii="Arial Narrow" w:hAnsi="Arial Narrow"/>
          <w:sz w:val="22"/>
          <w:lang w:val="es-ES"/>
        </w:rPr>
        <w:t>que serían todas aquellas personas que deben tener acceso a la documentación asociada a</w:t>
      </w:r>
      <w:r w:rsidR="004474C0">
        <w:rPr>
          <w:rFonts w:ascii="Arial Narrow" w:hAnsi="Arial Narrow"/>
          <w:sz w:val="22"/>
          <w:lang w:val="es-ES"/>
        </w:rPr>
        <w:t xml:space="preserve"> </w:t>
      </w:r>
      <w:r w:rsidR="00A5356E">
        <w:rPr>
          <w:rFonts w:ascii="Arial Narrow" w:hAnsi="Arial Narrow"/>
          <w:sz w:val="22"/>
          <w:lang w:val="es-ES"/>
        </w:rPr>
        <w:t>l</w:t>
      </w:r>
      <w:r w:rsidR="004474C0">
        <w:rPr>
          <w:rFonts w:ascii="Arial Narrow" w:hAnsi="Arial Narrow"/>
          <w:sz w:val="22"/>
          <w:lang w:val="es-ES"/>
        </w:rPr>
        <w:t>a aplicación</w:t>
      </w:r>
      <w:r w:rsidR="00A5356E">
        <w:rPr>
          <w:rFonts w:ascii="Arial Narrow" w:hAnsi="Arial Narrow"/>
          <w:sz w:val="22"/>
          <w:lang w:val="es-ES"/>
        </w:rPr>
        <w:t>. Lógicamente, tanto los responsables de la documentación como los responsables funcionales pueden ser también interesados.</w:t>
      </w:r>
      <w:r>
        <w:rPr>
          <w:rFonts w:ascii="Arial Narrow" w:hAnsi="Arial Narrow"/>
          <w:sz w:val="22"/>
          <w:lang w:val="es-ES"/>
        </w:rPr>
        <w:t xml:space="preserve"> </w:t>
      </w:r>
    </w:p>
    <w:p w:rsidR="00D26A0E" w:rsidRPr="00D26A0E" w:rsidRDefault="00D26A0E" w:rsidP="00D26A0E">
      <w:pPr>
        <w:pStyle w:val="Lista10"/>
        <w:ind w:left="709" w:firstLine="0"/>
        <w:rPr>
          <w:rFonts w:ascii="Arial Narrow" w:eastAsia="Times New Roman" w:hAnsi="Arial Narrow"/>
          <w:color w:val="auto"/>
          <w:sz w:val="22"/>
          <w:szCs w:val="24"/>
          <w:lang w:val="es-ES_tradnl" w:eastAsia="es-ES"/>
        </w:rPr>
      </w:pPr>
      <w:r w:rsidRPr="003D4C45">
        <w:rPr>
          <w:rFonts w:ascii="Arial Narrow" w:eastAsia="Times New Roman" w:hAnsi="Arial Narrow"/>
          <w:color w:val="auto"/>
          <w:sz w:val="22"/>
          <w:szCs w:val="24"/>
          <w:lang w:val="es-ES_tradnl" w:eastAsia="es-ES"/>
        </w:rPr>
        <w:t xml:space="preserve">Es </w:t>
      </w:r>
      <w:r w:rsidRPr="003D4C45">
        <w:rPr>
          <w:rFonts w:ascii="Arial Narrow" w:eastAsia="Times New Roman" w:hAnsi="Arial Narrow"/>
          <w:b/>
          <w:color w:val="auto"/>
          <w:sz w:val="22"/>
          <w:szCs w:val="24"/>
          <w:lang w:val="es-ES_tradnl" w:eastAsia="es-ES"/>
        </w:rPr>
        <w:t>obligatorio</w:t>
      </w:r>
      <w:r w:rsidRPr="003D4C45">
        <w:rPr>
          <w:rFonts w:ascii="Arial Narrow" w:eastAsia="Times New Roman" w:hAnsi="Arial Narrow"/>
          <w:color w:val="auto"/>
          <w:sz w:val="22"/>
          <w:szCs w:val="24"/>
          <w:lang w:val="es-ES_tradnl" w:eastAsia="es-ES"/>
        </w:rPr>
        <w:t xml:space="preserve"> completar el apartado de participantes </w:t>
      </w:r>
      <w:r w:rsidR="003D4C45">
        <w:rPr>
          <w:rFonts w:ascii="Arial Narrow" w:eastAsia="Times New Roman" w:hAnsi="Arial Narrow"/>
          <w:color w:val="auto"/>
          <w:sz w:val="22"/>
          <w:szCs w:val="24"/>
          <w:lang w:val="es-ES_tradnl" w:eastAsia="es-ES"/>
        </w:rPr>
        <w:t xml:space="preserve">para </w:t>
      </w:r>
      <w:r w:rsidRPr="003D4C45">
        <w:rPr>
          <w:rFonts w:ascii="Arial Narrow" w:eastAsia="Times New Roman" w:hAnsi="Arial Narrow"/>
          <w:color w:val="auto"/>
          <w:sz w:val="22"/>
          <w:szCs w:val="24"/>
          <w:lang w:val="es-ES_tradnl" w:eastAsia="es-ES"/>
        </w:rPr>
        <w:t>l</w:t>
      </w:r>
      <w:r w:rsidR="003D4C45">
        <w:rPr>
          <w:rFonts w:ascii="Arial Narrow" w:eastAsia="Times New Roman" w:hAnsi="Arial Narrow"/>
          <w:color w:val="auto"/>
          <w:sz w:val="22"/>
          <w:szCs w:val="24"/>
          <w:lang w:val="es-ES_tradnl" w:eastAsia="es-ES"/>
        </w:rPr>
        <w:t>os</w:t>
      </w:r>
      <w:r w:rsidRPr="003D4C45">
        <w:rPr>
          <w:rFonts w:ascii="Arial Narrow" w:eastAsia="Times New Roman" w:hAnsi="Arial Narrow"/>
          <w:color w:val="auto"/>
          <w:sz w:val="22"/>
          <w:szCs w:val="24"/>
          <w:lang w:val="es-ES_tradnl" w:eastAsia="es-ES"/>
        </w:rPr>
        <w:t xml:space="preserve"> aplicativo</w:t>
      </w:r>
      <w:r w:rsidR="003D4C45">
        <w:rPr>
          <w:rFonts w:ascii="Arial Narrow" w:eastAsia="Times New Roman" w:hAnsi="Arial Narrow"/>
          <w:color w:val="auto"/>
          <w:sz w:val="22"/>
          <w:szCs w:val="24"/>
          <w:lang w:val="es-ES_tradnl" w:eastAsia="es-ES"/>
        </w:rPr>
        <w:t>s</w:t>
      </w:r>
      <w:r w:rsidRPr="003D4C45">
        <w:rPr>
          <w:rFonts w:ascii="Arial Narrow" w:eastAsia="Times New Roman" w:hAnsi="Arial Narrow"/>
          <w:color w:val="auto"/>
          <w:sz w:val="22"/>
          <w:szCs w:val="24"/>
          <w:lang w:val="es-ES_tradnl" w:eastAsia="es-ES"/>
        </w:rPr>
        <w:t xml:space="preserve"> de </w:t>
      </w:r>
      <w:r w:rsidRPr="003D4C45">
        <w:rPr>
          <w:rFonts w:ascii="Arial Narrow" w:eastAsia="Times New Roman" w:hAnsi="Arial Narrow"/>
          <w:b/>
          <w:color w:val="auto"/>
          <w:sz w:val="22"/>
          <w:szCs w:val="24"/>
          <w:lang w:val="es-ES_tradnl" w:eastAsia="es-ES"/>
        </w:rPr>
        <w:t>explotación de datos</w:t>
      </w:r>
      <w:r w:rsidR="003D4C45">
        <w:rPr>
          <w:rFonts w:ascii="Arial Narrow" w:eastAsia="Times New Roman" w:hAnsi="Arial Narrow"/>
          <w:color w:val="auto"/>
          <w:sz w:val="22"/>
          <w:szCs w:val="24"/>
          <w:lang w:val="es-ES_tradnl" w:eastAsia="es-ES"/>
        </w:rPr>
        <w:t>, para los aplicativos software es un apartado opcional</w:t>
      </w:r>
      <w:r w:rsidRPr="003D4C45">
        <w:rPr>
          <w:rFonts w:ascii="Arial Narrow" w:eastAsia="Times New Roman" w:hAnsi="Arial Narrow"/>
          <w:color w:val="auto"/>
          <w:sz w:val="22"/>
          <w:szCs w:val="24"/>
          <w:lang w:val="es-ES_tradnl" w:eastAsia="es-ES"/>
        </w:rPr>
        <w:t>.</w:t>
      </w:r>
    </w:p>
    <w:p w:rsidR="007C32A0" w:rsidRDefault="007C32A0" w:rsidP="007C32A0"/>
    <w:p w:rsidR="00DD7531" w:rsidRDefault="00F37352" w:rsidP="00A63D01">
      <w:pPr>
        <w:pStyle w:val="Ttulo2"/>
      </w:pPr>
      <w:bookmarkStart w:id="7" w:name="_Toc455145007"/>
      <w:r>
        <w:t>A</w:t>
      </w:r>
      <w:r w:rsidR="00DD7531">
        <w:t>plicativo software</w:t>
      </w:r>
      <w:bookmarkEnd w:id="7"/>
    </w:p>
    <w:p w:rsidR="00C56C9C" w:rsidRDefault="00C56C9C" w:rsidP="00C56C9C">
      <w:r>
        <w:rPr>
          <w:lang w:val="es-ES_tradnl"/>
        </w:rPr>
        <w:t>El nombre de la carpeta en la que están contenidos los siguientes apartados</w:t>
      </w:r>
      <w:r>
        <w:t xml:space="preserve"> se construirá siguiendo la siguiente nomenclatura:</w:t>
      </w:r>
    </w:p>
    <w:p w:rsidR="00C56C9C" w:rsidRDefault="00C56C9C" w:rsidP="00C56C9C">
      <w:r>
        <w:t xml:space="preserve"> </w:t>
      </w:r>
    </w:p>
    <w:p w:rsidR="00C56C9C" w:rsidRPr="00255A43" w:rsidRDefault="00C56C9C" w:rsidP="00C56C9C">
      <w:pPr>
        <w:jc w:val="center"/>
        <w:rPr>
          <w:b/>
        </w:rPr>
      </w:pPr>
      <w:r>
        <w:rPr>
          <w:b/>
        </w:rPr>
        <w:t>Aplicativo Software – Nombre aplicativo</w:t>
      </w:r>
    </w:p>
    <w:p w:rsidR="00C56C9C" w:rsidRDefault="00C56C9C" w:rsidP="00C56C9C">
      <w:pPr>
        <w:jc w:val="center"/>
      </w:pPr>
      <w:r>
        <w:t xml:space="preserve">Nombre aplicativo = Nombre del </w:t>
      </w:r>
      <w:r w:rsidR="00625044">
        <w:t>aplicativo</w:t>
      </w:r>
      <w:r>
        <w:t xml:space="preserve"> en la CMS</w:t>
      </w:r>
    </w:p>
    <w:p w:rsidR="00C56C9C" w:rsidRDefault="00C56C9C" w:rsidP="00C56C9C">
      <w:pPr>
        <w:jc w:val="center"/>
      </w:pPr>
    </w:p>
    <w:p w:rsidR="009A2E3D" w:rsidRDefault="009A2E3D" w:rsidP="00A63D01">
      <w:pPr>
        <w:pStyle w:val="Ttulo3"/>
      </w:pPr>
      <w:bookmarkStart w:id="8" w:name="_Toc455145008"/>
      <w:r>
        <w:t>Definición de requisitos</w:t>
      </w:r>
      <w:bookmarkEnd w:id="8"/>
    </w:p>
    <w:p w:rsidR="009A2E3D" w:rsidRPr="000C6784" w:rsidRDefault="009A2E3D" w:rsidP="009A2E3D">
      <w:r>
        <w:t xml:space="preserve">Dentro </w:t>
      </w:r>
      <w:r w:rsidRPr="000C6784">
        <w:t>de este apartado, esencial para el testing temprano y punto de partida para el desarrollo, se cumplimentarán los siguientes apartados:</w:t>
      </w:r>
    </w:p>
    <w:p w:rsidR="009A2E3D" w:rsidRPr="000C6784" w:rsidRDefault="009A2E3D" w:rsidP="00846E9B">
      <w:pPr>
        <w:pStyle w:val="Lista10"/>
        <w:numPr>
          <w:ilvl w:val="0"/>
          <w:numId w:val="4"/>
        </w:numPr>
        <w:rPr>
          <w:rFonts w:ascii="Arial Narrow" w:hAnsi="Arial Narrow"/>
          <w:sz w:val="22"/>
          <w:lang w:val="es-ES"/>
        </w:rPr>
      </w:pPr>
      <w:r w:rsidRPr="000C6784">
        <w:rPr>
          <w:rFonts w:ascii="Arial Narrow" w:hAnsi="Arial Narrow"/>
          <w:b/>
          <w:sz w:val="22"/>
          <w:lang w:val="es-ES"/>
        </w:rPr>
        <w:t>Objetivos del Sistema</w:t>
      </w:r>
      <w:r w:rsidRPr="000C6784">
        <w:rPr>
          <w:rFonts w:ascii="Arial Narrow" w:hAnsi="Arial Narrow"/>
          <w:sz w:val="22"/>
          <w:lang w:val="es-ES"/>
        </w:rPr>
        <w:t>: se incluirán aquí los objetivos principales que debe cumplir la aplicación.</w:t>
      </w:r>
    </w:p>
    <w:p w:rsidR="009A2E3D" w:rsidRPr="000C6784" w:rsidRDefault="009A2E3D" w:rsidP="00846E9B">
      <w:pPr>
        <w:pStyle w:val="Lista10"/>
        <w:numPr>
          <w:ilvl w:val="0"/>
          <w:numId w:val="4"/>
        </w:numPr>
        <w:rPr>
          <w:rFonts w:ascii="Arial Narrow" w:hAnsi="Arial Narrow"/>
          <w:sz w:val="22"/>
          <w:lang w:val="es-ES"/>
        </w:rPr>
      </w:pPr>
      <w:r w:rsidRPr="000C6784">
        <w:rPr>
          <w:rFonts w:ascii="Arial Narrow" w:hAnsi="Arial Narrow"/>
          <w:b/>
          <w:sz w:val="22"/>
          <w:lang w:val="es-ES"/>
        </w:rPr>
        <w:t>Catálogo de Requisitos</w:t>
      </w:r>
      <w:r w:rsidRPr="000C6784">
        <w:rPr>
          <w:rFonts w:ascii="Arial Narrow" w:hAnsi="Arial Narrow"/>
          <w:sz w:val="22"/>
          <w:lang w:val="es-ES"/>
        </w:rPr>
        <w:t>: esta carpeta contendrá todos los requisitos, tanto funcionales como de cualquier otro tipo, que debe cumplir el sistema para satisfacer los objetivos. Se han dividido en cuatro tipos dependiendo de su naturaleza:</w:t>
      </w:r>
    </w:p>
    <w:p w:rsidR="009A2E3D" w:rsidRPr="000C6784" w:rsidRDefault="009A2E3D" w:rsidP="00846E9B">
      <w:pPr>
        <w:pStyle w:val="Lista10"/>
        <w:numPr>
          <w:ilvl w:val="1"/>
          <w:numId w:val="4"/>
        </w:numPr>
        <w:rPr>
          <w:rFonts w:ascii="Arial Narrow" w:hAnsi="Arial Narrow"/>
          <w:sz w:val="22"/>
          <w:lang w:val="es-ES"/>
        </w:rPr>
      </w:pPr>
      <w:r w:rsidRPr="000C6784">
        <w:rPr>
          <w:rFonts w:ascii="Arial Narrow" w:hAnsi="Arial Narrow"/>
          <w:b/>
          <w:sz w:val="22"/>
          <w:lang w:val="es-ES"/>
        </w:rPr>
        <w:t>Requisitos Funcionales</w:t>
      </w:r>
      <w:r w:rsidRPr="000C6784">
        <w:rPr>
          <w:rFonts w:ascii="Arial Narrow" w:hAnsi="Arial Narrow"/>
          <w:sz w:val="22"/>
          <w:lang w:val="es-ES"/>
        </w:rPr>
        <w:t>: en esta carpeta se ubicarán todos los requisitos funcionales que deba cumplir la aplicación.</w:t>
      </w:r>
    </w:p>
    <w:p w:rsidR="009A2E3D" w:rsidRPr="000C6784" w:rsidRDefault="009A2E3D" w:rsidP="00846E9B">
      <w:pPr>
        <w:pStyle w:val="Lista10"/>
        <w:numPr>
          <w:ilvl w:val="1"/>
          <w:numId w:val="4"/>
        </w:numPr>
        <w:rPr>
          <w:rFonts w:ascii="Arial Narrow" w:hAnsi="Arial Narrow"/>
          <w:sz w:val="22"/>
          <w:lang w:val="es-ES"/>
        </w:rPr>
      </w:pPr>
      <w:r w:rsidRPr="000C6784">
        <w:rPr>
          <w:rFonts w:ascii="Arial Narrow" w:hAnsi="Arial Narrow"/>
          <w:b/>
          <w:sz w:val="22"/>
          <w:lang w:val="es-ES"/>
        </w:rPr>
        <w:t>Requisitos de Integración</w:t>
      </w:r>
      <w:r w:rsidRPr="000C6784">
        <w:rPr>
          <w:rFonts w:ascii="Arial Narrow" w:hAnsi="Arial Narrow"/>
          <w:sz w:val="22"/>
          <w:lang w:val="es-ES"/>
        </w:rPr>
        <w:t>: dado el elevado nivel de interacción entre las diferentes aplicaciones existentes en el SAS, es necesario prestar especial atención a los requisitos de integración, creándose un apartado específico para ellos.</w:t>
      </w:r>
    </w:p>
    <w:p w:rsidR="009A2E3D" w:rsidRPr="000C6784" w:rsidRDefault="009A2E3D" w:rsidP="00846E9B">
      <w:pPr>
        <w:pStyle w:val="Lista10"/>
        <w:numPr>
          <w:ilvl w:val="1"/>
          <w:numId w:val="4"/>
        </w:numPr>
        <w:rPr>
          <w:rFonts w:ascii="Arial Narrow" w:hAnsi="Arial Narrow"/>
          <w:sz w:val="22"/>
          <w:lang w:val="es-ES"/>
        </w:rPr>
      </w:pPr>
      <w:r w:rsidRPr="000C6784">
        <w:rPr>
          <w:rFonts w:ascii="Arial Narrow" w:hAnsi="Arial Narrow"/>
          <w:b/>
          <w:sz w:val="22"/>
          <w:lang w:val="es-ES"/>
        </w:rPr>
        <w:t>Requisitos No Funcionales</w:t>
      </w:r>
      <w:r w:rsidRPr="000C6784">
        <w:rPr>
          <w:rFonts w:ascii="Arial Narrow" w:hAnsi="Arial Narrow"/>
          <w:sz w:val="22"/>
          <w:lang w:val="es-ES"/>
        </w:rPr>
        <w:t>: dentro de esta carpeta se incluirán todos los requisitos no funcionales que deba cumplir el sistema. En caso de ser necesario se podrán dividir o agrupar en todas aquellas carpetas que se estimen necesarias (normativas y estándares, arquitectura, instalación, etc.).</w:t>
      </w:r>
    </w:p>
    <w:p w:rsidR="009A2E3D" w:rsidRPr="000C6784" w:rsidRDefault="009A2E3D" w:rsidP="00846E9B">
      <w:pPr>
        <w:pStyle w:val="Lista10"/>
        <w:numPr>
          <w:ilvl w:val="1"/>
          <w:numId w:val="4"/>
        </w:numPr>
        <w:rPr>
          <w:rFonts w:ascii="Arial Narrow" w:hAnsi="Arial Narrow"/>
          <w:sz w:val="22"/>
          <w:lang w:val="es-ES"/>
        </w:rPr>
      </w:pPr>
      <w:r w:rsidRPr="000C6784">
        <w:rPr>
          <w:rFonts w:ascii="Arial Narrow" w:hAnsi="Arial Narrow"/>
          <w:b/>
          <w:sz w:val="22"/>
          <w:lang w:val="es-ES"/>
        </w:rPr>
        <w:t>Requisitos de Información</w:t>
      </w:r>
      <w:r w:rsidRPr="000C6784">
        <w:rPr>
          <w:rFonts w:ascii="Arial Narrow" w:hAnsi="Arial Narrow"/>
          <w:sz w:val="22"/>
          <w:lang w:val="es-ES"/>
        </w:rPr>
        <w:t>: teniendo en cuenta que en el SAS la ubicación de los diferentes repositorios de información, en la mayor parte de las ocasiones, no está ligada a una aplicación concreta, es necesario prestar especial atención a los requisitos de información. Por este motivo se ha creado un apartado específico para ellos.</w:t>
      </w:r>
    </w:p>
    <w:p w:rsidR="009A2E3D" w:rsidRPr="009A2E3D" w:rsidRDefault="009A2E3D" w:rsidP="009A2E3D">
      <w:pPr>
        <w:rPr>
          <w:lang w:val="fr-FR"/>
        </w:rPr>
      </w:pPr>
    </w:p>
    <w:p w:rsidR="000C6784" w:rsidRDefault="000C6784" w:rsidP="00A63D01">
      <w:pPr>
        <w:pStyle w:val="Ttulo3"/>
      </w:pPr>
      <w:bookmarkStart w:id="9" w:name="_Toc455145009"/>
      <w:r w:rsidRPr="000C6784">
        <w:t>Análisis del Sistema</w:t>
      </w:r>
      <w:bookmarkEnd w:id="9"/>
    </w:p>
    <w:p w:rsidR="00D53506" w:rsidRPr="00D53506" w:rsidRDefault="00D53506" w:rsidP="00D53506">
      <w:pPr>
        <w:rPr>
          <w:szCs w:val="22"/>
          <w:lang w:eastAsia="en-US"/>
        </w:rPr>
      </w:pPr>
      <w:r w:rsidRPr="00D53506">
        <w:rPr>
          <w:szCs w:val="22"/>
          <w:lang w:eastAsia="en-US"/>
        </w:rPr>
        <w:t>Esta carpeta contendrá todos los elementos referentes al análisis del sistema que se va a desarrollar. A continuación se detallan las carpetas que albergarán a estos elementos:</w:t>
      </w:r>
    </w:p>
    <w:p w:rsidR="00D53506" w:rsidRDefault="00D53506" w:rsidP="00846E9B">
      <w:pPr>
        <w:pStyle w:val="Listaconvietas"/>
        <w:numPr>
          <w:ilvl w:val="0"/>
          <w:numId w:val="4"/>
        </w:numPr>
        <w:suppressAutoHyphens w:val="0"/>
        <w:autoSpaceDE/>
        <w:spacing w:before="120" w:after="120"/>
        <w:rPr>
          <w:rFonts w:ascii="Arial Narrow" w:hAnsi="Arial Narrow"/>
          <w:lang w:val="es-ES"/>
        </w:rPr>
      </w:pPr>
      <w:r w:rsidRPr="00D53506">
        <w:rPr>
          <w:rFonts w:ascii="Arial Narrow" w:hAnsi="Arial Narrow"/>
          <w:b/>
          <w:lang w:val="es-ES"/>
        </w:rPr>
        <w:t>Modelo de Subsistemas</w:t>
      </w:r>
      <w:r w:rsidRPr="00D53506">
        <w:rPr>
          <w:rFonts w:ascii="Arial Narrow" w:hAnsi="Arial Narrow"/>
          <w:lang w:val="es-ES"/>
        </w:rPr>
        <w:t>: se incluirán aquí los diferentes subsistemas y las relaciones entre los mismos. Para cada proyecto se establecerán los subsistemas que sean necesarios.</w:t>
      </w:r>
    </w:p>
    <w:p w:rsidR="00E213F9" w:rsidRPr="00D53506" w:rsidRDefault="00E213F9" w:rsidP="00846E9B">
      <w:pPr>
        <w:pStyle w:val="Listaconvietas"/>
        <w:numPr>
          <w:ilvl w:val="0"/>
          <w:numId w:val="4"/>
        </w:numPr>
        <w:suppressAutoHyphens w:val="0"/>
        <w:autoSpaceDE/>
        <w:spacing w:before="120" w:after="120"/>
        <w:rPr>
          <w:rFonts w:ascii="Arial Narrow" w:hAnsi="Arial Narrow"/>
          <w:lang w:val="es-ES"/>
        </w:rPr>
      </w:pPr>
      <w:r w:rsidRPr="00D53506">
        <w:rPr>
          <w:rFonts w:ascii="Arial Narrow" w:hAnsi="Arial Narrow"/>
          <w:b/>
          <w:lang w:val="es-ES"/>
        </w:rPr>
        <w:t>Catálogo de Actores</w:t>
      </w:r>
      <w:r w:rsidRPr="00D53506">
        <w:rPr>
          <w:rFonts w:ascii="Arial Narrow" w:hAnsi="Arial Narrow"/>
          <w:lang w:val="es-ES"/>
        </w:rPr>
        <w:t xml:space="preserve">: esta carpeta </w:t>
      </w:r>
      <w:r w:rsidRPr="00D53506">
        <w:rPr>
          <w:rFonts w:ascii="Arial Narrow" w:hAnsi="Arial Narrow"/>
          <w:lang w:val="es-ES" w:eastAsia="en-US"/>
        </w:rPr>
        <w:t>albergará todos los actores que intervendrán en la aplicación</w:t>
      </w:r>
      <w:r>
        <w:rPr>
          <w:rFonts w:ascii="Arial Narrow" w:hAnsi="Arial Narrow"/>
          <w:lang w:val="es-ES" w:eastAsia="en-US"/>
        </w:rPr>
        <w:t>.</w:t>
      </w:r>
      <w:r w:rsidRPr="00D53506">
        <w:rPr>
          <w:rFonts w:ascii="Arial Narrow" w:hAnsi="Arial Narrow"/>
          <w:lang w:val="es-ES"/>
        </w:rPr>
        <w:t xml:space="preserve"> </w:t>
      </w:r>
      <w:r>
        <w:rPr>
          <w:rFonts w:ascii="Arial Narrow" w:hAnsi="Arial Narrow"/>
          <w:lang w:val="es-ES"/>
        </w:rPr>
        <w:t>S</w:t>
      </w:r>
      <w:r w:rsidRPr="00D53506">
        <w:rPr>
          <w:rFonts w:ascii="Arial Narrow" w:hAnsi="Arial Narrow"/>
          <w:lang w:val="es-ES"/>
        </w:rPr>
        <w:t xml:space="preserve">e han dividido en dos tipos, cada uno de ellos asociado a una carpeta. En la carpeta </w:t>
      </w:r>
      <w:r w:rsidRPr="00D53506">
        <w:rPr>
          <w:rFonts w:ascii="Arial Narrow" w:hAnsi="Arial Narrow"/>
          <w:b/>
          <w:lang w:val="es-ES"/>
        </w:rPr>
        <w:t>Actores</w:t>
      </w:r>
      <w:r w:rsidRPr="00D53506">
        <w:rPr>
          <w:rFonts w:ascii="Arial Narrow" w:hAnsi="Arial Narrow"/>
          <w:lang w:val="es-ES"/>
        </w:rPr>
        <w:t xml:space="preserve"> se incluirán los diferentes tipos de usuarios de la aplicación, así como la relación entre ellos. En la carpeta </w:t>
      </w:r>
      <w:r w:rsidRPr="00D53506">
        <w:rPr>
          <w:rFonts w:ascii="Arial Narrow" w:hAnsi="Arial Narrow"/>
          <w:b/>
          <w:lang w:val="es-ES"/>
        </w:rPr>
        <w:t>Sistemas</w:t>
      </w:r>
      <w:r w:rsidRPr="00D53506">
        <w:rPr>
          <w:rFonts w:ascii="Arial Narrow" w:hAnsi="Arial Narrow"/>
          <w:lang w:val="es-ES"/>
        </w:rPr>
        <w:t xml:space="preserve"> se incluirán todos aquellos actores externos que interactúan con la aplicación (otras aplicaciones del SAS, aplicaciones externas, bus, web services proporcionados por otros organismos, etc.)</w:t>
      </w:r>
    </w:p>
    <w:p w:rsidR="00D53506" w:rsidRDefault="00D53506" w:rsidP="00846E9B">
      <w:pPr>
        <w:pStyle w:val="Lista10"/>
        <w:numPr>
          <w:ilvl w:val="0"/>
          <w:numId w:val="4"/>
        </w:numPr>
        <w:rPr>
          <w:rFonts w:ascii="Arial Narrow" w:hAnsi="Arial Narrow"/>
          <w:sz w:val="22"/>
          <w:szCs w:val="22"/>
          <w:lang w:val="es-ES"/>
        </w:rPr>
      </w:pPr>
      <w:r w:rsidRPr="00D53506">
        <w:rPr>
          <w:rFonts w:ascii="Arial Narrow" w:hAnsi="Arial Narrow"/>
          <w:b/>
          <w:sz w:val="22"/>
          <w:szCs w:val="22"/>
          <w:lang w:val="es-ES"/>
        </w:rPr>
        <w:lastRenderedPageBreak/>
        <w:t>Modelo de Casos de Uso</w:t>
      </w:r>
      <w:r w:rsidRPr="00D53506">
        <w:rPr>
          <w:rFonts w:ascii="Arial Narrow" w:hAnsi="Arial Narrow"/>
          <w:sz w:val="22"/>
          <w:szCs w:val="22"/>
          <w:lang w:val="es-ES"/>
        </w:rPr>
        <w:t>:</w:t>
      </w:r>
      <w:r w:rsidR="00E213F9">
        <w:rPr>
          <w:rFonts w:ascii="Arial Narrow" w:hAnsi="Arial Narrow"/>
          <w:sz w:val="22"/>
          <w:szCs w:val="22"/>
          <w:lang w:val="es-ES" w:eastAsia="en-US"/>
        </w:rPr>
        <w:t xml:space="preserve"> </w:t>
      </w:r>
      <w:r w:rsidR="00E213F9" w:rsidRPr="00D53506">
        <w:rPr>
          <w:rFonts w:ascii="Arial Narrow" w:hAnsi="Arial Narrow"/>
          <w:sz w:val="22"/>
          <w:szCs w:val="22"/>
          <w:lang w:val="es-ES"/>
        </w:rPr>
        <w:t>se incluirán en este apartado todos los casos de uso</w:t>
      </w:r>
      <w:r w:rsidR="00E213F9">
        <w:rPr>
          <w:rFonts w:ascii="Arial Narrow" w:hAnsi="Arial Narrow"/>
          <w:sz w:val="22"/>
          <w:szCs w:val="22"/>
          <w:lang w:val="es-ES"/>
        </w:rPr>
        <w:t xml:space="preserve"> </w:t>
      </w:r>
      <w:r w:rsidR="00E213F9" w:rsidRPr="00D53506">
        <w:rPr>
          <w:rFonts w:ascii="Arial Narrow" w:hAnsi="Arial Narrow"/>
          <w:sz w:val="22"/>
          <w:szCs w:val="22"/>
          <w:lang w:val="es-ES" w:eastAsia="en-US"/>
        </w:rPr>
        <w:t xml:space="preserve">necesarios para cubrir los requisitos de la </w:t>
      </w:r>
      <w:r w:rsidR="005A5294">
        <w:rPr>
          <w:rFonts w:ascii="Arial Narrow" w:hAnsi="Arial Narrow"/>
          <w:sz w:val="22"/>
          <w:szCs w:val="22"/>
          <w:lang w:val="es-ES" w:eastAsia="en-US"/>
        </w:rPr>
        <w:t>aplicación</w:t>
      </w:r>
      <w:r w:rsidR="00E213F9" w:rsidRPr="00D53506">
        <w:rPr>
          <w:rFonts w:ascii="Arial Narrow" w:hAnsi="Arial Narrow"/>
          <w:sz w:val="22"/>
          <w:szCs w:val="22"/>
          <w:lang w:val="es-ES"/>
        </w:rPr>
        <w:t>, creando las carpetas, niveles y diagramas necesarios para una correcta interpretación de los mismos.</w:t>
      </w:r>
    </w:p>
    <w:p w:rsidR="00B51851" w:rsidRDefault="00B72017" w:rsidP="00B51851">
      <w:pPr>
        <w:pStyle w:val="Lista10"/>
        <w:numPr>
          <w:ilvl w:val="0"/>
          <w:numId w:val="4"/>
        </w:numPr>
        <w:rPr>
          <w:rFonts w:ascii="Arial Narrow" w:hAnsi="Arial Narrow"/>
          <w:sz w:val="22"/>
          <w:szCs w:val="22"/>
        </w:rPr>
      </w:pPr>
      <w:r w:rsidRPr="00A83A94">
        <w:rPr>
          <w:rFonts w:ascii="Arial Narrow" w:hAnsi="Arial Narrow"/>
          <w:b/>
          <w:sz w:val="22"/>
          <w:szCs w:val="22"/>
          <w:lang w:val="es-ES"/>
        </w:rPr>
        <w:t>Modelo de Procesos de Negocio</w:t>
      </w:r>
      <w:r w:rsidRPr="00D53506">
        <w:rPr>
          <w:rFonts w:ascii="Arial Narrow" w:hAnsi="Arial Narrow"/>
          <w:sz w:val="22"/>
          <w:szCs w:val="22"/>
          <w:lang w:val="es-ES"/>
        </w:rPr>
        <w:t>:</w:t>
      </w:r>
      <w:r>
        <w:rPr>
          <w:rFonts w:ascii="Arial Narrow" w:hAnsi="Arial Narrow"/>
          <w:sz w:val="22"/>
          <w:szCs w:val="22"/>
          <w:lang w:val="es-ES" w:eastAsia="en-US"/>
        </w:rPr>
        <w:t xml:space="preserve"> </w:t>
      </w:r>
      <w:r w:rsidR="00B51851" w:rsidRPr="00D53506">
        <w:rPr>
          <w:rFonts w:ascii="Arial Narrow" w:hAnsi="Arial Narrow"/>
          <w:sz w:val="22"/>
          <w:szCs w:val="22"/>
        </w:rPr>
        <w:t>en est</w:t>
      </w:r>
      <w:r w:rsidR="007036C3">
        <w:rPr>
          <w:rFonts w:ascii="Arial Narrow" w:hAnsi="Arial Narrow"/>
          <w:sz w:val="22"/>
          <w:szCs w:val="22"/>
        </w:rPr>
        <w:t>e apartado</w:t>
      </w:r>
      <w:r w:rsidR="00B51851" w:rsidRPr="00D53506">
        <w:rPr>
          <w:rFonts w:ascii="Arial Narrow" w:hAnsi="Arial Narrow"/>
          <w:sz w:val="22"/>
          <w:szCs w:val="22"/>
        </w:rPr>
        <w:t xml:space="preserve"> se incorporar</w:t>
      </w:r>
      <w:r w:rsidR="007C7CFB">
        <w:rPr>
          <w:rFonts w:ascii="Arial Narrow" w:hAnsi="Arial Narrow"/>
          <w:sz w:val="22"/>
          <w:szCs w:val="22"/>
        </w:rPr>
        <w:t>á</w:t>
      </w:r>
      <w:r w:rsidR="00B51851" w:rsidRPr="00D53506">
        <w:rPr>
          <w:rFonts w:ascii="Arial Narrow" w:hAnsi="Arial Narrow"/>
          <w:sz w:val="22"/>
          <w:szCs w:val="22"/>
        </w:rPr>
        <w:t xml:space="preserve"> la información acerca de l</w:t>
      </w:r>
      <w:r w:rsidR="00B51851">
        <w:rPr>
          <w:rFonts w:ascii="Arial Narrow" w:hAnsi="Arial Narrow"/>
          <w:sz w:val="22"/>
          <w:szCs w:val="22"/>
        </w:rPr>
        <w:t>os diferentes procesos de negocio</w:t>
      </w:r>
      <w:r w:rsidR="00B51851" w:rsidRPr="00D53506">
        <w:rPr>
          <w:rFonts w:ascii="Arial Narrow" w:hAnsi="Arial Narrow"/>
          <w:sz w:val="22"/>
          <w:szCs w:val="22"/>
        </w:rPr>
        <w:t xml:space="preserve"> del sistema</w:t>
      </w:r>
      <w:r w:rsidR="005A5294">
        <w:rPr>
          <w:rFonts w:ascii="Arial Narrow" w:hAnsi="Arial Narrow"/>
          <w:sz w:val="22"/>
          <w:szCs w:val="22"/>
        </w:rPr>
        <w:t>,</w:t>
      </w:r>
      <w:r w:rsidR="00B51851">
        <w:rPr>
          <w:rFonts w:ascii="Arial Narrow" w:hAnsi="Arial Narrow"/>
          <w:sz w:val="22"/>
          <w:szCs w:val="22"/>
        </w:rPr>
        <w:t xml:space="preserve"> representándola mediante diagramas del tipo "Activity Diagram"</w:t>
      </w:r>
      <w:r w:rsidR="00B51851" w:rsidRPr="00D53506">
        <w:rPr>
          <w:rFonts w:ascii="Arial Narrow" w:hAnsi="Arial Narrow"/>
          <w:sz w:val="22"/>
          <w:szCs w:val="22"/>
        </w:rPr>
        <w:t>. Se usarán los elementos de Enterprise Architect destinados a representar esta información</w:t>
      </w:r>
      <w:r w:rsidR="00B51851">
        <w:rPr>
          <w:rFonts w:ascii="Arial Narrow" w:hAnsi="Arial Narrow"/>
          <w:sz w:val="22"/>
          <w:szCs w:val="22"/>
        </w:rPr>
        <w:t>, los contenidos en</w:t>
      </w:r>
      <w:r w:rsidR="00B51851" w:rsidRPr="00D53506">
        <w:rPr>
          <w:rFonts w:ascii="Arial Narrow" w:hAnsi="Arial Narrow"/>
          <w:sz w:val="22"/>
          <w:szCs w:val="22"/>
        </w:rPr>
        <w:t xml:space="preserve"> </w:t>
      </w:r>
      <w:r w:rsidR="00B51851">
        <w:rPr>
          <w:rFonts w:ascii="Arial Narrow" w:hAnsi="Arial Narrow"/>
          <w:sz w:val="22"/>
          <w:szCs w:val="22"/>
        </w:rPr>
        <w:t>"Activity" y en "Activity Relationships" (Toolbox</w:t>
      </w:r>
      <w:r w:rsidR="00B51851" w:rsidRPr="00D53506">
        <w:rPr>
          <w:rFonts w:ascii="Arial Narrow" w:hAnsi="Arial Narrow"/>
          <w:sz w:val="22"/>
          <w:szCs w:val="22"/>
        </w:rPr>
        <w:t>).</w:t>
      </w:r>
      <w:r w:rsidR="00B51851">
        <w:rPr>
          <w:rFonts w:ascii="Arial Narrow" w:hAnsi="Arial Narrow"/>
          <w:sz w:val="22"/>
          <w:szCs w:val="22"/>
        </w:rPr>
        <w:t xml:space="preserve"> Se</w:t>
      </w:r>
      <w:r w:rsidR="00B51851" w:rsidRPr="00D53506">
        <w:rPr>
          <w:rFonts w:ascii="Arial Narrow" w:hAnsi="Arial Narrow"/>
          <w:sz w:val="22"/>
          <w:szCs w:val="22"/>
          <w:lang w:val="es-ES"/>
        </w:rPr>
        <w:t xml:space="preserve"> crea</w:t>
      </w:r>
      <w:r w:rsidR="00B51851">
        <w:rPr>
          <w:rFonts w:ascii="Arial Narrow" w:hAnsi="Arial Narrow"/>
          <w:sz w:val="22"/>
          <w:szCs w:val="22"/>
          <w:lang w:val="es-ES"/>
        </w:rPr>
        <w:t>rán</w:t>
      </w:r>
      <w:r w:rsidR="00B51851" w:rsidRPr="00D53506">
        <w:rPr>
          <w:rFonts w:ascii="Arial Narrow" w:hAnsi="Arial Narrow"/>
          <w:sz w:val="22"/>
          <w:szCs w:val="22"/>
          <w:lang w:val="es-ES"/>
        </w:rPr>
        <w:t xml:space="preserve"> las carpetas, niveles y diagramas necesarios para una correcta interpretación de los mismos</w:t>
      </w:r>
      <w:r w:rsidR="00B51851">
        <w:rPr>
          <w:rFonts w:ascii="Arial Narrow" w:hAnsi="Arial Narrow"/>
          <w:sz w:val="22"/>
          <w:szCs w:val="22"/>
          <w:lang w:val="es-ES"/>
        </w:rPr>
        <w:t>.</w:t>
      </w:r>
      <w:r w:rsidR="00B51851" w:rsidRPr="00D53506">
        <w:rPr>
          <w:rFonts w:ascii="Arial Narrow" w:hAnsi="Arial Narrow"/>
          <w:sz w:val="22"/>
          <w:szCs w:val="22"/>
        </w:rPr>
        <w:t xml:space="preserve"> </w:t>
      </w:r>
      <w:r w:rsidR="00B51851">
        <w:rPr>
          <w:rFonts w:ascii="Arial Narrow" w:hAnsi="Arial Narrow"/>
          <w:sz w:val="22"/>
          <w:szCs w:val="22"/>
        </w:rPr>
        <w:t xml:space="preserve">La información se dividirá en dos </w:t>
      </w:r>
      <w:r w:rsidR="007036C3">
        <w:rPr>
          <w:rFonts w:ascii="Arial Narrow" w:hAnsi="Arial Narrow"/>
          <w:sz w:val="22"/>
          <w:szCs w:val="22"/>
        </w:rPr>
        <w:t>apartados</w:t>
      </w:r>
      <w:r w:rsidR="00B51851">
        <w:rPr>
          <w:rFonts w:ascii="Arial Narrow" w:hAnsi="Arial Narrow"/>
          <w:sz w:val="22"/>
          <w:szCs w:val="22"/>
        </w:rPr>
        <w:t xml:space="preserve"> dependiendo del área responsable de</w:t>
      </w:r>
      <w:r w:rsidR="004D7F2D">
        <w:rPr>
          <w:rFonts w:ascii="Arial Narrow" w:hAnsi="Arial Narrow"/>
          <w:sz w:val="22"/>
          <w:szCs w:val="22"/>
        </w:rPr>
        <w:t xml:space="preserve"> cada uno de</w:t>
      </w:r>
      <w:r w:rsidR="00B51851">
        <w:rPr>
          <w:rFonts w:ascii="Arial Narrow" w:hAnsi="Arial Narrow"/>
          <w:sz w:val="22"/>
          <w:szCs w:val="22"/>
        </w:rPr>
        <w:t xml:space="preserve"> los procesos:</w:t>
      </w:r>
    </w:p>
    <w:p w:rsidR="004805EF" w:rsidRDefault="00B51851" w:rsidP="00B51851">
      <w:pPr>
        <w:pStyle w:val="Lista10"/>
        <w:numPr>
          <w:ilvl w:val="1"/>
          <w:numId w:val="4"/>
        </w:numPr>
        <w:rPr>
          <w:rFonts w:ascii="Arial Narrow" w:hAnsi="Arial Narrow"/>
          <w:sz w:val="22"/>
          <w:szCs w:val="22"/>
          <w:lang w:val="es-ES"/>
        </w:rPr>
      </w:pPr>
      <w:r w:rsidRPr="00B51851">
        <w:rPr>
          <w:rFonts w:ascii="Arial Narrow" w:hAnsi="Arial Narrow"/>
          <w:b/>
          <w:sz w:val="22"/>
          <w:szCs w:val="22"/>
          <w:lang w:val="es-ES"/>
        </w:rPr>
        <w:t>Modelo de proceso de Negocio Software</w:t>
      </w:r>
      <w:r w:rsidRPr="00D53506">
        <w:rPr>
          <w:rFonts w:ascii="Arial Narrow" w:hAnsi="Arial Narrow"/>
          <w:sz w:val="22"/>
          <w:szCs w:val="22"/>
          <w:lang w:val="es-ES"/>
        </w:rPr>
        <w:t>:</w:t>
      </w:r>
      <w:r>
        <w:rPr>
          <w:rFonts w:ascii="Arial Narrow" w:hAnsi="Arial Narrow"/>
          <w:sz w:val="22"/>
          <w:szCs w:val="22"/>
          <w:lang w:val="es-ES"/>
        </w:rPr>
        <w:t xml:space="preserve"> En esta carpeta se incluirá la información relacionada</w:t>
      </w:r>
      <w:r w:rsidR="005A5294">
        <w:rPr>
          <w:rFonts w:ascii="Arial Narrow" w:hAnsi="Arial Narrow"/>
          <w:sz w:val="22"/>
          <w:szCs w:val="22"/>
          <w:lang w:val="es-ES"/>
        </w:rPr>
        <w:t xml:space="preserve"> con los procesos asociados</w:t>
      </w:r>
      <w:r>
        <w:rPr>
          <w:rFonts w:ascii="Arial Narrow" w:hAnsi="Arial Narrow"/>
          <w:sz w:val="22"/>
          <w:szCs w:val="22"/>
          <w:lang w:val="es-ES"/>
        </w:rPr>
        <w:t xml:space="preserve"> con el aplicativo en sí, dejando a un lado los procesos de negocio asociados al área de Interoperabilidad (lógicamente se hará referencia a ellos</w:t>
      </w:r>
      <w:r w:rsidR="005A5294">
        <w:rPr>
          <w:rFonts w:ascii="Arial Narrow" w:hAnsi="Arial Narrow"/>
          <w:sz w:val="22"/>
          <w:szCs w:val="22"/>
          <w:lang w:val="es-ES"/>
        </w:rPr>
        <w:t>,</w:t>
      </w:r>
      <w:r>
        <w:rPr>
          <w:rFonts w:ascii="Arial Narrow" w:hAnsi="Arial Narrow"/>
          <w:sz w:val="22"/>
          <w:szCs w:val="22"/>
          <w:lang w:val="es-ES"/>
        </w:rPr>
        <w:t xml:space="preserve"> pero el detalle de los mismos irá en la carpeta asociada al área de Interoperabilidad). </w:t>
      </w:r>
      <w:r w:rsidR="00A07725" w:rsidRPr="00D53506">
        <w:rPr>
          <w:rFonts w:ascii="Arial Narrow" w:hAnsi="Arial Narrow"/>
          <w:sz w:val="22"/>
          <w:szCs w:val="22"/>
        </w:rPr>
        <w:t>El contenido de esta carpeta no será revisado por la OCA</w:t>
      </w:r>
      <w:r w:rsidR="00E04158">
        <w:rPr>
          <w:rFonts w:ascii="Arial Narrow" w:hAnsi="Arial Narrow"/>
          <w:sz w:val="22"/>
          <w:szCs w:val="22"/>
        </w:rPr>
        <w:t>, ni es obligatorio incorporarlo</w:t>
      </w:r>
      <w:r w:rsidR="00A07725" w:rsidRPr="00D53506">
        <w:rPr>
          <w:rFonts w:ascii="Arial Narrow" w:hAnsi="Arial Narrow"/>
          <w:sz w:val="22"/>
          <w:szCs w:val="22"/>
        </w:rPr>
        <w:t xml:space="preserve">, pero es </w:t>
      </w:r>
      <w:r w:rsidR="00A07725">
        <w:rPr>
          <w:rFonts w:ascii="Arial Narrow" w:hAnsi="Arial Narrow"/>
          <w:sz w:val="22"/>
          <w:szCs w:val="22"/>
        </w:rPr>
        <w:t>conveniente</w:t>
      </w:r>
      <w:r w:rsidR="00A07725" w:rsidRPr="00D53506">
        <w:rPr>
          <w:rFonts w:ascii="Arial Narrow" w:hAnsi="Arial Narrow"/>
          <w:sz w:val="22"/>
          <w:szCs w:val="22"/>
        </w:rPr>
        <w:t xml:space="preserve"> que se </w:t>
      </w:r>
      <w:r w:rsidR="00E04158">
        <w:rPr>
          <w:rFonts w:ascii="Arial Narrow" w:hAnsi="Arial Narrow"/>
          <w:sz w:val="22"/>
          <w:szCs w:val="22"/>
        </w:rPr>
        <w:t>añada</w:t>
      </w:r>
      <w:r w:rsidR="00A07725" w:rsidRPr="00D53506">
        <w:rPr>
          <w:rFonts w:ascii="Arial Narrow" w:hAnsi="Arial Narrow"/>
          <w:sz w:val="22"/>
          <w:szCs w:val="22"/>
        </w:rPr>
        <w:t xml:space="preserve"> la información asociada a l</w:t>
      </w:r>
      <w:r w:rsidR="00A07725">
        <w:rPr>
          <w:rFonts w:ascii="Arial Narrow" w:hAnsi="Arial Narrow"/>
          <w:sz w:val="22"/>
          <w:szCs w:val="22"/>
        </w:rPr>
        <w:t>os</w:t>
      </w:r>
      <w:r w:rsidR="00A07725" w:rsidRPr="00D53506">
        <w:rPr>
          <w:rFonts w:ascii="Arial Narrow" w:hAnsi="Arial Narrow"/>
          <w:sz w:val="22"/>
          <w:szCs w:val="22"/>
        </w:rPr>
        <w:t xml:space="preserve"> </w:t>
      </w:r>
      <w:r w:rsidR="00A07725">
        <w:rPr>
          <w:rFonts w:ascii="Arial Narrow" w:hAnsi="Arial Narrow"/>
          <w:sz w:val="22"/>
          <w:szCs w:val="22"/>
        </w:rPr>
        <w:t xml:space="preserve">diferentes procesos de negocio </w:t>
      </w:r>
      <w:r w:rsidR="00A07725" w:rsidRPr="00D53506">
        <w:rPr>
          <w:rFonts w:ascii="Arial Narrow" w:hAnsi="Arial Narrow"/>
          <w:sz w:val="22"/>
          <w:szCs w:val="22"/>
        </w:rPr>
        <w:t>del sistema para poder disponer de ella, tanto en caso de duda durante la revisión del resto de elementos, como en caso de que algún otro interesado del proyecto necesite consultarla.</w:t>
      </w:r>
    </w:p>
    <w:p w:rsidR="00B51851" w:rsidRPr="00D53506" w:rsidRDefault="00B51851" w:rsidP="004805EF">
      <w:pPr>
        <w:pStyle w:val="Lista10"/>
        <w:ind w:left="1418" w:firstLine="0"/>
        <w:rPr>
          <w:rFonts w:ascii="Arial Narrow" w:hAnsi="Arial Narrow"/>
          <w:sz w:val="22"/>
          <w:szCs w:val="22"/>
          <w:lang w:val="es-ES"/>
        </w:rPr>
      </w:pPr>
      <w:r>
        <w:rPr>
          <w:rFonts w:ascii="Arial Narrow" w:hAnsi="Arial Narrow"/>
          <w:sz w:val="22"/>
          <w:szCs w:val="22"/>
        </w:rPr>
        <w:t>Una alternativa</w:t>
      </w:r>
      <w:r w:rsidR="004D7F2D">
        <w:rPr>
          <w:rFonts w:ascii="Arial Narrow" w:hAnsi="Arial Narrow"/>
          <w:sz w:val="22"/>
          <w:szCs w:val="22"/>
        </w:rPr>
        <w:t xml:space="preserve"> a lo anterior</w:t>
      </w:r>
      <w:r>
        <w:rPr>
          <w:rFonts w:ascii="Arial Narrow" w:hAnsi="Arial Narrow"/>
          <w:sz w:val="22"/>
          <w:szCs w:val="22"/>
        </w:rPr>
        <w:t xml:space="preserve"> es</w:t>
      </w:r>
      <w:r w:rsidR="005A5294">
        <w:rPr>
          <w:rFonts w:ascii="Arial Narrow" w:hAnsi="Arial Narrow"/>
          <w:sz w:val="22"/>
          <w:szCs w:val="22"/>
        </w:rPr>
        <w:t xml:space="preserve"> prescindir de este apartado e</w:t>
      </w:r>
      <w:r>
        <w:rPr>
          <w:rFonts w:ascii="Arial Narrow" w:hAnsi="Arial Narrow"/>
          <w:sz w:val="22"/>
          <w:szCs w:val="22"/>
        </w:rPr>
        <w:t xml:space="preserve"> incluir en los casos de uso la información específica de los procesos de negocio asociados a cada uno de ellos, representándola como en el caso anterior</w:t>
      </w:r>
      <w:r w:rsidR="005A5294">
        <w:rPr>
          <w:rFonts w:ascii="Arial Narrow" w:hAnsi="Arial Narrow"/>
          <w:sz w:val="22"/>
          <w:szCs w:val="22"/>
        </w:rPr>
        <w:t>,</w:t>
      </w:r>
      <w:r w:rsidR="004D7F2D">
        <w:rPr>
          <w:rFonts w:ascii="Arial Narrow" w:hAnsi="Arial Narrow"/>
          <w:sz w:val="22"/>
          <w:szCs w:val="22"/>
        </w:rPr>
        <w:t xml:space="preserve"> pero esta vez</w:t>
      </w:r>
      <w:r>
        <w:rPr>
          <w:rFonts w:ascii="Arial Narrow" w:hAnsi="Arial Narrow"/>
          <w:sz w:val="22"/>
          <w:szCs w:val="22"/>
        </w:rPr>
        <w:t xml:space="preserve"> creando para cada caso de uso su propio diagrama. La elección de una u otra alternativa dependerá de las características del aplicativo, p</w:t>
      </w:r>
      <w:r w:rsidR="00E04158">
        <w:rPr>
          <w:rFonts w:ascii="Arial Narrow" w:hAnsi="Arial Narrow"/>
          <w:sz w:val="22"/>
          <w:szCs w:val="22"/>
        </w:rPr>
        <w:t>udiendo incluso utilizar</w:t>
      </w:r>
      <w:r w:rsidR="005F189B">
        <w:rPr>
          <w:rFonts w:ascii="Arial Narrow" w:hAnsi="Arial Narrow"/>
          <w:sz w:val="22"/>
          <w:szCs w:val="22"/>
        </w:rPr>
        <w:t>se</w:t>
      </w:r>
      <w:r w:rsidR="00E04158">
        <w:rPr>
          <w:rFonts w:ascii="Arial Narrow" w:hAnsi="Arial Narrow"/>
          <w:sz w:val="22"/>
          <w:szCs w:val="22"/>
        </w:rPr>
        <w:t xml:space="preserve"> ambas</w:t>
      </w:r>
      <w:r w:rsidR="007C7CFB">
        <w:rPr>
          <w:rFonts w:ascii="Arial Narrow" w:hAnsi="Arial Narrow"/>
          <w:sz w:val="22"/>
          <w:szCs w:val="22"/>
        </w:rPr>
        <w:t xml:space="preserve"> (ninguna de las dos es obligatoria)</w:t>
      </w:r>
      <w:r>
        <w:rPr>
          <w:rFonts w:ascii="Arial Narrow" w:hAnsi="Arial Narrow"/>
          <w:sz w:val="22"/>
          <w:szCs w:val="22"/>
        </w:rPr>
        <w:t>.</w:t>
      </w:r>
    </w:p>
    <w:p w:rsidR="004805EF" w:rsidRDefault="00B51851" w:rsidP="00B51851">
      <w:pPr>
        <w:pStyle w:val="Lista10"/>
        <w:numPr>
          <w:ilvl w:val="1"/>
          <w:numId w:val="4"/>
        </w:numPr>
        <w:rPr>
          <w:rFonts w:ascii="Arial Narrow" w:hAnsi="Arial Narrow"/>
          <w:sz w:val="22"/>
          <w:szCs w:val="22"/>
          <w:lang w:val="es-ES"/>
        </w:rPr>
      </w:pPr>
      <w:r w:rsidRPr="00B51851">
        <w:rPr>
          <w:rFonts w:ascii="Arial Narrow" w:hAnsi="Arial Narrow"/>
          <w:b/>
          <w:sz w:val="22"/>
          <w:szCs w:val="22"/>
          <w:lang w:val="es-ES"/>
        </w:rPr>
        <w:t>Modelo de proceso de Negocio Interoperabilidad</w:t>
      </w:r>
      <w:r w:rsidRPr="00D53506">
        <w:rPr>
          <w:rFonts w:ascii="Arial Narrow" w:hAnsi="Arial Narrow"/>
          <w:sz w:val="22"/>
          <w:szCs w:val="22"/>
          <w:lang w:val="es-ES"/>
        </w:rPr>
        <w:t xml:space="preserve">: </w:t>
      </w:r>
      <w:r w:rsidR="007036C3">
        <w:rPr>
          <w:rFonts w:ascii="Arial Narrow" w:hAnsi="Arial Narrow"/>
          <w:sz w:val="22"/>
          <w:szCs w:val="22"/>
          <w:lang w:val="es-ES"/>
        </w:rPr>
        <w:t xml:space="preserve">En esta carpeta se incluirá la información relacionada con los procesos de negocio asociados al área de Interoperabilidad. </w:t>
      </w:r>
      <w:r w:rsidR="003D611A">
        <w:rPr>
          <w:rFonts w:ascii="Arial Narrow" w:hAnsi="Arial Narrow"/>
          <w:sz w:val="22"/>
          <w:szCs w:val="22"/>
          <w:lang w:val="es-ES"/>
        </w:rPr>
        <w:t xml:space="preserve">En este caso sí que es </w:t>
      </w:r>
      <w:r w:rsidR="005F189B">
        <w:rPr>
          <w:rFonts w:ascii="Arial Narrow" w:hAnsi="Arial Narrow"/>
          <w:sz w:val="22"/>
          <w:szCs w:val="22"/>
        </w:rPr>
        <w:t>obligatorio</w:t>
      </w:r>
      <w:r w:rsidR="003D611A">
        <w:rPr>
          <w:rFonts w:ascii="Arial Narrow" w:hAnsi="Arial Narrow"/>
          <w:sz w:val="22"/>
          <w:szCs w:val="22"/>
        </w:rPr>
        <w:t xml:space="preserve"> incluir la información</w:t>
      </w:r>
      <w:r w:rsidR="00A07725" w:rsidRPr="00D53506">
        <w:rPr>
          <w:rFonts w:ascii="Arial Narrow" w:hAnsi="Arial Narrow"/>
          <w:sz w:val="22"/>
          <w:szCs w:val="22"/>
        </w:rPr>
        <w:t>.</w:t>
      </w:r>
    </w:p>
    <w:p w:rsidR="00B51851" w:rsidRPr="00D53506" w:rsidRDefault="00BE63E9" w:rsidP="004805EF">
      <w:pPr>
        <w:pStyle w:val="Lista10"/>
        <w:ind w:left="1418" w:firstLine="0"/>
        <w:rPr>
          <w:rFonts w:ascii="Arial Narrow" w:hAnsi="Arial Narrow"/>
          <w:sz w:val="22"/>
          <w:szCs w:val="22"/>
          <w:lang w:val="es-ES"/>
        </w:rPr>
      </w:pPr>
      <w:r>
        <w:rPr>
          <w:rFonts w:ascii="Arial Narrow" w:hAnsi="Arial Narrow"/>
          <w:sz w:val="22"/>
          <w:szCs w:val="22"/>
          <w:lang w:val="es-ES"/>
        </w:rPr>
        <w:t>S</w:t>
      </w:r>
      <w:r w:rsidR="003D611A">
        <w:rPr>
          <w:rFonts w:ascii="Arial Narrow" w:hAnsi="Arial Narrow"/>
          <w:sz w:val="22"/>
          <w:szCs w:val="22"/>
          <w:lang w:val="es-ES"/>
        </w:rPr>
        <w:t>e puede ampliar la información de</w:t>
      </w:r>
      <w:r w:rsidR="004D7F2D">
        <w:rPr>
          <w:rFonts w:ascii="Arial Narrow" w:hAnsi="Arial Narrow"/>
          <w:sz w:val="22"/>
          <w:szCs w:val="22"/>
        </w:rPr>
        <w:t xml:space="preserve"> este apartado </w:t>
      </w:r>
      <w:r w:rsidR="007036C3">
        <w:rPr>
          <w:rFonts w:ascii="Arial Narrow" w:hAnsi="Arial Narrow"/>
          <w:sz w:val="22"/>
          <w:szCs w:val="22"/>
        </w:rPr>
        <w:t>inclu</w:t>
      </w:r>
      <w:r w:rsidR="003D611A">
        <w:rPr>
          <w:rFonts w:ascii="Arial Narrow" w:hAnsi="Arial Narrow"/>
          <w:sz w:val="22"/>
          <w:szCs w:val="22"/>
        </w:rPr>
        <w:t>yendo</w:t>
      </w:r>
      <w:r w:rsidR="007036C3">
        <w:rPr>
          <w:rFonts w:ascii="Arial Narrow" w:hAnsi="Arial Narrow"/>
          <w:sz w:val="22"/>
          <w:szCs w:val="22"/>
        </w:rPr>
        <w:t xml:space="preserve"> en los interfaces la información específica de los procesos de negocio asociados a cada uno de ellos</w:t>
      </w:r>
      <w:r w:rsidR="004D7F2D">
        <w:rPr>
          <w:rFonts w:ascii="Arial Narrow" w:hAnsi="Arial Narrow"/>
          <w:sz w:val="22"/>
          <w:szCs w:val="22"/>
        </w:rPr>
        <w:t>,</w:t>
      </w:r>
      <w:r w:rsidR="007036C3">
        <w:rPr>
          <w:rFonts w:ascii="Arial Narrow" w:hAnsi="Arial Narrow"/>
          <w:sz w:val="22"/>
          <w:szCs w:val="22"/>
        </w:rPr>
        <w:t xml:space="preserve"> </w:t>
      </w:r>
      <w:r w:rsidR="004D7F2D">
        <w:rPr>
          <w:rFonts w:ascii="Arial Narrow" w:hAnsi="Arial Narrow"/>
          <w:sz w:val="22"/>
          <w:szCs w:val="22"/>
        </w:rPr>
        <w:t xml:space="preserve">también </w:t>
      </w:r>
      <w:r w:rsidR="007036C3">
        <w:rPr>
          <w:rFonts w:ascii="Arial Narrow" w:hAnsi="Arial Narrow"/>
          <w:sz w:val="22"/>
          <w:szCs w:val="22"/>
        </w:rPr>
        <w:t>creando para cada interface su propio diagrama.</w:t>
      </w:r>
      <w:r w:rsidR="004D7F2D">
        <w:rPr>
          <w:rFonts w:ascii="Arial Narrow" w:hAnsi="Arial Narrow"/>
          <w:sz w:val="22"/>
          <w:szCs w:val="22"/>
        </w:rPr>
        <w:t xml:space="preserve"> </w:t>
      </w:r>
      <w:r w:rsidR="003D611A">
        <w:rPr>
          <w:rFonts w:ascii="Arial Narrow" w:hAnsi="Arial Narrow"/>
          <w:sz w:val="22"/>
          <w:szCs w:val="22"/>
        </w:rPr>
        <w:t>E</w:t>
      </w:r>
      <w:r w:rsidR="007036C3">
        <w:rPr>
          <w:rFonts w:ascii="Arial Narrow" w:hAnsi="Arial Narrow"/>
          <w:sz w:val="22"/>
          <w:szCs w:val="22"/>
        </w:rPr>
        <w:t xml:space="preserve">n cualquier caso deberá cumplimentarse </w:t>
      </w:r>
      <w:r w:rsidR="003D611A">
        <w:rPr>
          <w:rFonts w:ascii="Arial Narrow" w:hAnsi="Arial Narrow"/>
          <w:sz w:val="22"/>
          <w:szCs w:val="22"/>
        </w:rPr>
        <w:t>de forma obligatoria el apartado "</w:t>
      </w:r>
      <w:r w:rsidR="003D611A" w:rsidRPr="003D611A">
        <w:rPr>
          <w:rFonts w:ascii="Arial Narrow" w:hAnsi="Arial Narrow"/>
          <w:sz w:val="22"/>
          <w:szCs w:val="22"/>
          <w:lang w:val="es-ES"/>
        </w:rPr>
        <w:t>Modelo de proceso de Negocio Interoperabilidad”</w:t>
      </w:r>
      <w:r w:rsidR="007036C3">
        <w:rPr>
          <w:rFonts w:ascii="Arial Narrow" w:hAnsi="Arial Narrow"/>
          <w:sz w:val="22"/>
          <w:szCs w:val="22"/>
        </w:rPr>
        <w:t>.</w:t>
      </w:r>
    </w:p>
    <w:p w:rsidR="00D53506" w:rsidRPr="00D53506" w:rsidRDefault="00D53506" w:rsidP="00846E9B">
      <w:pPr>
        <w:pStyle w:val="Lista10"/>
        <w:numPr>
          <w:ilvl w:val="0"/>
          <w:numId w:val="4"/>
        </w:numPr>
        <w:rPr>
          <w:rFonts w:ascii="Arial Narrow" w:hAnsi="Arial Narrow"/>
          <w:sz w:val="22"/>
          <w:szCs w:val="22"/>
          <w:lang w:val="es-ES"/>
        </w:rPr>
      </w:pPr>
      <w:r w:rsidRPr="00D53506">
        <w:rPr>
          <w:rFonts w:ascii="Arial Narrow" w:hAnsi="Arial Narrow"/>
          <w:b/>
          <w:sz w:val="22"/>
          <w:szCs w:val="22"/>
          <w:lang w:val="es-ES"/>
        </w:rPr>
        <w:t>Interfaces de Usuario y Navegación</w:t>
      </w:r>
      <w:r w:rsidRPr="00D53506">
        <w:rPr>
          <w:rFonts w:ascii="Arial Narrow" w:hAnsi="Arial Narrow"/>
          <w:sz w:val="22"/>
          <w:szCs w:val="22"/>
          <w:lang w:val="es-ES"/>
        </w:rPr>
        <w:t xml:space="preserve">: en este apartado, además de las diferentes pantallas (carpeta </w:t>
      </w:r>
      <w:r w:rsidRPr="00D53506">
        <w:rPr>
          <w:rFonts w:ascii="Arial Narrow" w:hAnsi="Arial Narrow"/>
          <w:b/>
          <w:sz w:val="22"/>
          <w:szCs w:val="22"/>
          <w:lang w:val="es-ES"/>
        </w:rPr>
        <w:t>Pantallas</w:t>
      </w:r>
      <w:r w:rsidRPr="00D53506">
        <w:rPr>
          <w:rFonts w:ascii="Arial Narrow" w:hAnsi="Arial Narrow"/>
          <w:sz w:val="22"/>
          <w:szCs w:val="22"/>
          <w:lang w:val="es-ES"/>
        </w:rPr>
        <w:t xml:space="preserve">), aparecen recogidos los diferentes informes y listados (documentación en general) generados por la aplicación (carpeta </w:t>
      </w:r>
      <w:r w:rsidRPr="00D53506">
        <w:rPr>
          <w:rFonts w:ascii="Arial Narrow" w:hAnsi="Arial Narrow"/>
          <w:b/>
          <w:sz w:val="22"/>
          <w:szCs w:val="22"/>
          <w:lang w:val="es-ES"/>
        </w:rPr>
        <w:t>Informes</w:t>
      </w:r>
      <w:r w:rsidRPr="00D53506">
        <w:rPr>
          <w:rFonts w:ascii="Arial Narrow" w:hAnsi="Arial Narrow"/>
          <w:sz w:val="22"/>
          <w:szCs w:val="22"/>
          <w:lang w:val="es-ES"/>
        </w:rPr>
        <w:t>). También se debe incluir aquí el diagrama de navegabilidad de la aplicación.</w:t>
      </w:r>
    </w:p>
    <w:p w:rsidR="00D53506" w:rsidRPr="00D53506" w:rsidRDefault="00D53506" w:rsidP="00846E9B">
      <w:pPr>
        <w:pStyle w:val="Lista10"/>
        <w:numPr>
          <w:ilvl w:val="0"/>
          <w:numId w:val="4"/>
        </w:numPr>
        <w:rPr>
          <w:rFonts w:ascii="Arial Narrow" w:hAnsi="Arial Narrow"/>
          <w:sz w:val="22"/>
          <w:szCs w:val="22"/>
          <w:lang w:val="es-ES"/>
        </w:rPr>
      </w:pPr>
      <w:r w:rsidRPr="00D53506">
        <w:rPr>
          <w:rFonts w:ascii="Arial Narrow" w:hAnsi="Arial Narrow"/>
          <w:b/>
          <w:sz w:val="22"/>
          <w:szCs w:val="22"/>
          <w:lang w:val="es-ES"/>
        </w:rPr>
        <w:t>Interfaz a través de servicios</w:t>
      </w:r>
      <w:r w:rsidRPr="00D53506">
        <w:rPr>
          <w:rFonts w:ascii="Arial Narrow" w:hAnsi="Arial Narrow"/>
          <w:sz w:val="22"/>
          <w:szCs w:val="22"/>
          <w:lang w:val="es-ES"/>
        </w:rPr>
        <w:t>: dada la importancia de la comunicación a través de servicios (ya sea entre aplicaciones o a través del bus) entre las diferentes aplicaciones del SAS este apartado es imprescindible.</w:t>
      </w:r>
    </w:p>
    <w:p w:rsidR="00D53506" w:rsidRPr="00D53506" w:rsidRDefault="00D53506" w:rsidP="00846E9B">
      <w:pPr>
        <w:pStyle w:val="Lista10"/>
        <w:numPr>
          <w:ilvl w:val="1"/>
          <w:numId w:val="4"/>
        </w:numPr>
        <w:rPr>
          <w:rFonts w:ascii="Arial Narrow" w:hAnsi="Arial Narrow"/>
          <w:sz w:val="22"/>
          <w:szCs w:val="22"/>
          <w:lang w:val="es-ES"/>
        </w:rPr>
      </w:pPr>
      <w:r w:rsidRPr="00D53506">
        <w:rPr>
          <w:rFonts w:ascii="Arial Narrow" w:hAnsi="Arial Narrow"/>
          <w:b/>
          <w:sz w:val="22"/>
          <w:szCs w:val="22"/>
          <w:lang w:val="es-ES"/>
        </w:rPr>
        <w:t>Provisión de Servicios</w:t>
      </w:r>
      <w:r w:rsidRPr="00D53506">
        <w:rPr>
          <w:rFonts w:ascii="Arial Narrow" w:hAnsi="Arial Narrow"/>
          <w:sz w:val="22"/>
          <w:szCs w:val="22"/>
          <w:lang w:val="es-ES"/>
        </w:rPr>
        <w:t>: en esta carpeta se incluirán los interfaces que proporciona la propia aplicación al resto de aplicaciones.</w:t>
      </w:r>
    </w:p>
    <w:p w:rsidR="00D53506" w:rsidRPr="00D53506" w:rsidRDefault="00D53506" w:rsidP="00846E9B">
      <w:pPr>
        <w:pStyle w:val="Lista10"/>
        <w:numPr>
          <w:ilvl w:val="1"/>
          <w:numId w:val="4"/>
        </w:numPr>
        <w:rPr>
          <w:rFonts w:ascii="Arial Narrow" w:hAnsi="Arial Narrow"/>
          <w:sz w:val="22"/>
          <w:szCs w:val="22"/>
          <w:lang w:val="es-ES"/>
        </w:rPr>
      </w:pPr>
      <w:r w:rsidRPr="00D53506">
        <w:rPr>
          <w:rFonts w:ascii="Arial Narrow" w:hAnsi="Arial Narrow"/>
          <w:b/>
          <w:sz w:val="22"/>
          <w:szCs w:val="22"/>
          <w:lang w:val="es-ES"/>
        </w:rPr>
        <w:t>Consumo de Servicios</w:t>
      </w:r>
      <w:r w:rsidRPr="00D53506">
        <w:rPr>
          <w:rFonts w:ascii="Arial Narrow" w:hAnsi="Arial Narrow"/>
          <w:sz w:val="22"/>
          <w:szCs w:val="22"/>
          <w:lang w:val="es-ES"/>
        </w:rPr>
        <w:t>: en esta carpeta se incluirán los interfaces proporcionados por otras aplicaciones a los que accede la aplicación.</w:t>
      </w:r>
    </w:p>
    <w:p w:rsidR="00D53506" w:rsidRPr="00D53506" w:rsidRDefault="00D53506" w:rsidP="00846E9B">
      <w:pPr>
        <w:pStyle w:val="Lista10"/>
        <w:numPr>
          <w:ilvl w:val="0"/>
          <w:numId w:val="4"/>
        </w:numPr>
        <w:rPr>
          <w:rFonts w:ascii="Arial Narrow" w:hAnsi="Arial Narrow"/>
          <w:sz w:val="22"/>
          <w:szCs w:val="22"/>
          <w:lang w:val="es-ES"/>
        </w:rPr>
      </w:pPr>
      <w:r w:rsidRPr="00D53506">
        <w:rPr>
          <w:rFonts w:ascii="Arial Narrow" w:hAnsi="Arial Narrow"/>
          <w:b/>
          <w:sz w:val="22"/>
          <w:szCs w:val="22"/>
          <w:lang w:val="es-ES"/>
        </w:rPr>
        <w:lastRenderedPageBreak/>
        <w:t>Modelo de Clases</w:t>
      </w:r>
      <w:r w:rsidRPr="00D53506">
        <w:rPr>
          <w:rFonts w:ascii="Arial Narrow" w:hAnsi="Arial Narrow"/>
          <w:sz w:val="22"/>
          <w:szCs w:val="22"/>
          <w:lang w:val="es-ES"/>
        </w:rPr>
        <w:t>: en el modelo de clases deberían aparecer además de las clases y las relaciones existentes entre ellas, los principales atributos y métodos de las mismas. No es necesario llegar al máximo nivel de detalle, que se incluiría durante el diseño del sistema, pero sí al menos indicar aquellos métodos y atributos relevantes desde el punto de vista funcional.</w:t>
      </w:r>
    </w:p>
    <w:p w:rsidR="00D53506" w:rsidRDefault="00D53506" w:rsidP="00846E9B">
      <w:pPr>
        <w:pStyle w:val="Lista10"/>
        <w:numPr>
          <w:ilvl w:val="0"/>
          <w:numId w:val="4"/>
        </w:numPr>
        <w:rPr>
          <w:rFonts w:ascii="Arial Narrow" w:hAnsi="Arial Narrow"/>
          <w:sz w:val="22"/>
          <w:szCs w:val="22"/>
          <w:lang w:val="es-ES"/>
        </w:rPr>
      </w:pPr>
      <w:r w:rsidRPr="00D53506">
        <w:rPr>
          <w:rFonts w:ascii="Arial Narrow" w:hAnsi="Arial Narrow"/>
          <w:b/>
          <w:sz w:val="22"/>
          <w:szCs w:val="22"/>
          <w:lang w:val="es-ES"/>
        </w:rPr>
        <w:t>Modelo de Datos</w:t>
      </w:r>
      <w:r w:rsidRPr="00D53506">
        <w:rPr>
          <w:rFonts w:ascii="Arial Narrow" w:hAnsi="Arial Narrow"/>
          <w:sz w:val="22"/>
          <w:szCs w:val="22"/>
          <w:lang w:val="es-ES"/>
        </w:rPr>
        <w:t>: si bien en el SAS la ubicación de los datos, los datos mismos y su propio modelado en la mayoría de los casos no están vinculados directamente al aplicativo o no son de su uso exclusivo, es imprescindible conocer el modelado de los mismos desde un punto de vista funcional. Deberían aparecer además de las entidades y las relaciones existentes entre ellas, los principales atributos y métodos de las mismas. No es necesario llegar al máximo nivel de detalle, que se incluiría durante el diseño del sistema, pero sí al menos indicar aquellos campos relevantes desde el punto de vista funcional.</w:t>
      </w:r>
    </w:p>
    <w:p w:rsidR="00A83A94" w:rsidRDefault="00A83A94" w:rsidP="00A83A94">
      <w:pPr>
        <w:pStyle w:val="Lista10"/>
        <w:numPr>
          <w:ilvl w:val="0"/>
          <w:numId w:val="4"/>
        </w:numPr>
        <w:rPr>
          <w:rFonts w:ascii="Arial Narrow" w:hAnsi="Arial Narrow"/>
          <w:sz w:val="22"/>
          <w:szCs w:val="22"/>
        </w:rPr>
      </w:pPr>
      <w:r>
        <w:rPr>
          <w:rFonts w:ascii="Arial Narrow" w:hAnsi="Arial Narrow"/>
          <w:b/>
          <w:sz w:val="22"/>
          <w:szCs w:val="22"/>
          <w:lang w:val="es-ES"/>
        </w:rPr>
        <w:t>Casos de Prueba</w:t>
      </w:r>
      <w:r w:rsidRPr="00D53506">
        <w:rPr>
          <w:rFonts w:ascii="Arial Narrow" w:hAnsi="Arial Narrow"/>
          <w:sz w:val="22"/>
          <w:szCs w:val="22"/>
          <w:lang w:val="es-ES"/>
        </w:rPr>
        <w:t>:</w:t>
      </w:r>
      <w:r>
        <w:rPr>
          <w:rFonts w:ascii="Arial Narrow" w:hAnsi="Arial Narrow"/>
          <w:sz w:val="22"/>
          <w:szCs w:val="22"/>
          <w:lang w:val="es-ES" w:eastAsia="en-US"/>
        </w:rPr>
        <w:t xml:space="preserve"> </w:t>
      </w:r>
      <w:r w:rsidRPr="00D53506">
        <w:rPr>
          <w:rFonts w:ascii="Arial Narrow" w:hAnsi="Arial Narrow"/>
          <w:sz w:val="22"/>
          <w:szCs w:val="22"/>
        </w:rPr>
        <w:t>en est</w:t>
      </w:r>
      <w:r>
        <w:rPr>
          <w:rFonts w:ascii="Arial Narrow" w:hAnsi="Arial Narrow"/>
          <w:sz w:val="22"/>
          <w:szCs w:val="22"/>
        </w:rPr>
        <w:t>e apartado</w:t>
      </w:r>
      <w:r w:rsidRPr="00D53506">
        <w:rPr>
          <w:rFonts w:ascii="Arial Narrow" w:hAnsi="Arial Narrow"/>
          <w:sz w:val="22"/>
          <w:szCs w:val="22"/>
        </w:rPr>
        <w:t xml:space="preserve"> se incorporar</w:t>
      </w:r>
      <w:r>
        <w:rPr>
          <w:rFonts w:ascii="Arial Narrow" w:hAnsi="Arial Narrow"/>
          <w:sz w:val="22"/>
          <w:szCs w:val="22"/>
        </w:rPr>
        <w:t>á</w:t>
      </w:r>
      <w:r w:rsidRPr="00D53506">
        <w:rPr>
          <w:rFonts w:ascii="Arial Narrow" w:hAnsi="Arial Narrow"/>
          <w:sz w:val="22"/>
          <w:szCs w:val="22"/>
        </w:rPr>
        <w:t xml:space="preserve"> la información acerca de l</w:t>
      </w:r>
      <w:r>
        <w:rPr>
          <w:rFonts w:ascii="Arial Narrow" w:hAnsi="Arial Narrow"/>
          <w:sz w:val="22"/>
          <w:szCs w:val="22"/>
        </w:rPr>
        <w:t>os diferentes casos de prueba</w:t>
      </w:r>
      <w:r w:rsidRPr="00D53506">
        <w:rPr>
          <w:rFonts w:ascii="Arial Narrow" w:hAnsi="Arial Narrow"/>
          <w:sz w:val="22"/>
          <w:szCs w:val="22"/>
        </w:rPr>
        <w:t xml:space="preserve"> del sistema.</w:t>
      </w:r>
      <w:r>
        <w:rPr>
          <w:rFonts w:ascii="Arial Narrow" w:hAnsi="Arial Narrow"/>
          <w:sz w:val="22"/>
          <w:szCs w:val="22"/>
        </w:rPr>
        <w:t xml:space="preserve"> Se</w:t>
      </w:r>
      <w:r w:rsidRPr="00D53506">
        <w:rPr>
          <w:rFonts w:ascii="Arial Narrow" w:hAnsi="Arial Narrow"/>
          <w:sz w:val="22"/>
          <w:szCs w:val="22"/>
          <w:lang w:val="es-ES"/>
        </w:rPr>
        <w:t xml:space="preserve"> crea</w:t>
      </w:r>
      <w:r>
        <w:rPr>
          <w:rFonts w:ascii="Arial Narrow" w:hAnsi="Arial Narrow"/>
          <w:sz w:val="22"/>
          <w:szCs w:val="22"/>
          <w:lang w:val="es-ES"/>
        </w:rPr>
        <w:t>rán</w:t>
      </w:r>
      <w:r w:rsidRPr="00D53506">
        <w:rPr>
          <w:rFonts w:ascii="Arial Narrow" w:hAnsi="Arial Narrow"/>
          <w:sz w:val="22"/>
          <w:szCs w:val="22"/>
          <w:lang w:val="es-ES"/>
        </w:rPr>
        <w:t xml:space="preserve"> las carpetas, niveles y diagramas necesarios para una correcta interpretación de los mismos</w:t>
      </w:r>
      <w:r>
        <w:rPr>
          <w:rFonts w:ascii="Arial Narrow" w:hAnsi="Arial Narrow"/>
          <w:sz w:val="22"/>
          <w:szCs w:val="22"/>
          <w:lang w:val="es-ES"/>
        </w:rPr>
        <w:t>.</w:t>
      </w:r>
      <w:r w:rsidRPr="00D53506">
        <w:rPr>
          <w:rFonts w:ascii="Arial Narrow" w:hAnsi="Arial Narrow"/>
          <w:sz w:val="22"/>
          <w:szCs w:val="22"/>
        </w:rPr>
        <w:t xml:space="preserve"> </w:t>
      </w:r>
      <w:r>
        <w:rPr>
          <w:rFonts w:ascii="Arial Narrow" w:hAnsi="Arial Narrow"/>
          <w:sz w:val="22"/>
          <w:szCs w:val="22"/>
        </w:rPr>
        <w:t>La información se dividirá en dos apartados dependiendo del área responsable de cada uno de los procesos:</w:t>
      </w:r>
    </w:p>
    <w:p w:rsidR="00A83A94" w:rsidRPr="00D73488" w:rsidRDefault="00A83A94" w:rsidP="00D73488">
      <w:pPr>
        <w:pStyle w:val="Lista10"/>
        <w:numPr>
          <w:ilvl w:val="1"/>
          <w:numId w:val="4"/>
        </w:numPr>
        <w:rPr>
          <w:rFonts w:ascii="Arial Narrow" w:hAnsi="Arial Narrow"/>
          <w:sz w:val="22"/>
          <w:szCs w:val="22"/>
          <w:lang w:val="es-ES"/>
        </w:rPr>
      </w:pPr>
      <w:r>
        <w:rPr>
          <w:rFonts w:ascii="Arial Narrow" w:hAnsi="Arial Narrow"/>
          <w:b/>
          <w:sz w:val="22"/>
          <w:szCs w:val="22"/>
          <w:lang w:val="es-ES"/>
        </w:rPr>
        <w:t>Casos de Prueba</w:t>
      </w:r>
      <w:r w:rsidRPr="00B51851">
        <w:rPr>
          <w:rFonts w:ascii="Arial Narrow" w:hAnsi="Arial Narrow"/>
          <w:b/>
          <w:sz w:val="22"/>
          <w:szCs w:val="22"/>
          <w:lang w:val="es-ES"/>
        </w:rPr>
        <w:t xml:space="preserve"> Software</w:t>
      </w:r>
      <w:r w:rsidRPr="00D53506">
        <w:rPr>
          <w:rFonts w:ascii="Arial Narrow" w:hAnsi="Arial Narrow"/>
          <w:sz w:val="22"/>
          <w:szCs w:val="22"/>
          <w:lang w:val="es-ES"/>
        </w:rPr>
        <w:t>:</w:t>
      </w:r>
      <w:r>
        <w:rPr>
          <w:rFonts w:ascii="Arial Narrow" w:hAnsi="Arial Narrow"/>
          <w:sz w:val="22"/>
          <w:szCs w:val="22"/>
          <w:lang w:val="es-ES"/>
        </w:rPr>
        <w:t xml:space="preserve"> En esta carpeta se incluirá la información relacionada con los </w:t>
      </w:r>
      <w:r w:rsidR="00D73488">
        <w:rPr>
          <w:rFonts w:ascii="Arial Narrow" w:hAnsi="Arial Narrow"/>
          <w:sz w:val="22"/>
          <w:szCs w:val="22"/>
          <w:lang w:val="es-ES"/>
        </w:rPr>
        <w:t>casos de prueba</w:t>
      </w:r>
      <w:r>
        <w:rPr>
          <w:rFonts w:ascii="Arial Narrow" w:hAnsi="Arial Narrow"/>
          <w:sz w:val="22"/>
          <w:szCs w:val="22"/>
          <w:lang w:val="es-ES"/>
        </w:rPr>
        <w:t xml:space="preserve"> asociados </w:t>
      </w:r>
      <w:r w:rsidR="00D73488">
        <w:rPr>
          <w:rFonts w:ascii="Arial Narrow" w:hAnsi="Arial Narrow"/>
          <w:sz w:val="22"/>
          <w:szCs w:val="22"/>
          <w:lang w:val="es-ES"/>
        </w:rPr>
        <w:t>a</w:t>
      </w:r>
      <w:r>
        <w:rPr>
          <w:rFonts w:ascii="Arial Narrow" w:hAnsi="Arial Narrow"/>
          <w:sz w:val="22"/>
          <w:szCs w:val="22"/>
          <w:lang w:val="es-ES"/>
        </w:rPr>
        <w:t xml:space="preserve">l aplicativo en sí, dejando a un lado los </w:t>
      </w:r>
      <w:r w:rsidR="00D73488">
        <w:rPr>
          <w:rFonts w:ascii="Arial Narrow" w:hAnsi="Arial Narrow"/>
          <w:sz w:val="22"/>
          <w:szCs w:val="22"/>
          <w:lang w:val="es-ES"/>
        </w:rPr>
        <w:t>casos</w:t>
      </w:r>
      <w:r>
        <w:rPr>
          <w:rFonts w:ascii="Arial Narrow" w:hAnsi="Arial Narrow"/>
          <w:sz w:val="22"/>
          <w:szCs w:val="22"/>
          <w:lang w:val="es-ES"/>
        </w:rPr>
        <w:t xml:space="preserve"> de </w:t>
      </w:r>
      <w:r w:rsidR="00D73488">
        <w:rPr>
          <w:rFonts w:ascii="Arial Narrow" w:hAnsi="Arial Narrow"/>
          <w:sz w:val="22"/>
          <w:szCs w:val="22"/>
          <w:lang w:val="es-ES"/>
        </w:rPr>
        <w:t>prueba</w:t>
      </w:r>
      <w:r>
        <w:rPr>
          <w:rFonts w:ascii="Arial Narrow" w:hAnsi="Arial Narrow"/>
          <w:sz w:val="22"/>
          <w:szCs w:val="22"/>
          <w:lang w:val="es-ES"/>
        </w:rPr>
        <w:t xml:space="preserve"> asociados al área de Interoperabilidad (lógicamente se hará referencia a ellos, pero el detalle de los mismos irá en la carpeta asociada al área de Interoperabilidad).</w:t>
      </w:r>
    </w:p>
    <w:p w:rsidR="00A83A94" w:rsidRDefault="00D73488" w:rsidP="00A83A94">
      <w:pPr>
        <w:pStyle w:val="Lista10"/>
        <w:numPr>
          <w:ilvl w:val="1"/>
          <w:numId w:val="4"/>
        </w:numPr>
        <w:rPr>
          <w:rFonts w:ascii="Arial Narrow" w:hAnsi="Arial Narrow"/>
          <w:sz w:val="22"/>
          <w:szCs w:val="22"/>
          <w:lang w:val="es-ES"/>
        </w:rPr>
      </w:pPr>
      <w:r>
        <w:rPr>
          <w:rFonts w:ascii="Arial Narrow" w:hAnsi="Arial Narrow"/>
          <w:b/>
          <w:sz w:val="22"/>
          <w:szCs w:val="22"/>
          <w:lang w:val="es-ES"/>
        </w:rPr>
        <w:t>Casos de Prueba</w:t>
      </w:r>
      <w:r w:rsidR="00A83A94" w:rsidRPr="00B51851">
        <w:rPr>
          <w:rFonts w:ascii="Arial Narrow" w:hAnsi="Arial Narrow"/>
          <w:b/>
          <w:sz w:val="22"/>
          <w:szCs w:val="22"/>
          <w:lang w:val="es-ES"/>
        </w:rPr>
        <w:t xml:space="preserve"> Interoperabilidad</w:t>
      </w:r>
      <w:r w:rsidR="00A83A94" w:rsidRPr="00D53506">
        <w:rPr>
          <w:rFonts w:ascii="Arial Narrow" w:hAnsi="Arial Narrow"/>
          <w:sz w:val="22"/>
          <w:szCs w:val="22"/>
          <w:lang w:val="es-ES"/>
        </w:rPr>
        <w:t xml:space="preserve">: </w:t>
      </w:r>
      <w:r w:rsidR="00A83A94">
        <w:rPr>
          <w:rFonts w:ascii="Arial Narrow" w:hAnsi="Arial Narrow"/>
          <w:sz w:val="22"/>
          <w:szCs w:val="22"/>
          <w:lang w:val="es-ES"/>
        </w:rPr>
        <w:t xml:space="preserve">En esta carpeta se incluirá la información relacionada con los </w:t>
      </w:r>
      <w:r>
        <w:rPr>
          <w:rFonts w:ascii="Arial Narrow" w:hAnsi="Arial Narrow"/>
          <w:sz w:val="22"/>
          <w:szCs w:val="22"/>
          <w:lang w:val="es-ES"/>
        </w:rPr>
        <w:t>casos de prueba</w:t>
      </w:r>
      <w:r w:rsidR="00A83A94">
        <w:rPr>
          <w:rFonts w:ascii="Arial Narrow" w:hAnsi="Arial Narrow"/>
          <w:sz w:val="22"/>
          <w:szCs w:val="22"/>
          <w:lang w:val="es-ES"/>
        </w:rPr>
        <w:t xml:space="preserve"> asociados al área de Interoperabilidad. </w:t>
      </w:r>
      <w:r>
        <w:rPr>
          <w:rFonts w:ascii="Arial Narrow" w:hAnsi="Arial Narrow"/>
          <w:sz w:val="22"/>
          <w:szCs w:val="22"/>
          <w:lang w:val="es-ES"/>
        </w:rPr>
        <w:t xml:space="preserve">Se dividirán en dos grupos, cada uno de ellos con su carpeta correspondiente, por un lado los casos de prueba asociados a las </w:t>
      </w:r>
      <w:r w:rsidRPr="00D73488">
        <w:rPr>
          <w:rFonts w:ascii="Arial Narrow" w:hAnsi="Arial Narrow"/>
          <w:b/>
          <w:sz w:val="22"/>
          <w:szCs w:val="22"/>
          <w:lang w:val="es-ES"/>
        </w:rPr>
        <w:t>pruebas funcionales</w:t>
      </w:r>
      <w:r>
        <w:rPr>
          <w:rFonts w:ascii="Arial Narrow" w:hAnsi="Arial Narrow"/>
          <w:sz w:val="22"/>
          <w:szCs w:val="22"/>
          <w:lang w:val="es-ES"/>
        </w:rPr>
        <w:t xml:space="preserve"> y por otro los asociados a las </w:t>
      </w:r>
      <w:r w:rsidRPr="00D73488">
        <w:rPr>
          <w:rFonts w:ascii="Arial Narrow" w:hAnsi="Arial Narrow"/>
          <w:b/>
          <w:sz w:val="22"/>
          <w:szCs w:val="22"/>
          <w:lang w:val="es-ES"/>
        </w:rPr>
        <w:t>pruebas de integración</w:t>
      </w:r>
      <w:r>
        <w:rPr>
          <w:rFonts w:ascii="Arial Narrow" w:hAnsi="Arial Narrow"/>
          <w:sz w:val="22"/>
          <w:szCs w:val="22"/>
          <w:lang w:val="es-ES"/>
        </w:rPr>
        <w:t>.</w:t>
      </w:r>
    </w:p>
    <w:p w:rsidR="009D180D" w:rsidRDefault="00090B5F" w:rsidP="00D73488">
      <w:pPr>
        <w:pStyle w:val="Lista10"/>
        <w:ind w:left="709" w:firstLine="0"/>
        <w:rPr>
          <w:rFonts w:ascii="Arial Narrow" w:hAnsi="Arial Narrow"/>
          <w:sz w:val="22"/>
          <w:szCs w:val="22"/>
          <w:lang w:val="es-ES"/>
        </w:rPr>
      </w:pPr>
      <w:r w:rsidRPr="00F707F8">
        <w:rPr>
          <w:rFonts w:ascii="Arial Narrow" w:hAnsi="Arial Narrow"/>
          <w:sz w:val="22"/>
          <w:szCs w:val="22"/>
          <w:lang w:val="es-ES" w:eastAsia="en-US"/>
        </w:rPr>
        <w:t xml:space="preserve">Existen (además de los normales) dos tipos de casos de prueba </w:t>
      </w:r>
      <w:r w:rsidR="00FD1587" w:rsidRPr="00F707F8">
        <w:rPr>
          <w:rFonts w:ascii="Arial Narrow" w:hAnsi="Arial Narrow"/>
          <w:sz w:val="22"/>
          <w:szCs w:val="22"/>
          <w:lang w:val="es-ES" w:eastAsia="en-US"/>
        </w:rPr>
        <w:t>de</w:t>
      </w:r>
      <w:r w:rsidRPr="00F707F8">
        <w:rPr>
          <w:rFonts w:ascii="Arial Narrow" w:hAnsi="Arial Narrow"/>
          <w:sz w:val="22"/>
          <w:szCs w:val="22"/>
          <w:lang w:val="es-ES" w:eastAsia="en-US"/>
        </w:rPr>
        <w:t xml:space="preserve"> especial relevancia</w:t>
      </w:r>
      <w:r w:rsidR="00D73488" w:rsidRPr="00F707F8">
        <w:rPr>
          <w:rFonts w:ascii="Arial Narrow" w:hAnsi="Arial Narrow"/>
          <w:sz w:val="22"/>
          <w:szCs w:val="22"/>
          <w:lang w:val="es-ES" w:eastAsia="en-US"/>
        </w:rPr>
        <w:t xml:space="preserve"> (tanto para Software como para Interoperabilidad)</w:t>
      </w:r>
      <w:r w:rsidRPr="00F707F8">
        <w:rPr>
          <w:rFonts w:ascii="Arial Narrow" w:hAnsi="Arial Narrow"/>
          <w:sz w:val="22"/>
          <w:szCs w:val="22"/>
          <w:lang w:val="es-ES" w:eastAsia="en-US"/>
        </w:rPr>
        <w:t>:</w:t>
      </w:r>
    </w:p>
    <w:p w:rsidR="009D180D" w:rsidRPr="009D180D" w:rsidRDefault="009D180D" w:rsidP="009D180D">
      <w:pPr>
        <w:pStyle w:val="Lista10"/>
        <w:numPr>
          <w:ilvl w:val="1"/>
          <w:numId w:val="4"/>
        </w:numPr>
        <w:rPr>
          <w:rFonts w:ascii="Arial Narrow" w:hAnsi="Arial Narrow"/>
          <w:sz w:val="22"/>
          <w:szCs w:val="22"/>
          <w:lang w:val="es-ES"/>
        </w:rPr>
      </w:pPr>
      <w:r w:rsidRPr="009D180D">
        <w:rPr>
          <w:rFonts w:ascii="Arial Narrow" w:hAnsi="Arial Narrow"/>
          <w:b/>
          <w:sz w:val="22"/>
          <w:szCs w:val="22"/>
          <w:lang w:val="es-ES"/>
        </w:rPr>
        <w:t>Prueba de autorización</w:t>
      </w:r>
      <w:r>
        <w:rPr>
          <w:rFonts w:ascii="Arial Narrow" w:hAnsi="Arial Narrow"/>
          <w:sz w:val="22"/>
          <w:szCs w:val="22"/>
          <w:lang w:val="es-ES"/>
        </w:rPr>
        <w:t xml:space="preserve">: </w:t>
      </w:r>
      <w:r w:rsidR="008C207F">
        <w:rPr>
          <w:rFonts w:ascii="Arial Narrow" w:hAnsi="Arial Narrow"/>
          <w:sz w:val="22"/>
          <w:szCs w:val="22"/>
          <w:lang w:val="es-ES"/>
        </w:rPr>
        <w:t>Son a</w:t>
      </w:r>
      <w:r>
        <w:rPr>
          <w:rFonts w:ascii="Arial Narrow" w:hAnsi="Arial Narrow"/>
          <w:sz w:val="22"/>
          <w:szCs w:val="22"/>
          <w:lang w:val="es-ES"/>
        </w:rPr>
        <w:t>quellos casos de prueba relacionados con el control del acceso a las opciones disponibles del aplicativo en función del perfil</w:t>
      </w:r>
      <w:r w:rsidR="005274E5">
        <w:rPr>
          <w:rFonts w:ascii="Arial Narrow" w:hAnsi="Arial Narrow"/>
          <w:sz w:val="22"/>
          <w:szCs w:val="22"/>
          <w:lang w:val="es-ES"/>
        </w:rPr>
        <w:t xml:space="preserve"> del usuario</w:t>
      </w:r>
      <w:r w:rsidR="00DA7DB0">
        <w:rPr>
          <w:rFonts w:ascii="Arial Narrow" w:hAnsi="Arial Narrow"/>
          <w:sz w:val="22"/>
          <w:szCs w:val="22"/>
          <w:lang w:val="es-ES"/>
        </w:rPr>
        <w:t>.</w:t>
      </w:r>
      <w:r>
        <w:rPr>
          <w:rFonts w:ascii="Arial Narrow" w:hAnsi="Arial Narrow"/>
          <w:sz w:val="22"/>
          <w:szCs w:val="22"/>
          <w:lang w:val="es-ES"/>
        </w:rPr>
        <w:t xml:space="preserve"> </w:t>
      </w:r>
      <w:r w:rsidR="00DA7DB0">
        <w:rPr>
          <w:rFonts w:ascii="Arial Narrow" w:hAnsi="Arial Narrow"/>
          <w:sz w:val="22"/>
          <w:szCs w:val="22"/>
          <w:lang w:val="es-ES"/>
        </w:rPr>
        <w:t>C</w:t>
      </w:r>
      <w:r>
        <w:rPr>
          <w:rFonts w:ascii="Arial Narrow" w:hAnsi="Arial Narrow"/>
          <w:sz w:val="22"/>
          <w:szCs w:val="22"/>
          <w:lang w:val="es-ES"/>
        </w:rPr>
        <w:t xml:space="preserve">onforman el conjunto de casos de prueba de autorización. En estos casos de </w:t>
      </w:r>
      <w:r w:rsidR="00090B5F">
        <w:rPr>
          <w:rFonts w:ascii="Arial Narrow" w:hAnsi="Arial Narrow"/>
          <w:sz w:val="22"/>
          <w:szCs w:val="22"/>
          <w:lang w:val="es-ES"/>
        </w:rPr>
        <w:t>prueba</w:t>
      </w:r>
      <w:r>
        <w:rPr>
          <w:rFonts w:ascii="Arial Narrow" w:hAnsi="Arial Narrow"/>
          <w:sz w:val="22"/>
          <w:szCs w:val="22"/>
          <w:lang w:val="es-ES"/>
        </w:rPr>
        <w:t xml:space="preserve"> debe indicarse que forman parte de dicho conjunto.</w:t>
      </w:r>
    </w:p>
    <w:p w:rsidR="00D53506" w:rsidRDefault="009D180D" w:rsidP="009D180D">
      <w:pPr>
        <w:pStyle w:val="Lista10"/>
        <w:numPr>
          <w:ilvl w:val="1"/>
          <w:numId w:val="4"/>
        </w:numPr>
        <w:rPr>
          <w:rFonts w:ascii="Arial Narrow" w:hAnsi="Arial Narrow"/>
          <w:sz w:val="22"/>
          <w:szCs w:val="22"/>
          <w:lang w:val="es-ES"/>
        </w:rPr>
      </w:pPr>
      <w:r w:rsidRPr="00090B5F">
        <w:rPr>
          <w:rFonts w:ascii="Arial Narrow" w:hAnsi="Arial Narrow"/>
          <w:b/>
          <w:sz w:val="22"/>
          <w:szCs w:val="22"/>
          <w:lang w:val="es-ES"/>
        </w:rPr>
        <w:t>Smoke test</w:t>
      </w:r>
      <w:r w:rsidRPr="00090B5F">
        <w:rPr>
          <w:rFonts w:ascii="Arial Narrow" w:hAnsi="Arial Narrow"/>
          <w:sz w:val="22"/>
          <w:szCs w:val="22"/>
          <w:lang w:val="es-ES"/>
        </w:rPr>
        <w:t>: Los casos de prueba del tipo smoke test prueban un conjunto mínimo de funcionalidades que deben estar disponibles para continuar con</w:t>
      </w:r>
      <w:r w:rsidR="00DA7DB0">
        <w:rPr>
          <w:rFonts w:ascii="Arial Narrow" w:hAnsi="Arial Narrow"/>
          <w:sz w:val="22"/>
          <w:szCs w:val="22"/>
          <w:lang w:val="es-ES"/>
        </w:rPr>
        <w:t xml:space="preserve"> la ejecución</w:t>
      </w:r>
      <w:r w:rsidRPr="00090B5F">
        <w:rPr>
          <w:rFonts w:ascii="Arial Narrow" w:hAnsi="Arial Narrow"/>
          <w:sz w:val="22"/>
          <w:szCs w:val="22"/>
          <w:lang w:val="es-ES"/>
        </w:rPr>
        <w:t xml:space="preserve"> </w:t>
      </w:r>
      <w:r w:rsidR="00DA7DB0">
        <w:rPr>
          <w:rFonts w:ascii="Arial Narrow" w:hAnsi="Arial Narrow"/>
          <w:sz w:val="22"/>
          <w:szCs w:val="22"/>
          <w:lang w:val="es-ES"/>
        </w:rPr>
        <w:t>d</w:t>
      </w:r>
      <w:r w:rsidRPr="00090B5F">
        <w:rPr>
          <w:rFonts w:ascii="Arial Narrow" w:hAnsi="Arial Narrow"/>
          <w:sz w:val="22"/>
          <w:szCs w:val="22"/>
          <w:lang w:val="es-ES"/>
        </w:rPr>
        <w:t xml:space="preserve">el resto de </w:t>
      </w:r>
      <w:r w:rsidR="005274E5">
        <w:rPr>
          <w:rFonts w:ascii="Arial Narrow" w:hAnsi="Arial Narrow"/>
          <w:sz w:val="22"/>
          <w:szCs w:val="22"/>
          <w:lang w:val="es-ES"/>
        </w:rPr>
        <w:t>casos de</w:t>
      </w:r>
      <w:r w:rsidRPr="00090B5F">
        <w:rPr>
          <w:rFonts w:ascii="Arial Narrow" w:hAnsi="Arial Narrow"/>
          <w:sz w:val="22"/>
          <w:szCs w:val="22"/>
          <w:lang w:val="es-ES"/>
        </w:rPr>
        <w:t xml:space="preserve"> prueba. Serán los primeros casos de prueba en ejecutarse</w:t>
      </w:r>
      <w:r w:rsidR="001027E4">
        <w:rPr>
          <w:rFonts w:ascii="Arial Narrow" w:hAnsi="Arial Narrow"/>
          <w:sz w:val="22"/>
          <w:szCs w:val="22"/>
          <w:lang w:val="es-ES"/>
        </w:rPr>
        <w:t>,</w:t>
      </w:r>
      <w:r w:rsidRPr="00090B5F">
        <w:rPr>
          <w:rFonts w:ascii="Arial Narrow" w:hAnsi="Arial Narrow"/>
          <w:sz w:val="22"/>
          <w:szCs w:val="22"/>
          <w:lang w:val="es-ES"/>
        </w:rPr>
        <w:t xml:space="preserve"> y </w:t>
      </w:r>
      <w:r w:rsidR="00950E55">
        <w:rPr>
          <w:rFonts w:ascii="Arial Narrow" w:hAnsi="Arial Narrow"/>
          <w:sz w:val="22"/>
          <w:szCs w:val="22"/>
          <w:lang w:val="es-ES"/>
        </w:rPr>
        <w:t>si</w:t>
      </w:r>
      <w:r w:rsidRPr="00090B5F">
        <w:rPr>
          <w:rFonts w:ascii="Arial Narrow" w:hAnsi="Arial Narrow"/>
          <w:sz w:val="22"/>
          <w:szCs w:val="22"/>
          <w:lang w:val="es-ES"/>
        </w:rPr>
        <w:t xml:space="preserve"> un solo caso de prueba del tipo</w:t>
      </w:r>
      <w:r w:rsidRPr="00090B5F">
        <w:rPr>
          <w:rFonts w:ascii="Arial Narrow" w:hAnsi="Arial Narrow"/>
          <w:sz w:val="22"/>
          <w:szCs w:val="22"/>
          <w:lang w:val="es-ES" w:eastAsia="en-US"/>
        </w:rPr>
        <w:t xml:space="preserve"> smoke test no se super</w:t>
      </w:r>
      <w:r w:rsidR="00950E55">
        <w:rPr>
          <w:rFonts w:ascii="Arial Narrow" w:hAnsi="Arial Narrow"/>
          <w:sz w:val="22"/>
          <w:szCs w:val="22"/>
          <w:lang w:val="es-ES" w:eastAsia="en-US"/>
        </w:rPr>
        <w:t>a</w:t>
      </w:r>
      <w:r w:rsidRPr="00090B5F">
        <w:rPr>
          <w:rFonts w:ascii="Arial Narrow" w:hAnsi="Arial Narrow"/>
          <w:sz w:val="22"/>
          <w:szCs w:val="22"/>
          <w:lang w:val="es-ES" w:eastAsia="en-US"/>
        </w:rPr>
        <w:t xml:space="preserve"> se darán por finalizadas las pruebas marcando su resultado como no favorable</w:t>
      </w:r>
      <w:r w:rsidR="00950E55">
        <w:rPr>
          <w:rFonts w:ascii="Arial Narrow" w:hAnsi="Arial Narrow"/>
          <w:sz w:val="22"/>
          <w:szCs w:val="22"/>
          <w:lang w:val="es-ES" w:eastAsia="en-US"/>
        </w:rPr>
        <w:t xml:space="preserve"> </w:t>
      </w:r>
      <w:r w:rsidR="00950E55" w:rsidRPr="00090B5F">
        <w:rPr>
          <w:rFonts w:ascii="Arial Narrow" w:hAnsi="Arial Narrow"/>
          <w:sz w:val="22"/>
          <w:szCs w:val="22"/>
          <w:lang w:val="es-ES" w:eastAsia="en-US"/>
        </w:rPr>
        <w:t>(se probar</w:t>
      </w:r>
      <w:r w:rsidR="00950E55">
        <w:rPr>
          <w:rFonts w:ascii="Arial Narrow" w:hAnsi="Arial Narrow"/>
          <w:sz w:val="22"/>
          <w:szCs w:val="22"/>
          <w:lang w:val="es-ES" w:eastAsia="en-US"/>
        </w:rPr>
        <w:t>á</w:t>
      </w:r>
      <w:r w:rsidR="00950E55" w:rsidRPr="00090B5F">
        <w:rPr>
          <w:rFonts w:ascii="Arial Narrow" w:hAnsi="Arial Narrow"/>
          <w:sz w:val="22"/>
          <w:szCs w:val="22"/>
          <w:lang w:val="es-ES" w:eastAsia="en-US"/>
        </w:rPr>
        <w:t>n</w:t>
      </w:r>
      <w:r w:rsidR="00950E55">
        <w:rPr>
          <w:rFonts w:ascii="Arial Narrow" w:hAnsi="Arial Narrow"/>
          <w:sz w:val="22"/>
          <w:szCs w:val="22"/>
          <w:lang w:val="es-ES" w:eastAsia="en-US"/>
        </w:rPr>
        <w:t xml:space="preserve"> a continuación</w:t>
      </w:r>
      <w:r w:rsidR="00950E55" w:rsidRPr="00090B5F">
        <w:rPr>
          <w:rFonts w:ascii="Arial Narrow" w:hAnsi="Arial Narrow"/>
          <w:sz w:val="22"/>
          <w:szCs w:val="22"/>
          <w:lang w:val="es-ES" w:eastAsia="en-US"/>
        </w:rPr>
        <w:t xml:space="preserve"> tan solo </w:t>
      </w:r>
      <w:r w:rsidR="00DA7DB0">
        <w:rPr>
          <w:rFonts w:ascii="Arial Narrow" w:hAnsi="Arial Narrow"/>
          <w:sz w:val="22"/>
          <w:szCs w:val="22"/>
          <w:lang w:val="es-ES" w:eastAsia="en-US"/>
        </w:rPr>
        <w:t>los</w:t>
      </w:r>
      <w:r w:rsidR="00950E55" w:rsidRPr="00090B5F">
        <w:rPr>
          <w:rFonts w:ascii="Arial Narrow" w:hAnsi="Arial Narrow"/>
          <w:sz w:val="22"/>
          <w:szCs w:val="22"/>
          <w:lang w:val="es-ES" w:eastAsia="en-US"/>
        </w:rPr>
        <w:t xml:space="preserve"> casos de prueba del tipo smoke test</w:t>
      </w:r>
      <w:r w:rsidR="00950E55">
        <w:rPr>
          <w:rFonts w:ascii="Arial Narrow" w:hAnsi="Arial Narrow"/>
          <w:sz w:val="22"/>
          <w:szCs w:val="22"/>
          <w:lang w:val="es-ES" w:eastAsia="en-US"/>
        </w:rPr>
        <w:t xml:space="preserve"> restantes</w:t>
      </w:r>
      <w:r w:rsidR="00950E55" w:rsidRPr="00090B5F">
        <w:rPr>
          <w:rFonts w:ascii="Arial Narrow" w:hAnsi="Arial Narrow"/>
          <w:sz w:val="22"/>
          <w:szCs w:val="22"/>
          <w:lang w:val="es-ES" w:eastAsia="en-US"/>
        </w:rPr>
        <w:t>, la ejecución de</w:t>
      </w:r>
      <w:r w:rsidR="00DA7DB0">
        <w:rPr>
          <w:rFonts w:ascii="Arial Narrow" w:hAnsi="Arial Narrow"/>
          <w:sz w:val="22"/>
          <w:szCs w:val="22"/>
          <w:lang w:val="es-ES" w:eastAsia="en-US"/>
        </w:rPr>
        <w:t xml:space="preserve"> </w:t>
      </w:r>
      <w:r w:rsidR="00950E55" w:rsidRPr="00090B5F">
        <w:rPr>
          <w:rFonts w:ascii="Arial Narrow" w:hAnsi="Arial Narrow"/>
          <w:sz w:val="22"/>
          <w:szCs w:val="22"/>
          <w:lang w:val="es-ES" w:eastAsia="en-US"/>
        </w:rPr>
        <w:t>l</w:t>
      </w:r>
      <w:r w:rsidR="00DA7DB0">
        <w:rPr>
          <w:rFonts w:ascii="Arial Narrow" w:hAnsi="Arial Narrow"/>
          <w:sz w:val="22"/>
          <w:szCs w:val="22"/>
          <w:lang w:val="es-ES" w:eastAsia="en-US"/>
        </w:rPr>
        <w:t>os demás</w:t>
      </w:r>
      <w:r w:rsidR="00950E55" w:rsidRPr="00090B5F">
        <w:rPr>
          <w:rFonts w:ascii="Arial Narrow" w:hAnsi="Arial Narrow"/>
          <w:sz w:val="22"/>
          <w:szCs w:val="22"/>
          <w:lang w:val="es-ES" w:eastAsia="en-US"/>
        </w:rPr>
        <w:t xml:space="preserve"> casos de prueba se omitirá)</w:t>
      </w:r>
      <w:r w:rsidRPr="00090B5F">
        <w:rPr>
          <w:rFonts w:ascii="Arial Narrow" w:hAnsi="Arial Narrow"/>
          <w:sz w:val="22"/>
          <w:szCs w:val="22"/>
          <w:lang w:val="es-ES" w:eastAsia="en-US"/>
        </w:rPr>
        <w:t xml:space="preserve">. </w:t>
      </w:r>
      <w:r w:rsidR="00090B5F" w:rsidRPr="00090B5F">
        <w:rPr>
          <w:rFonts w:ascii="Arial Narrow" w:hAnsi="Arial Narrow"/>
          <w:sz w:val="22"/>
          <w:szCs w:val="22"/>
          <w:lang w:val="es-ES" w:eastAsia="en-US"/>
        </w:rPr>
        <w:t xml:space="preserve">Al igual que en el caso anterior, </w:t>
      </w:r>
      <w:r w:rsidR="00090B5F">
        <w:rPr>
          <w:rFonts w:ascii="Arial Narrow" w:hAnsi="Arial Narrow"/>
          <w:sz w:val="22"/>
          <w:szCs w:val="22"/>
          <w:lang w:val="es-ES"/>
        </w:rPr>
        <w:t>e</w:t>
      </w:r>
      <w:r w:rsidR="00090B5F" w:rsidRPr="00090B5F">
        <w:rPr>
          <w:rFonts w:ascii="Arial Narrow" w:hAnsi="Arial Narrow"/>
          <w:sz w:val="22"/>
          <w:szCs w:val="22"/>
          <w:lang w:val="es-ES"/>
        </w:rPr>
        <w:t xml:space="preserve">n estos casos de </w:t>
      </w:r>
      <w:r w:rsidR="00090B5F">
        <w:rPr>
          <w:rFonts w:ascii="Arial Narrow" w:hAnsi="Arial Narrow"/>
          <w:sz w:val="22"/>
          <w:szCs w:val="22"/>
          <w:lang w:val="es-ES"/>
        </w:rPr>
        <w:t>prueba</w:t>
      </w:r>
      <w:r w:rsidR="00090B5F" w:rsidRPr="00090B5F">
        <w:rPr>
          <w:rFonts w:ascii="Arial Narrow" w:hAnsi="Arial Narrow"/>
          <w:sz w:val="22"/>
          <w:szCs w:val="22"/>
          <w:lang w:val="es-ES"/>
        </w:rPr>
        <w:t xml:space="preserve"> debe indicarse que forman parte de dicho conjunto.</w:t>
      </w:r>
    </w:p>
    <w:p w:rsidR="00090B5F" w:rsidRPr="00090B5F" w:rsidRDefault="00090B5F" w:rsidP="00090B5F">
      <w:pPr>
        <w:pStyle w:val="Lista10"/>
        <w:ind w:left="709" w:firstLine="0"/>
        <w:rPr>
          <w:rFonts w:ascii="Arial Narrow" w:hAnsi="Arial Narrow"/>
          <w:sz w:val="22"/>
          <w:szCs w:val="22"/>
          <w:lang w:val="es-ES"/>
        </w:rPr>
      </w:pPr>
      <w:r>
        <w:rPr>
          <w:rFonts w:ascii="Arial Narrow" w:hAnsi="Arial Narrow"/>
          <w:sz w:val="22"/>
          <w:szCs w:val="22"/>
          <w:lang w:val="es-ES"/>
        </w:rPr>
        <w:t>Un mismo caso de prueba puede ser al mismo tiempo del tipo prueba de autorización y del tipo smoke test.</w:t>
      </w:r>
    </w:p>
    <w:p w:rsidR="00D53506" w:rsidRPr="00D53506" w:rsidRDefault="00D53506" w:rsidP="00D53506">
      <w:pPr>
        <w:rPr>
          <w:szCs w:val="22"/>
          <w:lang w:val="fr-FR"/>
        </w:rPr>
      </w:pPr>
    </w:p>
    <w:p w:rsidR="00D53506" w:rsidRDefault="00D53506" w:rsidP="00A63D01">
      <w:pPr>
        <w:pStyle w:val="Ttulo3"/>
      </w:pPr>
      <w:bookmarkStart w:id="10" w:name="_Toc455145010"/>
      <w:r>
        <w:t>Diseño del sistema</w:t>
      </w:r>
      <w:bookmarkEnd w:id="10"/>
    </w:p>
    <w:p w:rsidR="00D53506" w:rsidRPr="00D53506" w:rsidRDefault="00D53506" w:rsidP="00D53506">
      <w:pPr>
        <w:rPr>
          <w:szCs w:val="22"/>
          <w:lang w:eastAsia="en-US"/>
        </w:rPr>
      </w:pPr>
      <w:r w:rsidRPr="00D53506">
        <w:rPr>
          <w:szCs w:val="22"/>
          <w:lang w:eastAsia="en-US"/>
        </w:rPr>
        <w:t xml:space="preserve">Esta carpeta contendrá todos los elementos referentes al diseño del sistema. </w:t>
      </w:r>
    </w:p>
    <w:p w:rsidR="00D53506" w:rsidRPr="00D53506" w:rsidRDefault="00D53506" w:rsidP="00D53506">
      <w:pPr>
        <w:rPr>
          <w:szCs w:val="22"/>
          <w:lang w:eastAsia="en-US"/>
        </w:rPr>
      </w:pPr>
      <w:r w:rsidRPr="00D53506">
        <w:rPr>
          <w:szCs w:val="22"/>
          <w:lang w:eastAsia="en-US"/>
        </w:rPr>
        <w:lastRenderedPageBreak/>
        <w:t xml:space="preserve">Aquellos elementos creados durante la etapa de diseño estarán ubicados en las carpetas pertenecientes a este apartado, pero aquellos elementos ya creados en la etapa de análisis, que vuelven a usarse en la etapa de diseño, no serán duplicados, se referenciará al elemento creado durante la etapa de análisis (que seguirá estando ubicado en la carpeta correspondiente del apartado de Análisis), que será modificado en caso de ser necesario. </w:t>
      </w:r>
    </w:p>
    <w:p w:rsidR="00D53506" w:rsidRPr="00D53506" w:rsidRDefault="00D53506" w:rsidP="00D53506">
      <w:pPr>
        <w:rPr>
          <w:szCs w:val="22"/>
          <w:lang w:eastAsia="en-US"/>
        </w:rPr>
      </w:pPr>
      <w:r w:rsidRPr="00D53506">
        <w:rPr>
          <w:szCs w:val="22"/>
          <w:lang w:eastAsia="en-US"/>
        </w:rPr>
        <w:t>Para aclarar lo anterior se usará un ejemplo incluido en la plantilla:</w:t>
      </w:r>
    </w:p>
    <w:p w:rsidR="00D53506" w:rsidRPr="00D53506" w:rsidRDefault="005C3568" w:rsidP="00D53506">
      <w:pPr>
        <w:jc w:val="center"/>
        <w:rPr>
          <w:szCs w:val="22"/>
          <w:lang w:eastAsia="en-US"/>
        </w:rPr>
      </w:pPr>
      <w:r w:rsidRPr="00D53506">
        <w:rPr>
          <w:noProof/>
          <w:szCs w:val="22"/>
          <w:lang w:val="es-ES_tradnl" w:eastAsia="es-ES_tradnl"/>
        </w:rPr>
        <w:drawing>
          <wp:inline distT="0" distB="0" distL="0" distR="0">
            <wp:extent cx="5610225" cy="5276850"/>
            <wp:effectExtent l="0" t="0" r="0" b="0"/>
            <wp:docPr id="140"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0225" cy="5276850"/>
                    </a:xfrm>
                    <a:prstGeom prst="rect">
                      <a:avLst/>
                    </a:prstGeom>
                    <a:noFill/>
                    <a:ln>
                      <a:noFill/>
                    </a:ln>
                  </pic:spPr>
                </pic:pic>
              </a:graphicData>
            </a:graphic>
          </wp:inline>
        </w:drawing>
      </w:r>
    </w:p>
    <w:p w:rsidR="00D53506" w:rsidRPr="00D53506" w:rsidRDefault="00D53506" w:rsidP="00D53506">
      <w:pPr>
        <w:jc w:val="center"/>
        <w:rPr>
          <w:szCs w:val="22"/>
          <w:lang w:eastAsia="en-US"/>
        </w:rPr>
      </w:pPr>
    </w:p>
    <w:p w:rsidR="00D53506" w:rsidRPr="00D53506" w:rsidRDefault="00D53506" w:rsidP="00D53506">
      <w:pPr>
        <w:rPr>
          <w:szCs w:val="22"/>
          <w:lang w:eastAsia="en-US"/>
        </w:rPr>
      </w:pPr>
      <w:r w:rsidRPr="00D53506">
        <w:rPr>
          <w:szCs w:val="22"/>
          <w:lang w:eastAsia="en-US"/>
        </w:rPr>
        <w:t xml:space="preserve">En la anterior imagen aparece el diagrama presente en la carpeta “Modelo de Datos” perteneciente al análisis. Como se puede apreciar, para cada tabla (o entidad) aparece sólo su nombre y las relaciones que mantiene con el resto de tablas, así como los requisitos de información relacionados con cada una de las tablas. Esta es la información que debe incluirse durante la etapa de análisis. </w:t>
      </w:r>
    </w:p>
    <w:p w:rsidR="00D53506" w:rsidRPr="00D53506" w:rsidRDefault="00D53506" w:rsidP="00D53506">
      <w:pPr>
        <w:rPr>
          <w:szCs w:val="22"/>
          <w:lang w:eastAsia="en-US"/>
        </w:rPr>
      </w:pPr>
      <w:r w:rsidRPr="00D53506">
        <w:rPr>
          <w:szCs w:val="22"/>
          <w:lang w:eastAsia="en-US"/>
        </w:rPr>
        <w:t xml:space="preserve">Una vez finalizado el análisis y comenzada la etapa de diseño, para cada tabla es necesario indicar todos sus campos, relaciones y restricciones, así como incluir nuevos elementos propios de esta etapa no presentes durante el análisis (vistas, procedimientos, etc.). En lugar de duplicar los elementos creados durante el análisis creando unos nuevos equivalentes para la etapa de diseño, se ha optado por usar los mismos ampliando la información ya incluida durante el análisis para contemplar la propia del diseño. De esta manera se evitarán duplicidades innecesarias (así como ambigüedades y contradicciones), teniendo </w:t>
      </w:r>
      <w:r w:rsidRPr="00D53506">
        <w:rPr>
          <w:szCs w:val="22"/>
          <w:lang w:eastAsia="en-US"/>
        </w:rPr>
        <w:lastRenderedPageBreak/>
        <w:t xml:space="preserve">recogida en un mismo elemento toda la información referente al mismo. Desde las carpetas correspondientes al diseño, a la hora de completar los diferentes diagramas, simplemente se referenciarán estos elementos presentes en las carpetas equivalentes del apartado de análisis. </w:t>
      </w:r>
    </w:p>
    <w:p w:rsidR="00D53506" w:rsidRPr="00D53506" w:rsidRDefault="00D53506" w:rsidP="00D53506">
      <w:pPr>
        <w:rPr>
          <w:szCs w:val="22"/>
          <w:lang w:eastAsia="en-US"/>
        </w:rPr>
      </w:pPr>
      <w:r w:rsidRPr="00D53506">
        <w:rPr>
          <w:szCs w:val="22"/>
          <w:lang w:eastAsia="en-US"/>
        </w:rPr>
        <w:t>En la siguiente imagen se muestra el diagrama presente en la carpeta “Modelo de Datos DS”, donde se pueden apreciar las mismas tablas que ya aparecían en el diagrama perteneciente a la etapa de análisis, pero con la información propia del diseño</w:t>
      </w:r>
      <w:r w:rsidR="00782F54">
        <w:rPr>
          <w:szCs w:val="22"/>
          <w:lang w:eastAsia="en-US"/>
        </w:rPr>
        <w:t xml:space="preserve"> (para mostrar más o menos información en un diagrama basta con acceder a las propiedades del mismo y en el apartado “Elements” seleccionar la que se desea visualizar)</w:t>
      </w:r>
      <w:r w:rsidRPr="00D53506">
        <w:rPr>
          <w:szCs w:val="22"/>
          <w:lang w:eastAsia="en-US"/>
        </w:rPr>
        <w:t>, así como los nuevos elementos creados durante la etapa de diseño:</w:t>
      </w:r>
    </w:p>
    <w:p w:rsidR="00D53506" w:rsidRPr="00D53506" w:rsidRDefault="005C3568" w:rsidP="00D53506">
      <w:pPr>
        <w:jc w:val="center"/>
        <w:rPr>
          <w:szCs w:val="22"/>
          <w:lang w:eastAsia="en-US"/>
        </w:rPr>
      </w:pPr>
      <w:r w:rsidRPr="00D53506">
        <w:rPr>
          <w:noProof/>
          <w:szCs w:val="22"/>
          <w:lang w:val="es-ES_tradnl" w:eastAsia="es-ES_tradnl"/>
        </w:rPr>
        <w:drawing>
          <wp:inline distT="0" distB="0" distL="0" distR="0">
            <wp:extent cx="5610225" cy="6419850"/>
            <wp:effectExtent l="0" t="0" r="0" b="0"/>
            <wp:docPr id="139"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0225" cy="6419850"/>
                    </a:xfrm>
                    <a:prstGeom prst="rect">
                      <a:avLst/>
                    </a:prstGeom>
                    <a:noFill/>
                    <a:ln>
                      <a:noFill/>
                    </a:ln>
                  </pic:spPr>
                </pic:pic>
              </a:graphicData>
            </a:graphic>
          </wp:inline>
        </w:drawing>
      </w:r>
    </w:p>
    <w:p w:rsidR="00D53506" w:rsidRPr="00D53506" w:rsidRDefault="00D53506" w:rsidP="00D53506">
      <w:pPr>
        <w:jc w:val="center"/>
        <w:rPr>
          <w:szCs w:val="22"/>
          <w:lang w:eastAsia="en-US"/>
        </w:rPr>
      </w:pPr>
    </w:p>
    <w:p w:rsidR="00D53506" w:rsidRDefault="00D53506" w:rsidP="00D53506">
      <w:pPr>
        <w:rPr>
          <w:szCs w:val="22"/>
          <w:lang w:eastAsia="en-US"/>
        </w:rPr>
      </w:pPr>
      <w:r w:rsidRPr="00D53506">
        <w:rPr>
          <w:szCs w:val="22"/>
          <w:lang w:eastAsia="en-US"/>
        </w:rPr>
        <w:lastRenderedPageBreak/>
        <w:t xml:space="preserve">Aparece la información correspondiente a la etapa de diseño de los elementos ya creados durante la etapa de análisis, así como los nuevos elementos creados durante esta última etapa (vista). La diferencia es que los elementos creados durante la etapa de análisis siguen estando en la carpeta correspondiente a esta etapa y los de nueva creación están ubicados en la carpeta a correspondiente a la etapa de diseño, </w:t>
      </w:r>
      <w:r w:rsidRPr="007D661B">
        <w:rPr>
          <w:szCs w:val="22"/>
          <w:lang w:eastAsia="en-US"/>
        </w:rPr>
        <w:t>como se puede ver en la siguiente figura</w:t>
      </w:r>
      <w:r w:rsidRPr="00D53506">
        <w:rPr>
          <w:szCs w:val="22"/>
          <w:lang w:eastAsia="en-US"/>
        </w:rPr>
        <w:t>:</w:t>
      </w:r>
    </w:p>
    <w:p w:rsidR="00CF3B9A" w:rsidRPr="00D53506" w:rsidRDefault="00CF3B9A" w:rsidP="00D53506">
      <w:pPr>
        <w:rPr>
          <w:szCs w:val="22"/>
          <w:lang w:eastAsia="en-US"/>
        </w:rPr>
      </w:pPr>
    </w:p>
    <w:p w:rsidR="00D53506" w:rsidRPr="00D53506" w:rsidRDefault="00915472" w:rsidP="00D53506">
      <w:pPr>
        <w:jc w:val="center"/>
        <w:rPr>
          <w:szCs w:val="22"/>
          <w:lang w:eastAsia="en-US"/>
        </w:rPr>
      </w:pPr>
      <w:r>
        <w:rPr>
          <w:noProof/>
          <w:lang w:val="es-ES_tradnl" w:eastAsia="es-ES_tradnl"/>
        </w:rPr>
        <w:drawing>
          <wp:inline distT="0" distB="0" distL="0" distR="0" wp14:anchorId="6AAE71D7" wp14:editId="0812293A">
            <wp:extent cx="2323810" cy="3761905"/>
            <wp:effectExtent l="0" t="0" r="63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323810" cy="3761905"/>
                    </a:xfrm>
                    <a:prstGeom prst="rect">
                      <a:avLst/>
                    </a:prstGeom>
                  </pic:spPr>
                </pic:pic>
              </a:graphicData>
            </a:graphic>
          </wp:inline>
        </w:drawing>
      </w:r>
    </w:p>
    <w:p w:rsidR="00D53506" w:rsidRPr="00D53506" w:rsidRDefault="00D53506" w:rsidP="00D53506">
      <w:pPr>
        <w:jc w:val="center"/>
        <w:rPr>
          <w:szCs w:val="22"/>
          <w:lang w:eastAsia="en-US"/>
        </w:rPr>
      </w:pPr>
    </w:p>
    <w:p w:rsidR="00D53506" w:rsidRPr="00D53506" w:rsidRDefault="00D53506" w:rsidP="00D53506">
      <w:pPr>
        <w:rPr>
          <w:szCs w:val="22"/>
          <w:lang w:eastAsia="en-US"/>
        </w:rPr>
      </w:pPr>
      <w:r w:rsidRPr="00D53506">
        <w:rPr>
          <w:szCs w:val="22"/>
          <w:lang w:eastAsia="en-US"/>
        </w:rPr>
        <w:t>A continuación se detallan las carpetas que albergarán a los nuevos elementos creados durante la etapa de diseño:</w:t>
      </w:r>
    </w:p>
    <w:p w:rsidR="00D53506" w:rsidRPr="00D53506" w:rsidRDefault="00D53506" w:rsidP="00846E9B">
      <w:pPr>
        <w:pStyle w:val="Lista10"/>
        <w:numPr>
          <w:ilvl w:val="0"/>
          <w:numId w:val="4"/>
        </w:numPr>
        <w:rPr>
          <w:rFonts w:ascii="Arial Narrow" w:hAnsi="Arial Narrow"/>
          <w:sz w:val="22"/>
          <w:szCs w:val="22"/>
        </w:rPr>
      </w:pPr>
      <w:r w:rsidRPr="00D53506">
        <w:rPr>
          <w:rFonts w:ascii="Arial Narrow" w:hAnsi="Arial Narrow"/>
          <w:b/>
          <w:sz w:val="22"/>
          <w:szCs w:val="22"/>
        </w:rPr>
        <w:t>Arquitectura del sistema</w:t>
      </w:r>
      <w:r w:rsidRPr="00D53506">
        <w:rPr>
          <w:rFonts w:ascii="Arial Narrow" w:hAnsi="Arial Narrow"/>
          <w:sz w:val="22"/>
          <w:szCs w:val="22"/>
        </w:rPr>
        <w:t>: en esta carpeta se debe incorporar la información acerca de la arquitectura del sistema</w:t>
      </w:r>
      <w:r w:rsidR="007F6AE0">
        <w:rPr>
          <w:rFonts w:ascii="Arial Narrow" w:hAnsi="Arial Narrow"/>
          <w:sz w:val="22"/>
          <w:szCs w:val="22"/>
        </w:rPr>
        <w:t xml:space="preserve"> representándola mediante diagramas del tipo "Deployment </w:t>
      </w:r>
      <w:r w:rsidR="00DB654B">
        <w:rPr>
          <w:rFonts w:ascii="Arial Narrow" w:hAnsi="Arial Narrow"/>
          <w:sz w:val="22"/>
          <w:szCs w:val="22"/>
        </w:rPr>
        <w:t>Diagram</w:t>
      </w:r>
      <w:r w:rsidR="007F6AE0">
        <w:rPr>
          <w:rFonts w:ascii="Arial Narrow" w:hAnsi="Arial Narrow"/>
          <w:sz w:val="22"/>
          <w:szCs w:val="22"/>
        </w:rPr>
        <w:t>"</w:t>
      </w:r>
      <w:r w:rsidRPr="00D53506">
        <w:rPr>
          <w:rFonts w:ascii="Arial Narrow" w:hAnsi="Arial Narrow"/>
          <w:sz w:val="22"/>
          <w:szCs w:val="22"/>
        </w:rPr>
        <w:t>. Se usarán los elementos de Enterprise Architect destinados a representar esta información</w:t>
      </w:r>
      <w:r w:rsidR="007F6AE0">
        <w:rPr>
          <w:rFonts w:ascii="Arial Narrow" w:hAnsi="Arial Narrow"/>
          <w:sz w:val="22"/>
          <w:szCs w:val="22"/>
        </w:rPr>
        <w:t>, los contenidos en</w:t>
      </w:r>
      <w:r w:rsidRPr="00D53506">
        <w:rPr>
          <w:rFonts w:ascii="Arial Narrow" w:hAnsi="Arial Narrow"/>
          <w:sz w:val="22"/>
          <w:szCs w:val="22"/>
        </w:rPr>
        <w:t xml:space="preserve"> </w:t>
      </w:r>
      <w:r w:rsidR="007F6AE0">
        <w:rPr>
          <w:rFonts w:ascii="Arial Narrow" w:hAnsi="Arial Narrow"/>
          <w:sz w:val="22"/>
          <w:szCs w:val="22"/>
        </w:rPr>
        <w:t xml:space="preserve">"Deployment" y en "Deployment </w:t>
      </w:r>
      <w:r w:rsidR="00DB654B">
        <w:rPr>
          <w:rFonts w:ascii="Arial Narrow" w:hAnsi="Arial Narrow"/>
          <w:sz w:val="22"/>
          <w:szCs w:val="22"/>
        </w:rPr>
        <w:t>R</w:t>
      </w:r>
      <w:r w:rsidR="007F6AE0">
        <w:rPr>
          <w:rFonts w:ascii="Arial Narrow" w:hAnsi="Arial Narrow"/>
          <w:sz w:val="22"/>
          <w:szCs w:val="22"/>
        </w:rPr>
        <w:t>elationships" (Toolbox</w:t>
      </w:r>
      <w:r w:rsidRPr="00D53506">
        <w:rPr>
          <w:rFonts w:ascii="Arial Narrow" w:hAnsi="Arial Narrow"/>
          <w:sz w:val="22"/>
          <w:szCs w:val="22"/>
        </w:rPr>
        <w:t>). El contenido de esta carpeta no será revisado por la OCA, pero es necesario que se incorpore la información asociada a la arquitectura del sistema para poder disponer de ella, tanto en caso de duda durante la revisión del resto de elementos, como en caso de que algún otro interesado del proyecto necesite consultarla.</w:t>
      </w:r>
    </w:p>
    <w:p w:rsidR="00D53506" w:rsidRPr="00D53506" w:rsidRDefault="00D53506" w:rsidP="00846E9B">
      <w:pPr>
        <w:pStyle w:val="Lista10"/>
        <w:numPr>
          <w:ilvl w:val="0"/>
          <w:numId w:val="4"/>
        </w:numPr>
        <w:rPr>
          <w:rFonts w:ascii="Arial Narrow" w:hAnsi="Arial Narrow"/>
          <w:sz w:val="22"/>
          <w:szCs w:val="22"/>
        </w:rPr>
      </w:pPr>
      <w:r w:rsidRPr="00D53506">
        <w:rPr>
          <w:rFonts w:ascii="Arial Narrow" w:hAnsi="Arial Narrow"/>
          <w:b/>
          <w:sz w:val="22"/>
          <w:szCs w:val="22"/>
        </w:rPr>
        <w:t>Interfaz a través de servicios DS</w:t>
      </w:r>
      <w:r w:rsidRPr="00D53506">
        <w:rPr>
          <w:rFonts w:ascii="Arial Narrow" w:hAnsi="Arial Narrow"/>
          <w:sz w:val="22"/>
          <w:szCs w:val="22"/>
        </w:rPr>
        <w:t>: la estructura de esta carpeta es la misma que la de la carpeta análoga perteneciente al análisis. Se tienen en cuenta tanto los elementos creados en la etapa de análisis como los creados durante el diseño:</w:t>
      </w:r>
    </w:p>
    <w:p w:rsidR="00D53506" w:rsidRPr="00D53506" w:rsidRDefault="005C3568" w:rsidP="00D53506">
      <w:pPr>
        <w:pStyle w:val="Lista10"/>
        <w:jc w:val="center"/>
        <w:rPr>
          <w:rFonts w:ascii="Arial Narrow" w:hAnsi="Arial Narrow"/>
          <w:sz w:val="22"/>
          <w:szCs w:val="22"/>
        </w:rPr>
      </w:pPr>
      <w:r w:rsidRPr="00D53506">
        <w:rPr>
          <w:rFonts w:ascii="Arial Narrow" w:hAnsi="Arial Narrow"/>
          <w:noProof/>
          <w:sz w:val="22"/>
          <w:szCs w:val="22"/>
          <w:lang w:val="es-ES_tradnl" w:eastAsia="es-ES_tradnl"/>
        </w:rPr>
        <w:lastRenderedPageBreak/>
        <w:drawing>
          <wp:inline distT="0" distB="0" distL="0" distR="0">
            <wp:extent cx="3819525" cy="2762250"/>
            <wp:effectExtent l="0" t="0" r="0" b="0"/>
            <wp:docPr id="13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9525" cy="2762250"/>
                    </a:xfrm>
                    <a:prstGeom prst="rect">
                      <a:avLst/>
                    </a:prstGeom>
                    <a:noFill/>
                    <a:ln>
                      <a:noFill/>
                    </a:ln>
                  </pic:spPr>
                </pic:pic>
              </a:graphicData>
            </a:graphic>
          </wp:inline>
        </w:drawing>
      </w:r>
    </w:p>
    <w:p w:rsidR="00D53506" w:rsidRPr="00D53506" w:rsidRDefault="00D53506" w:rsidP="00D53506">
      <w:pPr>
        <w:pStyle w:val="Lista10"/>
        <w:jc w:val="center"/>
        <w:rPr>
          <w:rFonts w:ascii="Arial Narrow" w:hAnsi="Arial Narrow"/>
          <w:sz w:val="22"/>
          <w:szCs w:val="22"/>
        </w:rPr>
      </w:pPr>
    </w:p>
    <w:p w:rsidR="00D53506" w:rsidRPr="00D53506" w:rsidRDefault="00D53506" w:rsidP="00846E9B">
      <w:pPr>
        <w:pStyle w:val="Lista10"/>
        <w:numPr>
          <w:ilvl w:val="1"/>
          <w:numId w:val="4"/>
        </w:numPr>
        <w:rPr>
          <w:rFonts w:ascii="Arial Narrow" w:hAnsi="Arial Narrow"/>
          <w:sz w:val="22"/>
          <w:szCs w:val="22"/>
        </w:rPr>
      </w:pPr>
      <w:r w:rsidRPr="00D53506">
        <w:rPr>
          <w:rFonts w:ascii="Arial Narrow" w:hAnsi="Arial Narrow"/>
          <w:b/>
          <w:sz w:val="22"/>
          <w:szCs w:val="22"/>
        </w:rPr>
        <w:t>Provisión de Servicios DS</w:t>
      </w:r>
      <w:r w:rsidRPr="00D53506">
        <w:rPr>
          <w:rFonts w:ascii="Arial Narrow" w:hAnsi="Arial Narrow"/>
          <w:sz w:val="22"/>
          <w:szCs w:val="22"/>
        </w:rPr>
        <w:t>: en esta carpeta se incluirán los nuevos interfaces creados durante la etapa de diseño (si fuera necesario añadir alguno más no contemplado durante la etapa de análisis), si bien en su diagrama aparecerán todos (los creados durante la etapa de análisis y los creados durante la etapa de diseño). Será en esta etapa cuando se amplie la información ya incluida durante el análisis, incorporando información más detallada en cada uno de los interfaces.</w:t>
      </w:r>
    </w:p>
    <w:p w:rsidR="00D53506" w:rsidRPr="00D53506" w:rsidRDefault="00D53506" w:rsidP="00846E9B">
      <w:pPr>
        <w:pStyle w:val="Lista10"/>
        <w:numPr>
          <w:ilvl w:val="1"/>
          <w:numId w:val="4"/>
        </w:numPr>
        <w:rPr>
          <w:rFonts w:ascii="Arial Narrow" w:hAnsi="Arial Narrow"/>
          <w:sz w:val="22"/>
          <w:szCs w:val="22"/>
        </w:rPr>
      </w:pPr>
      <w:r w:rsidRPr="00D53506">
        <w:rPr>
          <w:rFonts w:ascii="Arial Narrow" w:hAnsi="Arial Narrow"/>
          <w:b/>
          <w:sz w:val="22"/>
          <w:szCs w:val="22"/>
        </w:rPr>
        <w:t>Consumo de Servicios DS</w:t>
      </w:r>
      <w:r w:rsidRPr="00D53506">
        <w:rPr>
          <w:rFonts w:ascii="Arial Narrow" w:hAnsi="Arial Narrow"/>
          <w:sz w:val="22"/>
          <w:szCs w:val="22"/>
        </w:rPr>
        <w:t xml:space="preserve">: aplica lo comentado para la de </w:t>
      </w:r>
      <w:r w:rsidRPr="00D53506">
        <w:rPr>
          <w:rFonts w:ascii="Arial Narrow" w:hAnsi="Arial Narrow"/>
          <w:sz w:val="22"/>
          <w:szCs w:val="22"/>
          <w:lang w:val="es-ES" w:eastAsia="en-US"/>
        </w:rPr>
        <w:t>“</w:t>
      </w:r>
      <w:r w:rsidRPr="00D53506">
        <w:rPr>
          <w:rFonts w:ascii="Arial Narrow" w:hAnsi="Arial Narrow"/>
          <w:sz w:val="22"/>
          <w:szCs w:val="22"/>
        </w:rPr>
        <w:t>Provisión de Servicios</w:t>
      </w:r>
      <w:r w:rsidRPr="00D53506">
        <w:rPr>
          <w:rFonts w:ascii="Arial Narrow" w:hAnsi="Arial Narrow"/>
          <w:sz w:val="22"/>
          <w:szCs w:val="22"/>
          <w:lang w:val="es-ES" w:eastAsia="en-US"/>
        </w:rPr>
        <w:t>“</w:t>
      </w:r>
      <w:r w:rsidRPr="00D53506">
        <w:rPr>
          <w:rFonts w:ascii="Arial Narrow" w:hAnsi="Arial Narrow"/>
          <w:sz w:val="22"/>
          <w:szCs w:val="22"/>
        </w:rPr>
        <w:t>.</w:t>
      </w:r>
    </w:p>
    <w:p w:rsidR="00D53506" w:rsidRPr="00D53506" w:rsidRDefault="00D53506" w:rsidP="00846E9B">
      <w:pPr>
        <w:pStyle w:val="Lista10"/>
        <w:numPr>
          <w:ilvl w:val="0"/>
          <w:numId w:val="4"/>
        </w:numPr>
        <w:rPr>
          <w:rFonts w:ascii="Arial Narrow" w:hAnsi="Arial Narrow"/>
          <w:sz w:val="22"/>
          <w:szCs w:val="22"/>
        </w:rPr>
      </w:pPr>
      <w:r w:rsidRPr="00D53506">
        <w:rPr>
          <w:rFonts w:ascii="Arial Narrow" w:hAnsi="Arial Narrow"/>
          <w:b/>
          <w:sz w:val="22"/>
          <w:szCs w:val="22"/>
        </w:rPr>
        <w:t>Modelo de Clases DS</w:t>
      </w:r>
      <w:r w:rsidRPr="00D53506">
        <w:rPr>
          <w:rFonts w:ascii="Arial Narrow" w:hAnsi="Arial Narrow"/>
          <w:sz w:val="22"/>
          <w:szCs w:val="22"/>
        </w:rPr>
        <w:t xml:space="preserve">: la estructura de esta carpeta es la misma que la de la carpeta análoga perteneciente al análisis. Al igual que ocurre con la carpeta </w:t>
      </w:r>
      <w:r w:rsidRPr="00D53506">
        <w:rPr>
          <w:rFonts w:ascii="Arial Narrow" w:hAnsi="Arial Narrow"/>
          <w:sz w:val="22"/>
          <w:szCs w:val="22"/>
          <w:lang w:val="es-ES" w:eastAsia="en-US"/>
        </w:rPr>
        <w:t>“Interfaz a través de servicios DS” se</w:t>
      </w:r>
      <w:r w:rsidRPr="00D53506">
        <w:rPr>
          <w:rFonts w:ascii="Arial Narrow" w:hAnsi="Arial Narrow"/>
          <w:sz w:val="22"/>
          <w:szCs w:val="22"/>
        </w:rPr>
        <w:t xml:space="preserve"> tienen en cuenta tanto los elementos creados en la etapa de análisis como los creados durante el diseño. En esta carpeta se incluirán las nuevas clases creadas durante la etapa de diseño (si fuera necesario añadir alguna más no contemplada durante la etapa de análisis), si bien en su diagrama aparecerán todas (las creadas durante la etapa de análisis y las creadas durante la etapa de diseño). Será durante esta etapa cuando se amplie la información ya incluida durante el análisis, detallándola en cada una de las clases.</w:t>
      </w:r>
    </w:p>
    <w:p w:rsidR="00D53506" w:rsidRDefault="00D53506" w:rsidP="00846E9B">
      <w:pPr>
        <w:pStyle w:val="Lista10"/>
        <w:numPr>
          <w:ilvl w:val="0"/>
          <w:numId w:val="4"/>
        </w:numPr>
        <w:rPr>
          <w:rFonts w:ascii="Arial Narrow" w:hAnsi="Arial Narrow"/>
          <w:sz w:val="22"/>
          <w:szCs w:val="22"/>
        </w:rPr>
      </w:pPr>
      <w:r w:rsidRPr="00D53506">
        <w:rPr>
          <w:rFonts w:ascii="Arial Narrow" w:hAnsi="Arial Narrow"/>
          <w:b/>
          <w:sz w:val="22"/>
          <w:szCs w:val="22"/>
        </w:rPr>
        <w:t>Modelo de Datos DS</w:t>
      </w:r>
      <w:r w:rsidRPr="00D53506">
        <w:rPr>
          <w:rFonts w:ascii="Arial Narrow" w:hAnsi="Arial Narrow"/>
          <w:sz w:val="22"/>
          <w:szCs w:val="22"/>
        </w:rPr>
        <w:t xml:space="preserve">: aplica lo comentado para la de </w:t>
      </w:r>
      <w:r w:rsidRPr="00D53506">
        <w:rPr>
          <w:rFonts w:ascii="Arial Narrow" w:hAnsi="Arial Narrow"/>
          <w:sz w:val="22"/>
          <w:szCs w:val="22"/>
          <w:lang w:val="es-ES" w:eastAsia="en-US"/>
        </w:rPr>
        <w:t>“</w:t>
      </w:r>
      <w:r w:rsidRPr="00D53506">
        <w:rPr>
          <w:rFonts w:ascii="Arial Narrow" w:hAnsi="Arial Narrow"/>
          <w:sz w:val="22"/>
          <w:szCs w:val="22"/>
        </w:rPr>
        <w:t>Modelo de Clases DS</w:t>
      </w:r>
      <w:r w:rsidRPr="00D53506">
        <w:rPr>
          <w:rFonts w:ascii="Arial Narrow" w:hAnsi="Arial Narrow"/>
          <w:sz w:val="22"/>
          <w:szCs w:val="22"/>
          <w:lang w:val="es-ES" w:eastAsia="en-US"/>
        </w:rPr>
        <w:t>“</w:t>
      </w:r>
      <w:r w:rsidRPr="00D53506">
        <w:rPr>
          <w:rFonts w:ascii="Arial Narrow" w:hAnsi="Arial Narrow"/>
          <w:sz w:val="22"/>
          <w:szCs w:val="22"/>
        </w:rPr>
        <w:t>.</w:t>
      </w:r>
    </w:p>
    <w:p w:rsidR="001C170F" w:rsidRDefault="001C170F" w:rsidP="001C170F">
      <w:pPr>
        <w:pStyle w:val="Lista10"/>
        <w:ind w:left="360" w:firstLine="0"/>
        <w:rPr>
          <w:rFonts w:ascii="Arial Narrow" w:hAnsi="Arial Narrow"/>
          <w:sz w:val="22"/>
          <w:szCs w:val="22"/>
        </w:rPr>
      </w:pPr>
    </w:p>
    <w:p w:rsidR="001C170F" w:rsidRDefault="001C170F" w:rsidP="001C170F">
      <w:pPr>
        <w:pStyle w:val="Ttulo3"/>
      </w:pPr>
      <w:bookmarkStart w:id="11" w:name="_Toc455145011"/>
      <w:r>
        <w:t>Construcción</w:t>
      </w:r>
      <w:r w:rsidRPr="000C6784">
        <w:t xml:space="preserve"> del Sistema</w:t>
      </w:r>
      <w:bookmarkEnd w:id="11"/>
    </w:p>
    <w:p w:rsidR="00C56C9C" w:rsidRDefault="001C170F" w:rsidP="005D5CE3">
      <w:pPr>
        <w:rPr>
          <w:szCs w:val="22"/>
        </w:rPr>
      </w:pPr>
      <w:r w:rsidRPr="00D53506">
        <w:rPr>
          <w:szCs w:val="22"/>
          <w:lang w:eastAsia="en-US"/>
        </w:rPr>
        <w:t>Esta carpeta contendrá todos los elementos referentes a</w:t>
      </w:r>
      <w:r>
        <w:rPr>
          <w:szCs w:val="22"/>
          <w:lang w:eastAsia="en-US"/>
        </w:rPr>
        <w:t xml:space="preserve"> </w:t>
      </w:r>
      <w:r w:rsidRPr="00D53506">
        <w:rPr>
          <w:szCs w:val="22"/>
          <w:lang w:eastAsia="en-US"/>
        </w:rPr>
        <w:t>l</w:t>
      </w:r>
      <w:r>
        <w:rPr>
          <w:szCs w:val="22"/>
          <w:lang w:eastAsia="en-US"/>
        </w:rPr>
        <w:t>a</w:t>
      </w:r>
      <w:r w:rsidRPr="00D53506">
        <w:rPr>
          <w:szCs w:val="22"/>
          <w:lang w:eastAsia="en-US"/>
        </w:rPr>
        <w:t xml:space="preserve"> </w:t>
      </w:r>
      <w:r>
        <w:rPr>
          <w:szCs w:val="22"/>
          <w:lang w:eastAsia="en-US"/>
        </w:rPr>
        <w:t>construcción</w:t>
      </w:r>
      <w:r w:rsidRPr="00D53506">
        <w:rPr>
          <w:szCs w:val="22"/>
          <w:lang w:eastAsia="en-US"/>
        </w:rPr>
        <w:t xml:space="preserve"> del sistema que se va a desarrollar. </w:t>
      </w:r>
      <w:r w:rsidRPr="00D53506">
        <w:rPr>
          <w:szCs w:val="22"/>
        </w:rPr>
        <w:t>Se usarán los elementos de Enterprise Architect destinados a representar esta información</w:t>
      </w:r>
      <w:r w:rsidR="003C6AC2">
        <w:rPr>
          <w:szCs w:val="22"/>
        </w:rPr>
        <w:t>.</w:t>
      </w:r>
      <w:r w:rsidRPr="00D53506">
        <w:rPr>
          <w:szCs w:val="22"/>
        </w:rPr>
        <w:t xml:space="preserve"> El contenido de esta carpeta no será revisado por la OCA, pero es necesario que se incorpore la información asociada a la </w:t>
      </w:r>
      <w:r w:rsidR="003C6AC2">
        <w:rPr>
          <w:szCs w:val="22"/>
        </w:rPr>
        <w:t>construcción</w:t>
      </w:r>
      <w:r w:rsidRPr="00D53506">
        <w:rPr>
          <w:szCs w:val="22"/>
        </w:rPr>
        <w:t xml:space="preserve"> del sistema para poder disponer de ella, tanto en caso de duda durante la revisión del resto de elementos, como en caso de que algún otro interesado del proyecto necesite consultarla</w:t>
      </w:r>
      <w:r w:rsidR="003C6AC2">
        <w:rPr>
          <w:szCs w:val="22"/>
        </w:rPr>
        <w:t>.</w:t>
      </w:r>
    </w:p>
    <w:p w:rsidR="00CF3B9A" w:rsidRPr="005D5CE3" w:rsidRDefault="00CF3B9A" w:rsidP="005D5CE3">
      <w:pPr>
        <w:rPr>
          <w:szCs w:val="22"/>
          <w:lang w:eastAsia="en-US"/>
        </w:rPr>
      </w:pPr>
    </w:p>
    <w:p w:rsidR="00C56C9C" w:rsidRDefault="00C56C9C" w:rsidP="00C56C9C">
      <w:pPr>
        <w:pStyle w:val="Ttulo2"/>
      </w:pPr>
      <w:bookmarkStart w:id="12" w:name="_Toc455145012"/>
      <w:r>
        <w:lastRenderedPageBreak/>
        <w:t>Explotación de Datos</w:t>
      </w:r>
      <w:bookmarkEnd w:id="12"/>
    </w:p>
    <w:p w:rsidR="00C56C9C" w:rsidRDefault="00C56C9C" w:rsidP="00C56C9C">
      <w:r>
        <w:rPr>
          <w:lang w:val="es-ES_tradnl"/>
        </w:rPr>
        <w:t>El nombre de la carpeta en la que están contenidos los siguientes apartados</w:t>
      </w:r>
      <w:r>
        <w:t xml:space="preserve"> se construirá siguiendo la siguiente nomenclatura:</w:t>
      </w:r>
    </w:p>
    <w:p w:rsidR="00C56C9C" w:rsidRDefault="00C56C9C" w:rsidP="00C56C9C">
      <w:r>
        <w:t xml:space="preserve"> </w:t>
      </w:r>
    </w:p>
    <w:p w:rsidR="00C56C9C" w:rsidRPr="00255A43" w:rsidRDefault="00C56C9C" w:rsidP="00C56C9C">
      <w:pPr>
        <w:jc w:val="center"/>
        <w:rPr>
          <w:b/>
        </w:rPr>
      </w:pPr>
      <w:r>
        <w:rPr>
          <w:b/>
        </w:rPr>
        <w:t>Explotacion de Datos – Nombre aplicativo</w:t>
      </w:r>
    </w:p>
    <w:p w:rsidR="00C56C9C" w:rsidRDefault="00C56C9C" w:rsidP="00C56C9C">
      <w:pPr>
        <w:jc w:val="center"/>
      </w:pPr>
      <w:r>
        <w:t xml:space="preserve">Nombre aplicativo = Nombre del </w:t>
      </w:r>
      <w:r w:rsidR="00625044">
        <w:t>aplicativo</w:t>
      </w:r>
      <w:r>
        <w:t xml:space="preserve"> en la CMS</w:t>
      </w:r>
    </w:p>
    <w:p w:rsidR="00D71814" w:rsidRDefault="00D71814" w:rsidP="00D71814">
      <w:pPr>
        <w:pStyle w:val="Ttulo3"/>
      </w:pPr>
      <w:bookmarkStart w:id="13" w:name="_Toc455145013"/>
      <w:r>
        <w:t>Definición de Requisitos</w:t>
      </w:r>
      <w:bookmarkEnd w:id="13"/>
    </w:p>
    <w:p w:rsidR="00D71814" w:rsidRDefault="00D71814" w:rsidP="00D71814">
      <w:r w:rsidRPr="00D71814">
        <w:t>Esta carpeta contendrá todos los elementos referentes al análisis del sistema que se va a desarrollar. A continuación se detallan las carpetas que albergarán a estos elementos:</w:t>
      </w:r>
    </w:p>
    <w:p w:rsidR="00F362AB" w:rsidRPr="00D376F2" w:rsidRDefault="00F362AB" w:rsidP="00F362AB">
      <w:pPr>
        <w:pStyle w:val="Lista10"/>
        <w:numPr>
          <w:ilvl w:val="0"/>
          <w:numId w:val="4"/>
        </w:numPr>
        <w:rPr>
          <w:rFonts w:ascii="Arial Narrow" w:eastAsia="Times New Roman" w:hAnsi="Arial Narrow"/>
          <w:color w:val="auto"/>
          <w:sz w:val="22"/>
          <w:szCs w:val="24"/>
          <w:lang w:val="es-ES" w:eastAsia="es-ES"/>
        </w:rPr>
      </w:pPr>
      <w:r w:rsidRPr="00F362AB">
        <w:rPr>
          <w:rFonts w:ascii="Arial Narrow" w:eastAsia="Times New Roman" w:hAnsi="Arial Narrow" w:cs="Calibri"/>
          <w:b/>
          <w:color w:val="auto"/>
          <w:sz w:val="22"/>
          <w:szCs w:val="22"/>
          <w:lang w:val="es-ES" w:eastAsia="ar-SA"/>
        </w:rPr>
        <w:t>Catálogo de Requisitos</w:t>
      </w:r>
      <w:r w:rsidRPr="00D376F2">
        <w:rPr>
          <w:b/>
          <w:color w:val="4D0931"/>
          <w:sz w:val="22"/>
          <w:szCs w:val="22"/>
          <w:lang w:val="es-ES"/>
        </w:rPr>
        <w:t xml:space="preserve">: </w:t>
      </w:r>
      <w:r w:rsidRPr="00F362AB">
        <w:rPr>
          <w:rFonts w:ascii="Arial Narrow" w:eastAsia="Times New Roman" w:hAnsi="Arial Narrow" w:cs="Calibri"/>
          <w:color w:val="auto"/>
          <w:sz w:val="22"/>
          <w:szCs w:val="22"/>
          <w:lang w:val="es-ES" w:eastAsia="ar-SA"/>
        </w:rPr>
        <w:t>esta carpeta contendrá los requisitos del sistema, tanto requisitos funcionales como requisitos no funcionales, que debe cumplir el sistema para satisfacer los objetivos. También contendrá un diagrama donde se relacionen los requisitos con las personas que los definieron o participaron en su definición y un objeto de propiedades donde se definen las propiedades comunes a todos los requisitos.</w:t>
      </w:r>
      <w:r w:rsidRPr="00F362AB">
        <w:rPr>
          <w:rFonts w:ascii="Arial Narrow" w:eastAsia="Times New Roman" w:hAnsi="Arial Narrow" w:cs="Calibri"/>
          <w:color w:val="auto"/>
          <w:sz w:val="22"/>
          <w:szCs w:val="22"/>
          <w:lang w:val="es-ES" w:eastAsia="ar-SA"/>
        </w:rPr>
        <w:br/>
        <w:t>Las carpetas se han dividido en dos tipos dependiendo de su naturaleza:</w:t>
      </w:r>
    </w:p>
    <w:p w:rsidR="00F362AB" w:rsidRPr="000C6784" w:rsidRDefault="00F362AB" w:rsidP="00F362AB">
      <w:pPr>
        <w:pStyle w:val="Lista10"/>
        <w:numPr>
          <w:ilvl w:val="1"/>
          <w:numId w:val="4"/>
        </w:numPr>
        <w:rPr>
          <w:rFonts w:ascii="Arial Narrow" w:hAnsi="Arial Narrow"/>
          <w:sz w:val="22"/>
          <w:lang w:val="es-ES"/>
        </w:rPr>
      </w:pPr>
      <w:r w:rsidRPr="000C6784">
        <w:rPr>
          <w:rFonts w:ascii="Arial Narrow" w:hAnsi="Arial Narrow"/>
          <w:b/>
          <w:sz w:val="22"/>
          <w:lang w:val="es-ES"/>
        </w:rPr>
        <w:t>Requisitos Funcionales</w:t>
      </w:r>
      <w:r w:rsidRPr="000C6784">
        <w:rPr>
          <w:rFonts w:ascii="Arial Narrow" w:hAnsi="Arial Narrow"/>
          <w:sz w:val="22"/>
          <w:lang w:val="es-ES"/>
        </w:rPr>
        <w:t>: en esta carpeta se ubicarán todos los requisitos funcionales que deba cumplir la aplicación.</w:t>
      </w:r>
    </w:p>
    <w:p w:rsidR="00F362AB" w:rsidRPr="00D376F2" w:rsidRDefault="00F362AB" w:rsidP="00F362AB">
      <w:pPr>
        <w:pStyle w:val="Lista10"/>
        <w:numPr>
          <w:ilvl w:val="1"/>
          <w:numId w:val="4"/>
        </w:numPr>
        <w:rPr>
          <w:rFonts w:ascii="Arial Narrow" w:hAnsi="Arial Narrow"/>
          <w:sz w:val="22"/>
        </w:rPr>
      </w:pPr>
      <w:r w:rsidRPr="000C6784">
        <w:rPr>
          <w:rFonts w:ascii="Arial Narrow" w:hAnsi="Arial Narrow"/>
          <w:b/>
          <w:sz w:val="22"/>
          <w:lang w:val="es-ES"/>
        </w:rPr>
        <w:t>Requisitos No Funcionales</w:t>
      </w:r>
      <w:r w:rsidRPr="000C6784">
        <w:rPr>
          <w:rFonts w:ascii="Arial Narrow" w:hAnsi="Arial Narrow"/>
          <w:sz w:val="22"/>
          <w:lang w:val="es-ES"/>
        </w:rPr>
        <w:t xml:space="preserve">: dentro de esta carpeta se incluirán todos los requisitos no funcionales que deba cumplir el sistema. </w:t>
      </w:r>
      <w:r>
        <w:rPr>
          <w:rFonts w:ascii="Arial Narrow" w:hAnsi="Arial Narrow"/>
          <w:sz w:val="22"/>
          <w:lang w:val="es-ES"/>
        </w:rPr>
        <w:t xml:space="preserve">En general serán los requisitos técnicos que se definan en la Oficina Técnica de BI </w:t>
      </w:r>
      <w:r w:rsidRPr="000C6784">
        <w:rPr>
          <w:rFonts w:ascii="Arial Narrow" w:hAnsi="Arial Narrow"/>
          <w:sz w:val="22"/>
          <w:lang w:val="es-ES"/>
        </w:rPr>
        <w:t>(normativas y estándares, arquitectura, instalación, etc.).</w:t>
      </w:r>
    </w:p>
    <w:p w:rsidR="00D71814" w:rsidRDefault="00D71814" w:rsidP="00D71814">
      <w:pPr>
        <w:pStyle w:val="Ttulo3"/>
      </w:pPr>
      <w:bookmarkStart w:id="14" w:name="_Toc455145014"/>
      <w:r>
        <w:t>Análisis del Sistema</w:t>
      </w:r>
      <w:bookmarkEnd w:id="14"/>
    </w:p>
    <w:p w:rsidR="00E51887" w:rsidRPr="00D53506" w:rsidRDefault="00E51887" w:rsidP="00E51887">
      <w:pPr>
        <w:rPr>
          <w:szCs w:val="22"/>
          <w:lang w:eastAsia="en-US"/>
        </w:rPr>
      </w:pPr>
      <w:r w:rsidRPr="00D53506">
        <w:rPr>
          <w:szCs w:val="22"/>
          <w:lang w:eastAsia="en-US"/>
        </w:rPr>
        <w:t>Esta carpeta contendrá todos los elementos referentes al análisis del sistema que se va a desarrollar. A continuación se detallan las carpetas que albergarán a estos elementos:</w:t>
      </w:r>
    </w:p>
    <w:p w:rsidR="00D71814" w:rsidRDefault="00D71814" w:rsidP="00D71814">
      <w:pPr>
        <w:pStyle w:val="Prrafodelista"/>
        <w:numPr>
          <w:ilvl w:val="0"/>
          <w:numId w:val="60"/>
        </w:numPr>
        <w:rPr>
          <w:rFonts w:ascii="Arial Narrow" w:eastAsia="Times New Roman" w:hAnsi="Arial Narrow" w:cs="Calibri"/>
          <w:b w:val="0"/>
          <w:color w:val="auto"/>
          <w:sz w:val="22"/>
          <w:szCs w:val="22"/>
          <w:lang w:eastAsia="ar-SA"/>
        </w:rPr>
      </w:pPr>
      <w:r w:rsidRPr="00E51887">
        <w:rPr>
          <w:rFonts w:ascii="Arial Narrow" w:eastAsia="Times New Roman" w:hAnsi="Arial Narrow" w:cs="Calibri"/>
          <w:color w:val="auto"/>
          <w:sz w:val="22"/>
          <w:szCs w:val="22"/>
          <w:lang w:eastAsia="ar-SA"/>
        </w:rPr>
        <w:t>Modelo Lógico</w:t>
      </w:r>
      <w:r w:rsidR="00E51887" w:rsidRPr="00E51887">
        <w:rPr>
          <w:rFonts w:ascii="Arial Narrow" w:eastAsia="Times New Roman" w:hAnsi="Arial Narrow" w:cs="Calibri"/>
          <w:b w:val="0"/>
          <w:color w:val="auto"/>
          <w:sz w:val="22"/>
          <w:szCs w:val="22"/>
          <w:lang w:eastAsia="ar-SA"/>
        </w:rPr>
        <w:t xml:space="preserve">: </w:t>
      </w:r>
      <w:r w:rsidR="00E51887">
        <w:rPr>
          <w:rFonts w:ascii="Arial Narrow" w:eastAsia="Times New Roman" w:hAnsi="Arial Narrow" w:cs="Calibri"/>
          <w:b w:val="0"/>
          <w:color w:val="auto"/>
          <w:sz w:val="22"/>
          <w:szCs w:val="22"/>
          <w:lang w:eastAsia="ar-SA"/>
        </w:rPr>
        <w:t>Este entregable pretende albergar la representación del modelo que soporta la definición de los requisitos para el desarrollo del proyecto. Deberá contener los atributos y hechos relacionados entre sí para la construcción del modelo.</w:t>
      </w:r>
    </w:p>
    <w:p w:rsidR="00E51887" w:rsidRPr="00930F0D" w:rsidRDefault="00E51887" w:rsidP="00E51887">
      <w:pPr>
        <w:pStyle w:val="Prrafodelista"/>
        <w:numPr>
          <w:ilvl w:val="1"/>
          <w:numId w:val="60"/>
        </w:numPr>
        <w:rPr>
          <w:rFonts w:ascii="Arial Narrow" w:hAnsi="Arial Narrow"/>
          <w:b w:val="0"/>
          <w:color w:val="111111"/>
          <w:sz w:val="22"/>
          <w:szCs w:val="22"/>
        </w:rPr>
      </w:pPr>
      <w:r w:rsidRPr="00930F0D">
        <w:rPr>
          <w:rFonts w:ascii="Arial Narrow" w:hAnsi="Arial Narrow"/>
          <w:color w:val="111111"/>
          <w:sz w:val="22"/>
          <w:szCs w:val="22"/>
        </w:rPr>
        <w:t>Atributos</w:t>
      </w:r>
      <w:r w:rsidRPr="00930F0D">
        <w:rPr>
          <w:rFonts w:ascii="Arial Narrow" w:hAnsi="Arial Narrow"/>
          <w:b w:val="0"/>
          <w:color w:val="111111"/>
          <w:sz w:val="22"/>
          <w:szCs w:val="22"/>
        </w:rPr>
        <w:t>: Representa aquellas entidades que componen el modelo lógico. Dentro del atributo se describirá la entidad así como cada una de las visualizaciones disponibles para cada una de ellas.</w:t>
      </w:r>
    </w:p>
    <w:p w:rsidR="00E51887" w:rsidRPr="00930F0D" w:rsidRDefault="00930F0D" w:rsidP="00E51887">
      <w:pPr>
        <w:pStyle w:val="Prrafodelista"/>
        <w:numPr>
          <w:ilvl w:val="1"/>
          <w:numId w:val="60"/>
        </w:numPr>
        <w:rPr>
          <w:rFonts w:ascii="Arial Narrow" w:hAnsi="Arial Narrow"/>
          <w:b w:val="0"/>
          <w:color w:val="111111"/>
          <w:sz w:val="22"/>
          <w:szCs w:val="22"/>
        </w:rPr>
      </w:pPr>
      <w:r>
        <w:rPr>
          <w:rFonts w:ascii="Arial Narrow" w:eastAsia="Times New Roman" w:hAnsi="Arial Narrow" w:cs="Calibri"/>
          <w:color w:val="auto"/>
          <w:sz w:val="22"/>
          <w:szCs w:val="22"/>
          <w:lang w:eastAsia="ar-SA"/>
        </w:rPr>
        <w:t>Hechos</w:t>
      </w:r>
      <w:r w:rsidRPr="00930F0D">
        <w:rPr>
          <w:rFonts w:ascii="Arial Narrow" w:hAnsi="Arial Narrow"/>
          <w:b w:val="0"/>
          <w:color w:val="111111"/>
          <w:sz w:val="22"/>
          <w:szCs w:val="22"/>
        </w:rPr>
        <w:t>: Representa cada una de las entidades contenedoras de las medidas que se calcularan en los informes. Dentro de la entidad de hechos se describirá la propia entidad de hechos y forma individualizada cada uno de los hechos que la compongan.</w:t>
      </w:r>
    </w:p>
    <w:p w:rsidR="00E85B35" w:rsidRPr="00D53506" w:rsidRDefault="00E85B35" w:rsidP="00E85B35">
      <w:pPr>
        <w:pStyle w:val="Lista10"/>
        <w:numPr>
          <w:ilvl w:val="0"/>
          <w:numId w:val="60"/>
        </w:numPr>
        <w:rPr>
          <w:rFonts w:ascii="Arial Narrow" w:hAnsi="Arial Narrow"/>
          <w:sz w:val="22"/>
          <w:szCs w:val="22"/>
        </w:rPr>
      </w:pPr>
      <w:r>
        <w:rPr>
          <w:rFonts w:ascii="Arial Narrow" w:hAnsi="Arial Narrow"/>
          <w:b/>
          <w:sz w:val="22"/>
          <w:szCs w:val="22"/>
        </w:rPr>
        <w:t>Catálogo de indicadores</w:t>
      </w:r>
      <w:r w:rsidRPr="00D53506">
        <w:rPr>
          <w:rFonts w:ascii="Arial Narrow" w:hAnsi="Arial Narrow"/>
          <w:sz w:val="22"/>
          <w:szCs w:val="22"/>
        </w:rPr>
        <w:t xml:space="preserve">: </w:t>
      </w:r>
      <w:r>
        <w:rPr>
          <w:rFonts w:ascii="Arial Narrow" w:hAnsi="Arial Narrow"/>
          <w:sz w:val="22"/>
          <w:szCs w:val="22"/>
        </w:rPr>
        <w:t>en esta carpeta se almacenará el conjunto de definiciones de las fichas de indicadores a las que debe dar respuesta el sistema</w:t>
      </w:r>
      <w:r w:rsidRPr="00D53506">
        <w:rPr>
          <w:rFonts w:ascii="Arial Narrow" w:hAnsi="Arial Narrow"/>
          <w:sz w:val="22"/>
          <w:szCs w:val="22"/>
        </w:rPr>
        <w:t>.</w:t>
      </w:r>
      <w:r>
        <w:rPr>
          <w:rFonts w:ascii="Arial Narrow" w:hAnsi="Arial Narrow"/>
          <w:sz w:val="22"/>
          <w:szCs w:val="22"/>
        </w:rPr>
        <w:t xml:space="preserve"> Se debe incluir la relación de cada una de las fichas de indicadores con los requisitos definidos anteriormente. Para cada uno de los indicadores, será necesario establecer una relación con los atributos del modelo lógico que formarán la granularidad del indicador.</w:t>
      </w:r>
    </w:p>
    <w:p w:rsidR="00E85B35" w:rsidRPr="00E7624A" w:rsidRDefault="00E85B35" w:rsidP="00E85B35">
      <w:pPr>
        <w:pStyle w:val="Lista10"/>
        <w:numPr>
          <w:ilvl w:val="0"/>
          <w:numId w:val="60"/>
        </w:numPr>
        <w:rPr>
          <w:rFonts w:ascii="Arial Narrow" w:hAnsi="Arial Narrow"/>
          <w:sz w:val="22"/>
          <w:szCs w:val="22"/>
          <w:lang w:val="es-ES"/>
        </w:rPr>
      </w:pPr>
      <w:r w:rsidRPr="00E7624A">
        <w:rPr>
          <w:rFonts w:ascii="Arial Narrow" w:hAnsi="Arial Narrow"/>
          <w:b/>
          <w:sz w:val="22"/>
          <w:szCs w:val="22"/>
          <w:lang w:val="es-ES"/>
        </w:rPr>
        <w:t>Modelo de casos de uso de Test</w:t>
      </w:r>
      <w:r w:rsidRPr="00E7624A">
        <w:rPr>
          <w:rFonts w:ascii="Arial Narrow" w:hAnsi="Arial Narrow"/>
          <w:sz w:val="22"/>
          <w:szCs w:val="22"/>
          <w:lang w:val="es-ES"/>
        </w:rPr>
        <w:t>:</w:t>
      </w:r>
      <w:r w:rsidRPr="00E7624A">
        <w:rPr>
          <w:rFonts w:ascii="Arial Narrow" w:hAnsi="Arial Narrow"/>
          <w:sz w:val="22"/>
          <w:szCs w:val="22"/>
          <w:lang w:val="es-ES" w:eastAsia="en-US"/>
        </w:rPr>
        <w:t xml:space="preserve"> </w:t>
      </w:r>
      <w:r w:rsidRPr="00E7624A">
        <w:rPr>
          <w:rFonts w:ascii="Arial Narrow" w:hAnsi="Arial Narrow"/>
          <w:sz w:val="22"/>
          <w:szCs w:val="22"/>
          <w:lang w:val="es-ES"/>
        </w:rPr>
        <w:t xml:space="preserve">en este apartado se incorporará la información acerca de los diferentes casos de </w:t>
      </w:r>
      <w:r>
        <w:rPr>
          <w:rFonts w:ascii="Arial Narrow" w:hAnsi="Arial Narrow"/>
          <w:sz w:val="22"/>
          <w:szCs w:val="22"/>
          <w:lang w:val="es-ES"/>
        </w:rPr>
        <w:t>uso de test</w:t>
      </w:r>
      <w:r w:rsidRPr="00E7624A">
        <w:rPr>
          <w:rFonts w:ascii="Arial Narrow" w:hAnsi="Arial Narrow"/>
          <w:sz w:val="22"/>
          <w:szCs w:val="22"/>
          <w:lang w:val="es-ES"/>
        </w:rPr>
        <w:t xml:space="preserve"> </w:t>
      </w:r>
      <w:r>
        <w:rPr>
          <w:rFonts w:ascii="Arial Narrow" w:hAnsi="Arial Narrow"/>
          <w:sz w:val="22"/>
          <w:szCs w:val="22"/>
          <w:lang w:val="es-ES"/>
        </w:rPr>
        <w:t xml:space="preserve">que se consideren necesarios para el comprobar la correcta implementación </w:t>
      </w:r>
      <w:r w:rsidRPr="00E7624A">
        <w:rPr>
          <w:rFonts w:ascii="Arial Narrow" w:hAnsi="Arial Narrow"/>
          <w:sz w:val="22"/>
          <w:szCs w:val="22"/>
          <w:lang w:val="es-ES"/>
        </w:rPr>
        <w:t>del sistema</w:t>
      </w:r>
      <w:r>
        <w:rPr>
          <w:rFonts w:ascii="Arial Narrow" w:hAnsi="Arial Narrow"/>
          <w:sz w:val="22"/>
          <w:szCs w:val="22"/>
          <w:lang w:val="es-ES"/>
        </w:rPr>
        <w:t xml:space="preserve"> de explotación</w:t>
      </w:r>
      <w:r w:rsidRPr="00E7624A">
        <w:rPr>
          <w:rFonts w:ascii="Arial Narrow" w:hAnsi="Arial Narrow"/>
          <w:sz w:val="22"/>
          <w:szCs w:val="22"/>
          <w:lang w:val="es-ES"/>
        </w:rPr>
        <w:t>. Se crearán las carpetas, niveles y diagramas necesarios para una correcta interpretación de los mismos.</w:t>
      </w:r>
    </w:p>
    <w:p w:rsidR="00D71814" w:rsidRDefault="00D71814" w:rsidP="00D71814">
      <w:pPr>
        <w:pStyle w:val="Ttulo3"/>
      </w:pPr>
      <w:bookmarkStart w:id="15" w:name="_Toc455145015"/>
      <w:r>
        <w:lastRenderedPageBreak/>
        <w:t>Diseño del Sistema</w:t>
      </w:r>
      <w:bookmarkEnd w:id="15"/>
    </w:p>
    <w:p w:rsidR="00F362AB" w:rsidRPr="00D53506" w:rsidRDefault="00F362AB" w:rsidP="00F362AB">
      <w:pPr>
        <w:rPr>
          <w:szCs w:val="22"/>
          <w:lang w:eastAsia="en-US"/>
        </w:rPr>
      </w:pPr>
      <w:r w:rsidRPr="00D53506">
        <w:rPr>
          <w:szCs w:val="22"/>
          <w:lang w:eastAsia="en-US"/>
        </w:rPr>
        <w:t xml:space="preserve">Esta carpeta contendrá todos los elementos referentes al </w:t>
      </w:r>
      <w:r>
        <w:rPr>
          <w:szCs w:val="22"/>
          <w:lang w:eastAsia="en-US"/>
        </w:rPr>
        <w:t xml:space="preserve">diseño </w:t>
      </w:r>
      <w:r w:rsidRPr="00D53506">
        <w:rPr>
          <w:szCs w:val="22"/>
          <w:lang w:eastAsia="en-US"/>
        </w:rPr>
        <w:t>del sistema que se va a desarrollar. A continuación se detallan las carpetas que albergarán a estos elementos:</w:t>
      </w:r>
    </w:p>
    <w:p w:rsidR="00F15B41" w:rsidRPr="00F15B41" w:rsidRDefault="00F15B41" w:rsidP="00F15B41">
      <w:pPr>
        <w:pStyle w:val="Prrafodelista"/>
        <w:numPr>
          <w:ilvl w:val="0"/>
          <w:numId w:val="61"/>
        </w:numPr>
        <w:rPr>
          <w:rFonts w:ascii="Arial Narrow" w:eastAsia="Times New Roman" w:hAnsi="Arial Narrow" w:cs="Calibri"/>
          <w:b w:val="0"/>
          <w:color w:val="auto"/>
          <w:sz w:val="22"/>
          <w:szCs w:val="22"/>
          <w:lang w:eastAsia="ar-SA"/>
        </w:rPr>
      </w:pPr>
      <w:r w:rsidRPr="00F15B41">
        <w:rPr>
          <w:rFonts w:ascii="Arial Narrow" w:eastAsia="Times New Roman" w:hAnsi="Arial Narrow" w:cs="Calibri"/>
          <w:color w:val="auto"/>
          <w:sz w:val="22"/>
          <w:szCs w:val="22"/>
          <w:lang w:eastAsia="ar-SA"/>
        </w:rPr>
        <w:t>Automatización de Procesos ETL</w:t>
      </w:r>
      <w:r w:rsidRPr="00F15B41">
        <w:rPr>
          <w:rFonts w:ascii="Arial Narrow" w:eastAsia="Times New Roman" w:hAnsi="Arial Narrow" w:cs="Calibri"/>
          <w:b w:val="0"/>
          <w:color w:val="auto"/>
          <w:sz w:val="22"/>
          <w:szCs w:val="22"/>
          <w:lang w:eastAsia="ar-SA"/>
        </w:rPr>
        <w:t xml:space="preserve">: En esta carpeta se debe incorporar la información relativa al diseño de los procesos de extracción, transformación y carga, necesarios para el trasvase de información desde los sistemas operacionales fuentes al modelo de datos del Data Warehouse o Datamarts asociados. Será necesario disponer de una representación gráfica de los distintos procesos y subprocesos que forman parte de los procesos de carga así como, de los eventos de inicio y fin de cada una de las ramas de carga que componen el árbol de ejecución. </w:t>
      </w:r>
    </w:p>
    <w:p w:rsidR="00F15B41" w:rsidRPr="00F15B41" w:rsidRDefault="00F15B41" w:rsidP="00F15B41">
      <w:pPr>
        <w:pStyle w:val="Prrafodelista"/>
        <w:rPr>
          <w:rFonts w:ascii="Arial Narrow" w:eastAsia="Times New Roman" w:hAnsi="Arial Narrow" w:cs="Calibri"/>
          <w:b w:val="0"/>
          <w:color w:val="auto"/>
          <w:sz w:val="22"/>
          <w:szCs w:val="22"/>
          <w:lang w:eastAsia="ar-SA"/>
        </w:rPr>
      </w:pPr>
      <w:r w:rsidRPr="00F15B41">
        <w:rPr>
          <w:rFonts w:ascii="Arial Narrow" w:eastAsia="Times New Roman" w:hAnsi="Arial Narrow" w:cs="Calibri"/>
          <w:b w:val="0"/>
          <w:color w:val="auto"/>
          <w:sz w:val="22"/>
          <w:szCs w:val="22"/>
          <w:lang w:eastAsia="ar-SA"/>
        </w:rPr>
        <w:t>Se deberán utilizar los elementos de Enterprise Architect destinados a representar esta información, que serán los contenidos en el perfil "Modelado del Sistema".</w:t>
      </w:r>
    </w:p>
    <w:p w:rsidR="00F15B41" w:rsidRPr="00F15B41" w:rsidRDefault="00F15B41" w:rsidP="00F15B41">
      <w:pPr>
        <w:pStyle w:val="Prrafodelista"/>
        <w:rPr>
          <w:rFonts w:ascii="Arial Narrow" w:eastAsia="Times New Roman" w:hAnsi="Arial Narrow" w:cs="Calibri"/>
          <w:b w:val="0"/>
          <w:color w:val="auto"/>
          <w:sz w:val="22"/>
          <w:szCs w:val="22"/>
          <w:lang w:eastAsia="ar-SA"/>
        </w:rPr>
      </w:pPr>
      <w:r w:rsidRPr="00F15B41">
        <w:rPr>
          <w:rFonts w:ascii="Arial Narrow" w:eastAsia="Times New Roman" w:hAnsi="Arial Narrow" w:cs="Calibri"/>
          <w:b w:val="0"/>
          <w:color w:val="auto"/>
          <w:sz w:val="22"/>
          <w:szCs w:val="22"/>
          <w:lang w:eastAsia="ar-SA"/>
        </w:rPr>
        <w:t>Para aclarar lo anterior se usará un ejemplo incluido en la plantilla.</w:t>
      </w:r>
    </w:p>
    <w:p w:rsidR="00E85B35" w:rsidRPr="00D53506" w:rsidRDefault="00E85B35" w:rsidP="00E85B35">
      <w:pPr>
        <w:pStyle w:val="Lista10"/>
        <w:numPr>
          <w:ilvl w:val="0"/>
          <w:numId w:val="61"/>
        </w:numPr>
        <w:rPr>
          <w:rFonts w:ascii="Arial Narrow" w:hAnsi="Arial Narrow"/>
          <w:sz w:val="22"/>
          <w:szCs w:val="22"/>
        </w:rPr>
      </w:pPr>
      <w:r>
        <w:rPr>
          <w:rFonts w:ascii="Arial Narrow" w:hAnsi="Arial Narrow"/>
          <w:b/>
          <w:sz w:val="22"/>
          <w:szCs w:val="22"/>
        </w:rPr>
        <w:t>Modelo Físico de Datos</w:t>
      </w:r>
      <w:r w:rsidRPr="00D53506">
        <w:rPr>
          <w:rFonts w:ascii="Arial Narrow" w:hAnsi="Arial Narrow"/>
          <w:sz w:val="22"/>
          <w:szCs w:val="22"/>
        </w:rPr>
        <w:t xml:space="preserve">: </w:t>
      </w:r>
      <w:r w:rsidRPr="00E85B35">
        <w:rPr>
          <w:rFonts w:ascii="Arial Narrow" w:eastAsia="Times New Roman" w:hAnsi="Arial Narrow" w:cs="Calibri"/>
          <w:color w:val="auto"/>
          <w:sz w:val="22"/>
          <w:szCs w:val="22"/>
          <w:lang w:val="es-ES" w:eastAsia="ar-SA"/>
        </w:rPr>
        <w:t>esta carpeta almacenará la estructura de las tablas que se encuentran en la base de datos. Se ha incluido la siguiente estructura de subcarpetas</w:t>
      </w:r>
      <w:r>
        <w:rPr>
          <w:rFonts w:ascii="Arial Narrow" w:hAnsi="Arial Narrow"/>
          <w:sz w:val="22"/>
          <w:szCs w:val="22"/>
        </w:rPr>
        <w:t> :</w:t>
      </w:r>
    </w:p>
    <w:p w:rsidR="00E85B35" w:rsidRDefault="00E85B35" w:rsidP="00E85B35">
      <w:pPr>
        <w:pStyle w:val="Lista10"/>
        <w:numPr>
          <w:ilvl w:val="1"/>
          <w:numId w:val="61"/>
        </w:numPr>
        <w:rPr>
          <w:rFonts w:ascii="Arial Narrow" w:hAnsi="Arial Narrow"/>
          <w:sz w:val="22"/>
          <w:szCs w:val="22"/>
        </w:rPr>
      </w:pPr>
      <w:r>
        <w:rPr>
          <w:rFonts w:ascii="Arial Narrow" w:hAnsi="Arial Narrow"/>
          <w:b/>
          <w:sz w:val="22"/>
          <w:szCs w:val="22"/>
        </w:rPr>
        <w:t>Tablas de Staging</w:t>
      </w:r>
      <w:r w:rsidRPr="00D53506">
        <w:rPr>
          <w:rFonts w:ascii="Arial Narrow" w:hAnsi="Arial Narrow"/>
          <w:sz w:val="22"/>
          <w:szCs w:val="22"/>
        </w:rPr>
        <w:t xml:space="preserve">: </w:t>
      </w:r>
      <w:r>
        <w:rPr>
          <w:rFonts w:ascii="Arial Narrow" w:hAnsi="Arial Narrow"/>
          <w:sz w:val="22"/>
          <w:szCs w:val="22"/>
        </w:rPr>
        <w:t>se incluirán aquí las estructuras de las tablas del area de Staging que se utilizarán para alimentar el modelo de datos de explotación.</w:t>
      </w:r>
    </w:p>
    <w:p w:rsidR="00E85B35" w:rsidRDefault="00E85B35" w:rsidP="00E85B35">
      <w:pPr>
        <w:pStyle w:val="Lista10"/>
        <w:numPr>
          <w:ilvl w:val="1"/>
          <w:numId w:val="61"/>
        </w:numPr>
        <w:rPr>
          <w:rFonts w:ascii="Arial Narrow" w:hAnsi="Arial Narrow"/>
          <w:sz w:val="22"/>
          <w:szCs w:val="22"/>
        </w:rPr>
      </w:pPr>
      <w:r>
        <w:rPr>
          <w:rFonts w:ascii="Arial Narrow" w:hAnsi="Arial Narrow"/>
          <w:b/>
          <w:sz w:val="22"/>
          <w:szCs w:val="22"/>
        </w:rPr>
        <w:t>Tablas de Explotación</w:t>
      </w:r>
      <w:r w:rsidRPr="00D53506">
        <w:rPr>
          <w:rFonts w:ascii="Arial Narrow" w:hAnsi="Arial Narrow"/>
          <w:sz w:val="22"/>
          <w:szCs w:val="22"/>
        </w:rPr>
        <w:t xml:space="preserve">: </w:t>
      </w:r>
      <w:r>
        <w:rPr>
          <w:rFonts w:ascii="Arial Narrow" w:hAnsi="Arial Narrow"/>
          <w:sz w:val="22"/>
          <w:szCs w:val="22"/>
        </w:rPr>
        <w:t>en esta carpeta se encontrará definida la estructura de las tablas que forman el modelo de datos de explotación. Se ha incluido la siguiente estructura de subcarpetas. Se incluirá un diagrama para establecer las relaciones entre las tablas de explotación :</w:t>
      </w:r>
    </w:p>
    <w:p w:rsidR="00E85B35" w:rsidRDefault="00E85B35" w:rsidP="00E85B35">
      <w:pPr>
        <w:pStyle w:val="Lista10"/>
        <w:numPr>
          <w:ilvl w:val="2"/>
          <w:numId w:val="61"/>
        </w:numPr>
        <w:rPr>
          <w:rFonts w:ascii="Arial Narrow" w:hAnsi="Arial Narrow"/>
          <w:sz w:val="22"/>
          <w:szCs w:val="22"/>
        </w:rPr>
      </w:pPr>
      <w:r>
        <w:rPr>
          <w:rFonts w:ascii="Arial Narrow" w:hAnsi="Arial Narrow"/>
          <w:b/>
          <w:sz w:val="22"/>
          <w:szCs w:val="22"/>
        </w:rPr>
        <w:t>Tablas de dimensión </w:t>
      </w:r>
      <w:r w:rsidRPr="00456C8D">
        <w:rPr>
          <w:rFonts w:ascii="Arial Narrow" w:hAnsi="Arial Narrow"/>
          <w:sz w:val="22"/>
          <w:szCs w:val="22"/>
        </w:rPr>
        <w:t>:</w:t>
      </w:r>
      <w:r>
        <w:rPr>
          <w:rFonts w:ascii="Arial Narrow" w:hAnsi="Arial Narrow"/>
          <w:sz w:val="22"/>
          <w:szCs w:val="22"/>
        </w:rPr>
        <w:t xml:space="preserve"> se almacenarán todas las tablas de dimensión en esta carpeta. Para cada una de las tablas de dimensión se deben especificar las transformaciones que se vayan a realizar durante el proceso de carga.</w:t>
      </w:r>
    </w:p>
    <w:p w:rsidR="00E85B35" w:rsidRPr="00D53506" w:rsidRDefault="00E85B35" w:rsidP="00E85B35">
      <w:pPr>
        <w:pStyle w:val="Lista10"/>
        <w:numPr>
          <w:ilvl w:val="2"/>
          <w:numId w:val="61"/>
        </w:numPr>
        <w:rPr>
          <w:rFonts w:ascii="Arial Narrow" w:hAnsi="Arial Narrow"/>
          <w:sz w:val="22"/>
          <w:szCs w:val="22"/>
        </w:rPr>
      </w:pPr>
      <w:r>
        <w:rPr>
          <w:rFonts w:ascii="Arial Narrow" w:hAnsi="Arial Narrow"/>
          <w:b/>
          <w:sz w:val="22"/>
          <w:szCs w:val="22"/>
        </w:rPr>
        <w:t>Tablas de hechos </w:t>
      </w:r>
      <w:r w:rsidRPr="00456C8D">
        <w:rPr>
          <w:rFonts w:ascii="Arial Narrow" w:hAnsi="Arial Narrow"/>
          <w:sz w:val="22"/>
          <w:szCs w:val="22"/>
        </w:rPr>
        <w:t>:</w:t>
      </w:r>
      <w:r>
        <w:rPr>
          <w:rFonts w:ascii="Arial Narrow" w:hAnsi="Arial Narrow"/>
          <w:sz w:val="22"/>
          <w:szCs w:val="22"/>
        </w:rPr>
        <w:t xml:space="preserve"> se almacenará la estructura de las tablas de hechos en esta carpeta. Para cada una de las tablas de hechos se deben especificar las transformaciones que se vayan a realizar durante el proceso de carga.</w:t>
      </w:r>
    </w:p>
    <w:p w:rsidR="00D71814" w:rsidRPr="00F362AB" w:rsidRDefault="00D71814" w:rsidP="00D71814">
      <w:pPr>
        <w:pStyle w:val="Prrafodelista"/>
        <w:numPr>
          <w:ilvl w:val="0"/>
          <w:numId w:val="61"/>
        </w:numPr>
        <w:rPr>
          <w:rFonts w:ascii="Arial Narrow" w:hAnsi="Arial Narrow"/>
          <w:b w:val="0"/>
          <w:color w:val="111111"/>
          <w:sz w:val="22"/>
          <w:szCs w:val="22"/>
          <w:lang w:val="fr-FR"/>
        </w:rPr>
      </w:pPr>
      <w:r w:rsidRPr="00F362AB">
        <w:rPr>
          <w:rFonts w:ascii="Arial Narrow" w:hAnsi="Arial Narrow"/>
          <w:color w:val="111111"/>
          <w:sz w:val="22"/>
          <w:szCs w:val="22"/>
          <w:lang w:val="fr-FR"/>
        </w:rPr>
        <w:t>Interfaces de Usuario</w:t>
      </w:r>
      <w:r w:rsidR="00F362AB" w:rsidRPr="00F362AB">
        <w:rPr>
          <w:rFonts w:ascii="Arial Narrow" w:hAnsi="Arial Narrow"/>
          <w:b w:val="0"/>
          <w:color w:val="111111"/>
          <w:sz w:val="22"/>
          <w:szCs w:val="22"/>
          <w:lang w:val="fr-FR"/>
        </w:rPr>
        <w:t>:</w:t>
      </w:r>
      <w:r w:rsidR="00F362AB">
        <w:rPr>
          <w:rFonts w:ascii="Arial Narrow" w:hAnsi="Arial Narrow"/>
          <w:color w:val="111111"/>
          <w:sz w:val="22"/>
          <w:szCs w:val="22"/>
          <w:lang w:val="fr-FR"/>
        </w:rPr>
        <w:t xml:space="preserve"> </w:t>
      </w:r>
      <w:r w:rsidR="00F362AB" w:rsidRPr="00F362AB">
        <w:rPr>
          <w:rFonts w:ascii="Arial Narrow" w:hAnsi="Arial Narrow"/>
          <w:b w:val="0"/>
          <w:color w:val="111111"/>
          <w:sz w:val="22"/>
          <w:szCs w:val="22"/>
          <w:lang w:val="fr-FR"/>
        </w:rPr>
        <w:t>almacenará aquellas pantallas necesarias para la navegación y visualización de los datos por parte de los usuarios.</w:t>
      </w:r>
    </w:p>
    <w:p w:rsidR="00D71814" w:rsidRDefault="00D71814" w:rsidP="00D71814">
      <w:pPr>
        <w:pStyle w:val="Ttulo3"/>
      </w:pPr>
      <w:bookmarkStart w:id="16" w:name="_Toc455145016"/>
      <w:r>
        <w:t>Construcción del Sistema</w:t>
      </w:r>
      <w:bookmarkEnd w:id="16"/>
    </w:p>
    <w:p w:rsidR="00E85B35" w:rsidRPr="001B2F77" w:rsidRDefault="00E85B35" w:rsidP="00E85B35">
      <w:r w:rsidRPr="001B2F77">
        <w:t>Esta carpeta contendrá todos los elementos referentes a la construcción del sistema que se va a desarrollar. A continuación se detallan las carpetas que albergarán a estos elementos:</w:t>
      </w:r>
    </w:p>
    <w:p w:rsidR="00E85B35" w:rsidRPr="001B2F77" w:rsidRDefault="00E85B35" w:rsidP="00E85B35">
      <w:pPr>
        <w:pStyle w:val="Prrafodelista"/>
        <w:numPr>
          <w:ilvl w:val="0"/>
          <w:numId w:val="62"/>
        </w:numPr>
        <w:rPr>
          <w:color w:val="auto"/>
          <w:lang w:val="es-ES_tradnl"/>
        </w:rPr>
      </w:pPr>
      <w:r w:rsidRPr="001B2F77">
        <w:rPr>
          <w:color w:val="auto"/>
          <w:lang w:val="es-ES_tradnl"/>
        </w:rPr>
        <w:t>Contrato de datos</w:t>
      </w:r>
      <w:r>
        <w:rPr>
          <w:color w:val="auto"/>
          <w:lang w:val="es-ES_tradnl"/>
        </w:rPr>
        <w:t xml:space="preserve">: </w:t>
      </w:r>
      <w:r w:rsidRPr="001B2F77">
        <w:rPr>
          <w:rFonts w:ascii="Arial Narrow" w:eastAsia="Times New Roman" w:hAnsi="Arial Narrow"/>
          <w:b w:val="0"/>
          <w:color w:val="auto"/>
          <w:sz w:val="22"/>
          <w:szCs w:val="24"/>
          <w:lang w:eastAsia="es-ES"/>
        </w:rPr>
        <w:t>En esta carpeta s</w:t>
      </w:r>
      <w:r>
        <w:rPr>
          <w:rFonts w:ascii="Arial Narrow" w:eastAsia="Times New Roman" w:hAnsi="Arial Narrow"/>
          <w:b w:val="0"/>
          <w:color w:val="auto"/>
          <w:sz w:val="22"/>
          <w:szCs w:val="24"/>
          <w:lang w:eastAsia="es-ES"/>
        </w:rPr>
        <w:t>e incluirán los elementos que describen el contrato de datos, por el que se determinan las características de los</w:t>
      </w:r>
      <w:r w:rsidRPr="008C3D9D">
        <w:rPr>
          <w:rFonts w:ascii="Arial Narrow" w:eastAsia="Times New Roman" w:hAnsi="Arial Narrow"/>
          <w:b w:val="0"/>
          <w:color w:val="auto"/>
          <w:sz w:val="22"/>
          <w:szCs w:val="24"/>
          <w:lang w:eastAsia="es-ES"/>
        </w:rPr>
        <w:t xml:space="preserve"> archivos </w:t>
      </w:r>
      <w:r>
        <w:rPr>
          <w:rFonts w:ascii="Arial Narrow" w:eastAsia="Times New Roman" w:hAnsi="Arial Narrow"/>
          <w:b w:val="0"/>
          <w:color w:val="auto"/>
          <w:sz w:val="22"/>
          <w:szCs w:val="24"/>
          <w:lang w:eastAsia="es-ES"/>
        </w:rPr>
        <w:t xml:space="preserve">de entrada de datos </w:t>
      </w:r>
      <w:r w:rsidRPr="008C3D9D">
        <w:rPr>
          <w:rFonts w:ascii="Arial Narrow" w:eastAsia="Times New Roman" w:hAnsi="Arial Narrow"/>
          <w:b w:val="0"/>
          <w:color w:val="auto"/>
          <w:sz w:val="22"/>
          <w:szCs w:val="24"/>
          <w:lang w:eastAsia="es-ES"/>
        </w:rPr>
        <w:t xml:space="preserve">necesarios </w:t>
      </w:r>
      <w:r>
        <w:rPr>
          <w:rFonts w:ascii="Arial Narrow" w:eastAsia="Times New Roman" w:hAnsi="Arial Narrow"/>
          <w:b w:val="0"/>
          <w:color w:val="auto"/>
          <w:sz w:val="22"/>
          <w:szCs w:val="24"/>
          <w:lang w:eastAsia="es-ES"/>
        </w:rPr>
        <w:t>para la construcción de los sistemas de explotación de información, y que</w:t>
      </w:r>
      <w:r w:rsidRPr="008C3D9D">
        <w:rPr>
          <w:rFonts w:ascii="Arial Narrow" w:eastAsia="Times New Roman" w:hAnsi="Arial Narrow"/>
          <w:b w:val="0"/>
          <w:color w:val="auto"/>
          <w:sz w:val="22"/>
          <w:szCs w:val="24"/>
          <w:lang w:eastAsia="es-ES"/>
        </w:rPr>
        <w:t xml:space="preserve"> deberá</w:t>
      </w:r>
      <w:r>
        <w:rPr>
          <w:rFonts w:ascii="Arial Narrow" w:eastAsia="Times New Roman" w:hAnsi="Arial Narrow"/>
          <w:b w:val="0"/>
          <w:color w:val="auto"/>
          <w:sz w:val="22"/>
          <w:szCs w:val="24"/>
          <w:lang w:eastAsia="es-ES"/>
        </w:rPr>
        <w:t xml:space="preserve">n </w:t>
      </w:r>
      <w:r w:rsidRPr="008C3D9D">
        <w:rPr>
          <w:rFonts w:ascii="Arial Narrow" w:eastAsia="Times New Roman" w:hAnsi="Arial Narrow"/>
          <w:b w:val="0"/>
          <w:color w:val="auto"/>
          <w:sz w:val="22"/>
          <w:szCs w:val="24"/>
          <w:lang w:eastAsia="es-ES"/>
        </w:rPr>
        <w:t xml:space="preserve">cumplir </w:t>
      </w:r>
      <w:r>
        <w:rPr>
          <w:rFonts w:ascii="Arial Narrow" w:eastAsia="Times New Roman" w:hAnsi="Arial Narrow"/>
          <w:b w:val="0"/>
          <w:color w:val="auto"/>
          <w:sz w:val="22"/>
          <w:szCs w:val="24"/>
          <w:lang w:eastAsia="es-ES"/>
        </w:rPr>
        <w:t>los proveedores de dichos archivos.</w:t>
      </w:r>
      <w:r w:rsidRPr="008C3D9D">
        <w:rPr>
          <w:rFonts w:ascii="Arial Narrow" w:eastAsia="Times New Roman" w:hAnsi="Arial Narrow"/>
          <w:b w:val="0"/>
          <w:color w:val="auto"/>
          <w:sz w:val="22"/>
          <w:szCs w:val="24"/>
          <w:lang w:eastAsia="es-ES"/>
        </w:rPr>
        <w:t xml:space="preserve"> </w:t>
      </w:r>
      <w:r>
        <w:rPr>
          <w:rFonts w:ascii="Arial Narrow" w:eastAsia="Times New Roman" w:hAnsi="Arial Narrow"/>
          <w:b w:val="0"/>
          <w:color w:val="auto"/>
          <w:sz w:val="22"/>
          <w:szCs w:val="24"/>
          <w:lang w:eastAsia="es-ES"/>
        </w:rPr>
        <w:t xml:space="preserve">Los elementos del contrato de datos se representarán en diagramas del tipo "Classs Diagram", y se representarán mediante </w:t>
      </w:r>
      <w:r w:rsidRPr="005068EB">
        <w:rPr>
          <w:rFonts w:ascii="Arial Narrow" w:eastAsia="Times New Roman" w:hAnsi="Arial Narrow"/>
          <w:b w:val="0"/>
          <w:color w:val="auto"/>
          <w:sz w:val="22"/>
          <w:szCs w:val="24"/>
          <w:lang w:eastAsia="es-ES"/>
        </w:rPr>
        <w:t>los</w:t>
      </w:r>
      <w:r>
        <w:rPr>
          <w:rFonts w:ascii="Arial Narrow" w:eastAsia="Times New Roman" w:hAnsi="Arial Narrow"/>
          <w:b w:val="0"/>
          <w:color w:val="auto"/>
          <w:sz w:val="22"/>
          <w:szCs w:val="24"/>
          <w:lang w:eastAsia="es-ES"/>
        </w:rPr>
        <w:t xml:space="preserve"> objetos de "Modelado del Sistema" de "Toolbox": "Resources". La carpeta de contrato de datos incluye una sola carpeta, "Entidades".</w:t>
      </w:r>
    </w:p>
    <w:p w:rsidR="00E85B35" w:rsidRPr="00862C2B" w:rsidRDefault="00E85B35" w:rsidP="00E85B35">
      <w:pPr>
        <w:pStyle w:val="Lista10"/>
        <w:numPr>
          <w:ilvl w:val="1"/>
          <w:numId w:val="4"/>
        </w:numPr>
        <w:rPr>
          <w:rFonts w:ascii="Arial Narrow" w:hAnsi="Arial Narrow"/>
          <w:b/>
          <w:color w:val="auto"/>
          <w:sz w:val="22"/>
          <w:szCs w:val="22"/>
        </w:rPr>
      </w:pPr>
      <w:r w:rsidRPr="001B2F77">
        <w:rPr>
          <w:rFonts w:ascii="Arial Narrow" w:hAnsi="Arial Narrow"/>
          <w:b/>
          <w:color w:val="auto"/>
          <w:sz w:val="22"/>
          <w:szCs w:val="22"/>
        </w:rPr>
        <w:t>Entidades</w:t>
      </w:r>
      <w:r>
        <w:rPr>
          <w:rFonts w:ascii="Arial Narrow" w:hAnsi="Arial Narrow"/>
          <w:b/>
          <w:color w:val="auto"/>
          <w:sz w:val="22"/>
          <w:szCs w:val="22"/>
        </w:rPr>
        <w:t xml:space="preserve">: </w:t>
      </w:r>
      <w:r w:rsidRPr="00862C2B">
        <w:rPr>
          <w:rFonts w:ascii="Arial Narrow" w:hAnsi="Arial Narrow"/>
          <w:color w:val="auto"/>
          <w:sz w:val="22"/>
          <w:szCs w:val="22"/>
        </w:rPr>
        <w:t>La carpeta "Entidades"</w:t>
      </w:r>
      <w:r>
        <w:rPr>
          <w:rFonts w:ascii="Arial Narrow" w:hAnsi="Arial Narrow"/>
          <w:color w:val="auto"/>
          <w:sz w:val="22"/>
          <w:szCs w:val="22"/>
        </w:rPr>
        <w:t xml:space="preserve"> contendrá tantos objetos como entidades se requieran para la formulación del contrato de datos, siendo cada uno de estos objetos la representación de un único archivo de datos fuente</w:t>
      </w:r>
      <w:r w:rsidRPr="00862C2B">
        <w:rPr>
          <w:rFonts w:ascii="Arial Narrow" w:hAnsi="Arial Narrow"/>
          <w:color w:val="auto"/>
          <w:sz w:val="22"/>
          <w:szCs w:val="22"/>
        </w:rPr>
        <w:t>.</w:t>
      </w:r>
    </w:p>
    <w:p w:rsidR="00E85B35" w:rsidRPr="001B2F77" w:rsidRDefault="00E85B35" w:rsidP="00E85B35">
      <w:pPr>
        <w:pStyle w:val="Prrafodelista"/>
        <w:rPr>
          <w:color w:val="auto"/>
          <w:lang w:val="es-ES_tradnl"/>
        </w:rPr>
      </w:pPr>
    </w:p>
    <w:p w:rsidR="00E85B35" w:rsidRPr="005B1263" w:rsidRDefault="00E85B35" w:rsidP="00E85B35">
      <w:pPr>
        <w:pStyle w:val="Prrafodelista"/>
        <w:numPr>
          <w:ilvl w:val="0"/>
          <w:numId w:val="62"/>
        </w:numPr>
        <w:rPr>
          <w:lang w:val="es-ES_tradnl"/>
        </w:rPr>
      </w:pPr>
      <w:r w:rsidRPr="001B2F77">
        <w:rPr>
          <w:color w:val="auto"/>
          <w:lang w:val="es-ES_tradnl"/>
        </w:rPr>
        <w:t>Registro de Ejecución de Plan de Pruebas</w:t>
      </w:r>
      <w:r>
        <w:rPr>
          <w:color w:val="auto"/>
          <w:lang w:val="es-ES_tradnl"/>
        </w:rPr>
        <w:t xml:space="preserve">: </w:t>
      </w:r>
      <w:r w:rsidRPr="001B2F77">
        <w:rPr>
          <w:rFonts w:ascii="Arial Narrow" w:eastAsia="Times New Roman" w:hAnsi="Arial Narrow"/>
          <w:b w:val="0"/>
          <w:color w:val="auto"/>
          <w:sz w:val="22"/>
          <w:szCs w:val="24"/>
          <w:lang w:eastAsia="es-ES"/>
        </w:rPr>
        <w:t>En esta carpeta s</w:t>
      </w:r>
      <w:r>
        <w:rPr>
          <w:rFonts w:ascii="Arial Narrow" w:eastAsia="Times New Roman" w:hAnsi="Arial Narrow"/>
          <w:b w:val="0"/>
          <w:color w:val="auto"/>
          <w:sz w:val="22"/>
          <w:szCs w:val="24"/>
          <w:lang w:eastAsia="es-ES"/>
        </w:rPr>
        <w:t xml:space="preserve">e incluirán solo vínculos ("link") a los objetos que describen el Registro de Ejecución de Plan de Pruebas, y que </w:t>
      </w:r>
      <w:r>
        <w:rPr>
          <w:rFonts w:ascii="Arial Narrow" w:eastAsia="Times New Roman" w:hAnsi="Arial Narrow"/>
          <w:b w:val="0"/>
          <w:color w:val="auto"/>
          <w:sz w:val="22"/>
          <w:szCs w:val="24"/>
          <w:lang w:eastAsia="es-ES"/>
        </w:rPr>
        <w:lastRenderedPageBreak/>
        <w:t>representan la información sobre los resultados del Plan de Pruebas. Estos elementos serán los mismos utilizados para la descripción de "</w:t>
      </w:r>
      <w:r w:rsidRPr="00862C2B">
        <w:rPr>
          <w:rFonts w:ascii="Arial Narrow" w:eastAsia="Times New Roman" w:hAnsi="Arial Narrow"/>
          <w:b w:val="0"/>
          <w:color w:val="auto"/>
          <w:sz w:val="22"/>
          <w:szCs w:val="24"/>
          <w:lang w:eastAsia="es-ES"/>
        </w:rPr>
        <w:t>Modelo de Casos de Uso de Test</w:t>
      </w:r>
      <w:r>
        <w:rPr>
          <w:rFonts w:ascii="Arial Narrow" w:eastAsia="Times New Roman" w:hAnsi="Arial Narrow"/>
          <w:b w:val="0"/>
          <w:color w:val="auto"/>
          <w:sz w:val="22"/>
          <w:szCs w:val="24"/>
          <w:lang w:eastAsia="es-ES"/>
        </w:rPr>
        <w:t xml:space="preserve">" de "Análisis del Sistema" (apartado </w:t>
      </w:r>
      <w:r w:rsidRPr="00862C2B">
        <w:rPr>
          <w:rFonts w:ascii="Arial Narrow" w:eastAsia="Times New Roman" w:hAnsi="Arial Narrow"/>
          <w:b w:val="0"/>
          <w:i/>
          <w:color w:val="auto"/>
          <w:sz w:val="22"/>
          <w:szCs w:val="24"/>
          <w:lang w:eastAsia="es-ES"/>
        </w:rPr>
        <w:t>2.3.2. Análisis del Sistema</w:t>
      </w:r>
      <w:r>
        <w:rPr>
          <w:rFonts w:ascii="Arial Narrow" w:eastAsia="Times New Roman" w:hAnsi="Arial Narrow"/>
          <w:b w:val="0"/>
          <w:color w:val="auto"/>
          <w:sz w:val="22"/>
          <w:szCs w:val="24"/>
          <w:lang w:eastAsia="es-ES"/>
        </w:rPr>
        <w:t>, de este documento) y para la descripción de "Participantes". Los elementos del registro de ejecución de plan de pruebas se representarán como vínculos a los elementos contenidos en la carpeta "</w:t>
      </w:r>
      <w:r w:rsidRPr="00862C2B">
        <w:rPr>
          <w:rFonts w:ascii="Arial Narrow" w:eastAsia="Times New Roman" w:hAnsi="Arial Narrow"/>
          <w:b w:val="0"/>
          <w:color w:val="auto"/>
          <w:sz w:val="22"/>
          <w:szCs w:val="24"/>
          <w:lang w:eastAsia="es-ES"/>
        </w:rPr>
        <w:t>Modelo de Casos de Uso de Test</w:t>
      </w:r>
      <w:r>
        <w:rPr>
          <w:rFonts w:ascii="Arial Narrow" w:eastAsia="Times New Roman" w:hAnsi="Arial Narrow"/>
          <w:b w:val="0"/>
          <w:color w:val="auto"/>
          <w:sz w:val="22"/>
          <w:szCs w:val="24"/>
          <w:lang w:eastAsia="es-ES"/>
        </w:rPr>
        <w:t>"</w:t>
      </w:r>
      <w:r w:rsidRPr="00862C2B">
        <w:rPr>
          <w:rFonts w:ascii="Arial Narrow" w:eastAsia="Times New Roman" w:hAnsi="Arial Narrow"/>
          <w:b w:val="0"/>
          <w:color w:val="auto"/>
          <w:sz w:val="22"/>
          <w:szCs w:val="24"/>
          <w:lang w:eastAsia="es-ES"/>
        </w:rPr>
        <w:t xml:space="preserve"> </w:t>
      </w:r>
      <w:r>
        <w:rPr>
          <w:rFonts w:ascii="Arial Narrow" w:eastAsia="Times New Roman" w:hAnsi="Arial Narrow"/>
          <w:b w:val="0"/>
          <w:color w:val="auto"/>
          <w:sz w:val="22"/>
          <w:szCs w:val="24"/>
          <w:lang w:eastAsia="es-ES"/>
        </w:rPr>
        <w:t xml:space="preserve">y "Participantes". Se representarán en diagramas del tipo "Classs Diagram". </w:t>
      </w:r>
    </w:p>
    <w:p w:rsidR="00D71814" w:rsidRPr="00D71814" w:rsidRDefault="000C58B6" w:rsidP="00D71814">
      <w:pPr>
        <w:pStyle w:val="Prrafodelista"/>
        <w:numPr>
          <w:ilvl w:val="0"/>
          <w:numId w:val="62"/>
        </w:numPr>
        <w:rPr>
          <w:lang w:val="es-ES_tradnl"/>
        </w:rPr>
      </w:pPr>
      <w:r>
        <w:br w:type="page"/>
      </w:r>
    </w:p>
    <w:p w:rsidR="009C7132" w:rsidRDefault="009C7132" w:rsidP="00D53506">
      <w:pPr>
        <w:pStyle w:val="Ttulo1"/>
      </w:pPr>
      <w:bookmarkStart w:id="17" w:name="_Toc455145017"/>
      <w:r>
        <w:lastRenderedPageBreak/>
        <w:t>Nomenclatura, contenido y relaciones</w:t>
      </w:r>
      <w:bookmarkEnd w:id="17"/>
    </w:p>
    <w:p w:rsidR="009C7132" w:rsidRDefault="009C7132" w:rsidP="009C7132">
      <w:r>
        <w:t xml:space="preserve">Se necesita una normativa lo suficientemente detallada como para evitar cualquier tipo de confusión o interpretación equivocada. Esto último es imprescindible para automatizar cualquier proceso de testing o de generación de documentación (e incluso de código o de scripts) a partir del Enterprise Architect. </w:t>
      </w:r>
    </w:p>
    <w:p w:rsidR="009C7132" w:rsidRDefault="009C7132" w:rsidP="009C7132"/>
    <w:p w:rsidR="009C7132" w:rsidRDefault="009C7132" w:rsidP="009C7132">
      <w:r>
        <w:t>Se hace hincapié en la necesidad de especificar, además de todos los elementos existentes, las relaciones existentes entre los mismos. Esto es imprescindible cara a futuras modificaciones o correcciones en el aplicativo, permitiendo detectar a priori efectos colaterales no deseados o incluso repercusiones que hagan replantearse la conveniencia o no de ejecutar cualquier cambio tal y como estaba previsto en principio. Asimismo es imprescindible para poder tener la trazabilidad necesaria en cualquier tipo de revisión.</w:t>
      </w:r>
    </w:p>
    <w:p w:rsidR="009C7132" w:rsidRDefault="009C7132" w:rsidP="009C7132"/>
    <w:p w:rsidR="009C7132" w:rsidRDefault="009C7132" w:rsidP="009C7132">
      <w:r>
        <w:t xml:space="preserve">A continuación se describe para cada uno de los elementos la nomenclatura a usar, el contenido (campos de Enterprise Architect) que debe cumplimentarse y las relaciones con el resto de elementos que deben incluirse (en caso de duda puede recurrirse a la plantilla y consultar los elementos de ejemplo): </w:t>
      </w:r>
    </w:p>
    <w:p w:rsidR="00F35454" w:rsidRDefault="00F35454" w:rsidP="009C7132"/>
    <w:p w:rsidR="00CA4926" w:rsidRDefault="009C7132" w:rsidP="009C7132">
      <w:pPr>
        <w:pStyle w:val="Ttulo2"/>
      </w:pPr>
      <w:bookmarkStart w:id="18" w:name="_Toc455145018"/>
      <w:r>
        <w:t>Estereotipos del Aplicativo Software</w:t>
      </w:r>
      <w:bookmarkEnd w:id="18"/>
    </w:p>
    <w:p w:rsidR="007D6D8D" w:rsidRDefault="007D6D8D" w:rsidP="007D6D8D">
      <w:r>
        <w:t>Con carácter general para todos los estereotipos usados en los aplicativos software, las relaciones a incluir deben ser</w:t>
      </w:r>
      <w:r>
        <w:t xml:space="preserve"> únicamente</w:t>
      </w:r>
      <w:r>
        <w:t xml:space="preserve"> las descritas en esta normativa. La inclusión de otro tipo de relaciones</w:t>
      </w:r>
      <w:r>
        <w:t xml:space="preserve"> puede dar lugar a errores a la hora de generar la documentación asociada o al exportar la información a otras herramientas.</w:t>
      </w:r>
    </w:p>
    <w:p w:rsidR="00722521" w:rsidRDefault="00722521" w:rsidP="007D6D8D"/>
    <w:p w:rsidR="00722521" w:rsidRPr="007D6D8D" w:rsidRDefault="00722521" w:rsidP="007D6D8D">
      <w:pPr>
        <w:rPr>
          <w:lang w:val="es-ES_tradnl"/>
        </w:rPr>
      </w:pPr>
      <w:r>
        <w:rPr>
          <w:lang w:val="es-ES_tradnl"/>
        </w:rPr>
        <w:t>Asimismo, tampoco deberán embeberse elementos del modelado dentro de otros, salvo en los casos contemplados en la normativa</w:t>
      </w:r>
      <w:r w:rsidR="00D67187">
        <w:rPr>
          <w:lang w:val="es-ES_tradnl"/>
        </w:rPr>
        <w:t>,</w:t>
      </w:r>
      <w:r>
        <w:rPr>
          <w:lang w:val="es-ES_tradnl"/>
        </w:rPr>
        <w:t xml:space="preserve"> como puede ser el caso de los </w:t>
      </w:r>
      <w:r>
        <w:rPr>
          <w:szCs w:val="22"/>
        </w:rPr>
        <w:t>procesos de negocio asociados a ca</w:t>
      </w:r>
      <w:r>
        <w:rPr>
          <w:szCs w:val="22"/>
        </w:rPr>
        <w:t>sos de uso concretos.</w:t>
      </w:r>
    </w:p>
    <w:p w:rsidR="00C57CCE" w:rsidRDefault="00C57CCE"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C57CCE" w:rsidRPr="000C4FF0" w:rsidTr="00EF23F7">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C57CCE" w:rsidRPr="00557172" w:rsidRDefault="00C57CCE" w:rsidP="00C57CCE">
            <w:pPr>
              <w:jc w:val="center"/>
              <w:rPr>
                <w:rFonts w:cs="Arial"/>
                <w:bCs/>
                <w:color w:val="FFFFFF"/>
                <w:sz w:val="16"/>
              </w:rPr>
            </w:pPr>
            <w:r>
              <w:rPr>
                <w:rFonts w:cs="Arial"/>
                <w:b/>
                <w:bCs/>
                <w:color w:val="FFFFFF"/>
                <w:sz w:val="16"/>
              </w:rPr>
              <w:t>Participante</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Participante</w:t>
            </w:r>
            <w:r w:rsidRPr="00D53506">
              <w:rPr>
                <w:rFonts w:cs="Arial"/>
                <w:bCs/>
                <w:color w:val="FFFFFF"/>
                <w:sz w:val="16"/>
              </w:rPr>
              <w:t>”)</w:t>
            </w:r>
          </w:p>
        </w:tc>
      </w:tr>
      <w:tr w:rsidR="00C57CCE" w:rsidRPr="000C4FF0" w:rsidTr="00EF23F7">
        <w:trPr>
          <w:trHeight w:val="556"/>
        </w:trPr>
        <w:tc>
          <w:tcPr>
            <w:tcW w:w="1071" w:type="pct"/>
            <w:tcBorders>
              <w:top w:val="nil"/>
              <w:left w:val="single" w:sz="4" w:space="0" w:color="FFFFFF"/>
              <w:bottom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C57CCE" w:rsidRPr="007101DE" w:rsidRDefault="00751E72" w:rsidP="00EF23F7">
            <w:pPr>
              <w:jc w:val="left"/>
              <w:rPr>
                <w:rFonts w:cs="Arial"/>
                <w:bCs/>
                <w:sz w:val="16"/>
              </w:rPr>
            </w:pPr>
            <w:r>
              <w:rPr>
                <w:rFonts w:cs="Arial"/>
                <w:b/>
                <w:bCs/>
                <w:sz w:val="16"/>
              </w:rPr>
              <w:t>PAR</w:t>
            </w:r>
            <w:r w:rsidR="00C57CCE" w:rsidRPr="0067594D">
              <w:rPr>
                <w:rFonts w:cs="Arial"/>
                <w:b/>
                <w:bCs/>
                <w:sz w:val="16"/>
              </w:rPr>
              <w:t>XXX – Nombre</w:t>
            </w:r>
            <w:r w:rsidR="00AC31F4">
              <w:rPr>
                <w:rFonts w:cs="Arial"/>
                <w:b/>
                <w:bCs/>
                <w:sz w:val="16"/>
              </w:rPr>
              <w:t xml:space="preserve"> </w:t>
            </w:r>
            <w:r w:rsidR="00AC31F4">
              <w:rPr>
                <w:rFonts w:cs="Arial"/>
                <w:bCs/>
                <w:sz w:val="16"/>
              </w:rPr>
              <w:t>(XXX será una secuencia numérica que comenzará para cada tipo de elemento por 001 y que no podrá repetirse para dos elementos del mismo tipo. Esto será de aplicación para todos los elementos excepto que se indique lo contrario)</w:t>
            </w:r>
          </w:p>
        </w:tc>
      </w:tr>
      <w:tr w:rsidR="00C57CCE" w:rsidRPr="000C4FF0" w:rsidTr="00EF23F7">
        <w:trPr>
          <w:trHeight w:val="556"/>
        </w:trPr>
        <w:tc>
          <w:tcPr>
            <w:tcW w:w="1071" w:type="pct"/>
            <w:tcBorders>
              <w:top w:val="nil"/>
              <w:left w:val="single" w:sz="4" w:space="0" w:color="FFFFFF"/>
              <w:bottom w:val="single" w:sz="4" w:space="0" w:color="FFFFFF"/>
            </w:tcBorders>
            <w:shd w:val="clear" w:color="000000" w:fill="244062"/>
            <w:vAlign w:val="center"/>
          </w:tcPr>
          <w:p w:rsidR="00C57CCE" w:rsidRPr="00E54692" w:rsidRDefault="00C57CCE" w:rsidP="00EF23F7">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C57CCE" w:rsidRDefault="00FF796A" w:rsidP="00EF23F7">
            <w:pPr>
              <w:jc w:val="left"/>
              <w:rPr>
                <w:rFonts w:cs="Arial"/>
                <w:bCs/>
                <w:sz w:val="16"/>
              </w:rPr>
            </w:pPr>
            <w:r>
              <w:rPr>
                <w:rFonts w:cs="Arial"/>
                <w:bCs/>
                <w:sz w:val="16"/>
              </w:rPr>
              <w:t>P</w:t>
            </w:r>
            <w:r w:rsidR="00C57CCE">
              <w:rPr>
                <w:rFonts w:cs="Arial"/>
                <w:bCs/>
                <w:sz w:val="16"/>
              </w:rPr>
              <w:t xml:space="preserve">ara diferenciar claramente </w:t>
            </w:r>
            <w:r>
              <w:rPr>
                <w:rFonts w:cs="Arial"/>
                <w:bCs/>
                <w:sz w:val="16"/>
              </w:rPr>
              <w:t>a lo</w:t>
            </w:r>
            <w:r w:rsidR="00C57CCE">
              <w:rPr>
                <w:rFonts w:cs="Arial"/>
                <w:bCs/>
                <w:sz w:val="16"/>
              </w:rPr>
              <w:t>s actores</w:t>
            </w:r>
            <w:r>
              <w:rPr>
                <w:rFonts w:cs="Arial"/>
                <w:bCs/>
                <w:sz w:val="16"/>
              </w:rPr>
              <w:t xml:space="preserve"> (y sistemas) de los participantes</w:t>
            </w:r>
            <w:r w:rsidR="00C57CCE">
              <w:rPr>
                <w:rFonts w:cs="Arial"/>
                <w:bCs/>
                <w:sz w:val="16"/>
              </w:rPr>
              <w:t xml:space="preserve"> y evitar confusiones, se ha optado por modelar a los </w:t>
            </w:r>
            <w:r>
              <w:rPr>
                <w:rFonts w:cs="Arial"/>
                <w:bCs/>
                <w:sz w:val="16"/>
              </w:rPr>
              <w:t>participantes</w:t>
            </w:r>
            <w:r w:rsidR="00C57CCE">
              <w:rPr>
                <w:rFonts w:cs="Arial"/>
                <w:bCs/>
                <w:sz w:val="16"/>
              </w:rPr>
              <w:t xml:space="preserve"> </w:t>
            </w:r>
            <w:r>
              <w:rPr>
                <w:rFonts w:cs="Arial"/>
                <w:bCs/>
                <w:sz w:val="16"/>
              </w:rPr>
              <w:t>relacionados</w:t>
            </w:r>
            <w:r w:rsidR="00C57CCE">
              <w:rPr>
                <w:rFonts w:cs="Arial"/>
                <w:bCs/>
                <w:sz w:val="16"/>
              </w:rPr>
              <w:t xml:space="preserve"> con el aplicativo con un estereotipo propio, que visualmente además se diferencia del estereotipo “Actor”:</w:t>
            </w:r>
          </w:p>
          <w:p w:rsidR="00C57CCE" w:rsidRDefault="0023561E" w:rsidP="00EF23F7">
            <w:pPr>
              <w:jc w:val="center"/>
              <w:rPr>
                <w:rFonts w:cs="Arial"/>
                <w:bCs/>
                <w:sz w:val="16"/>
              </w:rPr>
            </w:pPr>
            <w:r>
              <w:object w:dxaOrig="3390"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9.65pt;height:101.45pt" o:ole="">
                  <v:imagedata r:id="rId23" o:title=""/>
                </v:shape>
                <o:OLEObject Type="Embed" ProgID="PBrush" ShapeID="_x0000_i1026" DrawAspect="Content" ObjectID="_1528886940" r:id="rId24"/>
              </w:object>
            </w:r>
          </w:p>
          <w:p w:rsidR="00C57CCE" w:rsidRPr="00E54692" w:rsidRDefault="00C57CCE" w:rsidP="00EF23F7">
            <w:pPr>
              <w:jc w:val="left"/>
              <w:rPr>
                <w:rFonts w:cs="Arial"/>
                <w:bCs/>
                <w:sz w:val="16"/>
              </w:rPr>
            </w:pPr>
            <w:r w:rsidRPr="00FE07CA">
              <w:rPr>
                <w:rFonts w:cs="Arial"/>
                <w:bCs/>
                <w:sz w:val="16"/>
              </w:rPr>
              <w:t>Se ha c</w:t>
            </w:r>
            <w:r>
              <w:rPr>
                <w:rFonts w:cs="Arial"/>
                <w:bCs/>
                <w:sz w:val="16"/>
              </w:rPr>
              <w:t>reado un estereotipo que modifica al predefinido de Enterprise Architect (Actor). Este estereotipo está disponible en la plantilla dentro de “Modelado del Sistema” (Toolbox).</w:t>
            </w:r>
          </w:p>
        </w:tc>
      </w:tr>
      <w:tr w:rsidR="00C57CCE" w:rsidRPr="00B50F4F" w:rsidTr="00EF23F7">
        <w:trPr>
          <w:trHeight w:val="556"/>
        </w:trPr>
        <w:tc>
          <w:tcPr>
            <w:tcW w:w="1071" w:type="pct"/>
            <w:tcBorders>
              <w:top w:val="nil"/>
              <w:left w:val="single" w:sz="4" w:space="0" w:color="FFFFFF"/>
              <w:bottom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751E72" w:rsidRDefault="00C57CCE" w:rsidP="00EF23F7">
            <w:pPr>
              <w:jc w:val="left"/>
              <w:rPr>
                <w:rFonts w:cs="Arial"/>
                <w:bCs/>
                <w:sz w:val="16"/>
              </w:rPr>
            </w:pPr>
            <w:r>
              <w:rPr>
                <w:rFonts w:cs="Arial"/>
                <w:bCs/>
                <w:sz w:val="16"/>
              </w:rPr>
              <w:t xml:space="preserve">Los </w:t>
            </w:r>
            <w:r w:rsidR="00751E72">
              <w:rPr>
                <w:rFonts w:cs="Arial"/>
                <w:bCs/>
                <w:sz w:val="16"/>
              </w:rPr>
              <w:t>participantes</w:t>
            </w:r>
            <w:r>
              <w:rPr>
                <w:rFonts w:cs="Arial"/>
                <w:bCs/>
                <w:sz w:val="16"/>
              </w:rPr>
              <w:t xml:space="preserve"> estarán relacionados con los </w:t>
            </w:r>
            <w:r w:rsidR="00751E72">
              <w:rPr>
                <w:rFonts w:cs="Arial"/>
                <w:bCs/>
                <w:sz w:val="16"/>
              </w:rPr>
              <w:t>diferentes elementos del modelado de una u otra manera según el tipo de participante:</w:t>
            </w:r>
          </w:p>
          <w:p w:rsidR="00751E72" w:rsidRDefault="00751E72" w:rsidP="00751E72">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del modelado de</w:t>
            </w:r>
            <w:r w:rsidR="006B3C20">
              <w:rPr>
                <w:rFonts w:ascii="Arial Narrow" w:eastAsia="Times New Roman" w:hAnsi="Arial Narrow" w:cs="Arial"/>
                <w:b w:val="0"/>
                <w:bCs/>
                <w:color w:val="auto"/>
                <w:sz w:val="16"/>
                <w:szCs w:val="24"/>
                <w:lang w:eastAsia="es-ES"/>
              </w:rPr>
              <w:t xml:space="preserve"> un elemento estarán asociados al mismo mediante el tipo de enlace “Realization” con origen en el participante y destino en el elemento modelado.</w:t>
            </w:r>
          </w:p>
          <w:p w:rsidR="006B3C20" w:rsidRDefault="006B3C20" w:rsidP="00751E72">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 xml:space="preserve">Aquellos participantes que sean responsables de la generación de la documentación de un apartado concreto estarán asociados al mismo mediante el tipo de </w:t>
            </w:r>
            <w:r w:rsidR="008B6764">
              <w:rPr>
                <w:rFonts w:ascii="Arial Narrow" w:eastAsia="Times New Roman" w:hAnsi="Arial Narrow" w:cs="Arial"/>
                <w:b w:val="0"/>
                <w:bCs/>
                <w:color w:val="auto"/>
                <w:sz w:val="16"/>
                <w:szCs w:val="24"/>
                <w:lang w:eastAsia="es-ES"/>
              </w:rPr>
              <w:t>dependencia</w:t>
            </w:r>
            <w:r>
              <w:rPr>
                <w:rFonts w:ascii="Arial Narrow" w:eastAsia="Times New Roman" w:hAnsi="Arial Narrow" w:cs="Arial"/>
                <w:b w:val="0"/>
                <w:bCs/>
                <w:color w:val="auto"/>
                <w:sz w:val="16"/>
                <w:szCs w:val="24"/>
                <w:lang w:eastAsia="es-ES"/>
              </w:rPr>
              <w:t xml:space="preserve"> “Invokes” con origen en el participante y destino en el apartado cuya documentación se va a generar.</w:t>
            </w:r>
            <w:r w:rsidR="0013514B">
              <w:rPr>
                <w:rFonts w:ascii="Arial Narrow" w:eastAsia="Times New Roman" w:hAnsi="Arial Narrow" w:cs="Arial"/>
                <w:b w:val="0"/>
                <w:bCs/>
                <w:color w:val="auto"/>
                <w:sz w:val="16"/>
                <w:szCs w:val="24"/>
                <w:lang w:eastAsia="es-ES"/>
              </w:rPr>
              <w:t xml:space="preserve"> Como </w:t>
            </w:r>
            <w:r w:rsidR="0013514B">
              <w:rPr>
                <w:rFonts w:ascii="Arial Narrow" w:eastAsia="Times New Roman" w:hAnsi="Arial Narrow" w:cs="Arial"/>
                <w:b w:val="0"/>
                <w:bCs/>
                <w:color w:val="auto"/>
                <w:sz w:val="16"/>
                <w:szCs w:val="24"/>
                <w:lang w:eastAsia="es-ES"/>
              </w:rPr>
              <w:lastRenderedPageBreak/>
              <w:t>aclaración se recomienda dar a la relación el nombre “Genera documentación” como aparece en el ejemplo de la plantilla.</w:t>
            </w:r>
          </w:p>
          <w:p w:rsidR="00751E72" w:rsidRDefault="006B3C20" w:rsidP="006B3C20">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los responsables funcionales asociados a un requisito concreto estarán asociados al mismo mediante el tipo de enlace “Association” con origen en el participante y destino en el requisito.</w:t>
            </w:r>
          </w:p>
          <w:p w:rsidR="00100A60" w:rsidRPr="00100A60" w:rsidRDefault="00100A60" w:rsidP="00100A60">
            <w:pPr>
              <w:jc w:val="left"/>
              <w:rPr>
                <w:rFonts w:cs="Arial"/>
                <w:bCs/>
                <w:sz w:val="16"/>
              </w:rPr>
            </w:pPr>
            <w:r>
              <w:rPr>
                <w:rFonts w:cs="Arial"/>
                <w:bCs/>
                <w:sz w:val="16"/>
              </w:rPr>
              <w:t>Dado que los participantes pueden estar relacionados con cualquier elemento del modelado, en los siguientes elementos no se volverá a repetir esta información.</w:t>
            </w:r>
          </w:p>
        </w:tc>
      </w:tr>
      <w:tr w:rsidR="00C57CCE" w:rsidRPr="00557172" w:rsidTr="00EF23F7">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C57CCE" w:rsidRPr="00D53506" w:rsidRDefault="00C57CCE" w:rsidP="00EF23F7">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C57CCE" w:rsidRPr="00D53506" w:rsidRDefault="00C57CCE" w:rsidP="00EF23F7">
            <w:pPr>
              <w:jc w:val="center"/>
              <w:rPr>
                <w:rFonts w:cs="Arial"/>
                <w:bCs/>
                <w:color w:val="FFFFFF"/>
                <w:sz w:val="16"/>
              </w:rPr>
            </w:pPr>
            <w:r w:rsidRPr="00D53506">
              <w:rPr>
                <w:rFonts w:cs="Arial"/>
                <w:bCs/>
                <w:color w:val="FFFFFF"/>
                <w:sz w:val="16"/>
              </w:rPr>
              <w:t>Observaciones</w:t>
            </w: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4474C0" w:rsidP="00EF23F7">
            <w:pPr>
              <w:jc w:val="center"/>
              <w:rPr>
                <w:rFonts w:cs="Arial"/>
                <w:bCs/>
                <w:sz w:val="16"/>
              </w:rPr>
            </w:pPr>
            <w:r>
              <w:rPr>
                <w:rFonts w:cs="Arial"/>
                <w:bCs/>
                <w:sz w:val="16"/>
              </w:rPr>
              <w:t>PAR</w:t>
            </w:r>
            <w:r w:rsidR="00C57CCE">
              <w:rPr>
                <w:rFonts w:cs="Arial"/>
                <w:bCs/>
                <w:sz w:val="16"/>
              </w:rPr>
              <w: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52439A" w:rsidRDefault="00C57CCE" w:rsidP="00EF23F7">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4474C0" w:rsidP="00EF23F7">
            <w:pPr>
              <w:jc w:val="center"/>
              <w:rPr>
                <w:rFonts w:cs="Arial"/>
                <w:bCs/>
                <w:sz w:val="16"/>
              </w:rPr>
            </w:pPr>
            <w:r>
              <w:rPr>
                <w:rFonts w:cs="Arial"/>
                <w:bCs/>
                <w:sz w:val="16"/>
              </w:rPr>
              <w:t>PAR</w:t>
            </w:r>
            <w:r w:rsidR="00C57CCE">
              <w:rPr>
                <w:rFonts w:cs="Arial"/>
                <w:bCs/>
                <w:sz w:val="16"/>
              </w:rPr>
              <w: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C57CCE" w:rsidP="00EF23F7">
            <w:pPr>
              <w:jc w:val="center"/>
              <w:rPr>
                <w:rFonts w:cs="Arial"/>
                <w:bCs/>
                <w:sz w:val="16"/>
              </w:rPr>
            </w:pPr>
          </w:p>
        </w:tc>
      </w:tr>
      <w:tr w:rsidR="00C57CCE"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Default="00C57CCE" w:rsidP="00EF23F7">
            <w:pPr>
              <w:jc w:val="left"/>
              <w:rPr>
                <w:rFonts w:cs="Arial"/>
                <w:b/>
                <w:bCs/>
                <w:sz w:val="16"/>
              </w:rPr>
            </w:pPr>
            <w:r w:rsidRPr="0052439A">
              <w:rPr>
                <w:rFonts w:cs="Arial"/>
                <w:b/>
                <w:bCs/>
                <w:sz w:val="16"/>
              </w:rPr>
              <w:t>Versión</w:t>
            </w:r>
          </w:p>
          <w:p w:rsidR="00C57CCE" w:rsidRPr="0052439A" w:rsidRDefault="00C57CCE" w:rsidP="00EF23F7">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C57CCE" w:rsidRPr="000D04BB" w:rsidRDefault="00C57CCE"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Default="00C57CCE" w:rsidP="00EF23F7">
            <w:pPr>
              <w:jc w:val="center"/>
              <w:rPr>
                <w:rFonts w:cs="Arial"/>
                <w:bCs/>
                <w:sz w:val="16"/>
              </w:rPr>
            </w:pPr>
            <w:r>
              <w:rPr>
                <w:rFonts w:cs="Arial"/>
                <w:bCs/>
                <w:sz w:val="16"/>
              </w:rPr>
              <w:t>Version</w:t>
            </w:r>
          </w:p>
          <w:p w:rsidR="00C57CCE" w:rsidRPr="000D04BB" w:rsidRDefault="00C57CCE" w:rsidP="00EF23F7">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Default="00C57CCE" w:rsidP="00EF23F7">
            <w:pPr>
              <w:jc w:val="center"/>
              <w:rPr>
                <w:rFonts w:cs="Arial"/>
                <w:bCs/>
                <w:sz w:val="16"/>
              </w:rPr>
            </w:pPr>
            <w:r>
              <w:rPr>
                <w:rFonts w:cs="Arial"/>
                <w:bCs/>
                <w:sz w:val="16"/>
              </w:rPr>
              <w:t>Version: XX</w:t>
            </w:r>
          </w:p>
          <w:p w:rsidR="00C57CCE" w:rsidRPr="000D04BB" w:rsidRDefault="00C57CCE" w:rsidP="00EF23F7">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C57CCE" w:rsidRPr="000D04BB" w:rsidRDefault="00100A60" w:rsidP="00100A60">
            <w:pPr>
              <w:jc w:val="left"/>
              <w:rPr>
                <w:rFonts w:cs="Arial"/>
                <w:bCs/>
                <w:sz w:val="16"/>
              </w:rPr>
            </w:pPr>
            <w:r>
              <w:rPr>
                <w:rFonts w:cs="Arial"/>
                <w:bCs/>
                <w:sz w:val="16"/>
              </w:rPr>
              <w:t>En el último apartado de este documento se recoge la información relacionada con el versionado y la entrega. Esto será de aplicación para todos los elementos excepto que se indique lo contrario.</w:t>
            </w:r>
          </w:p>
        </w:tc>
      </w:tr>
      <w:tr w:rsidR="004474C0"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Pr="0052439A" w:rsidRDefault="004474C0" w:rsidP="00EF23F7">
            <w:pPr>
              <w:jc w:val="left"/>
              <w:rPr>
                <w:rFonts w:cs="Arial"/>
                <w:b/>
                <w:bCs/>
                <w:sz w:val="16"/>
              </w:rPr>
            </w:pPr>
            <w:r>
              <w:rPr>
                <w:rFonts w:cs="Arial"/>
                <w:b/>
                <w:bCs/>
                <w:sz w:val="16"/>
              </w:rPr>
              <w:t>Interesado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4474C0" w:rsidRDefault="004474C0" w:rsidP="00EF23F7">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4474C0">
            <w:pPr>
              <w:jc w:val="center"/>
              <w:rPr>
                <w:rFonts w:cs="Arial"/>
                <w:bCs/>
                <w:sz w:val="16"/>
              </w:rPr>
            </w:pPr>
            <w:r>
              <w:rPr>
                <w:rFonts w:cs="Arial"/>
                <w:bCs/>
                <w:sz w:val="16"/>
              </w:rPr>
              <w:t>Modelado del Sistema (interesado)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EF23F7">
            <w:pPr>
              <w:jc w:val="center"/>
              <w:rPr>
                <w:rFonts w:cs="Arial"/>
                <w:bCs/>
                <w:sz w:val="16"/>
              </w:rPr>
            </w:pPr>
            <w:r>
              <w:rPr>
                <w:rFonts w:cs="Arial"/>
                <w:bCs/>
                <w:sz w:val="16"/>
              </w:rPr>
              <w:t>Sí</w:t>
            </w:r>
          </w:p>
          <w:p w:rsidR="004474C0" w:rsidRDefault="004474C0" w:rsidP="00EF23F7">
            <w:pPr>
              <w:jc w:val="center"/>
              <w:rPr>
                <w:rFonts w:cs="Arial"/>
                <w:bCs/>
                <w:sz w:val="16"/>
              </w:rPr>
            </w:pPr>
            <w:r>
              <w:rPr>
                <w:rFonts w:cs="Arial"/>
                <w:bCs/>
                <w:sz w:val="16"/>
              </w:rPr>
              <w:t>No</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4474C0" w:rsidRDefault="004474C0" w:rsidP="00100A60">
            <w:pPr>
              <w:jc w:val="left"/>
              <w:rPr>
                <w:rFonts w:cs="Arial"/>
                <w:bCs/>
                <w:sz w:val="16"/>
              </w:rPr>
            </w:pPr>
            <w:r>
              <w:rPr>
                <w:rFonts w:cs="Arial"/>
                <w:bCs/>
                <w:sz w:val="16"/>
              </w:rPr>
              <w:t>Indica si el participante debe tener acceso a la documentación asociada a la aplicación.</w:t>
            </w: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Departamento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(Departamento)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(Nombre)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Rol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(Rol)</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r w:rsidR="00524708" w:rsidRPr="000D04BB" w:rsidTr="00EF23F7">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left"/>
              <w:rPr>
                <w:rFonts w:cs="Arial"/>
                <w:b/>
                <w:bCs/>
                <w:sz w:val="16"/>
              </w:rPr>
            </w:pPr>
            <w:r>
              <w:rPr>
                <w:rFonts w:cs="Arial"/>
                <w:b/>
                <w:bCs/>
                <w:sz w:val="16"/>
              </w:rPr>
              <w:t>Teléfono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24708" w:rsidRDefault="00524708" w:rsidP="00EF23F7">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524708">
            <w:pPr>
              <w:jc w:val="center"/>
              <w:rPr>
                <w:rFonts w:cs="Arial"/>
                <w:bCs/>
                <w:sz w:val="16"/>
              </w:rPr>
            </w:pPr>
            <w:r>
              <w:rPr>
                <w:rFonts w:cs="Arial"/>
                <w:bCs/>
                <w:sz w:val="16"/>
              </w:rPr>
              <w:t>Modelado del Sistema (Teléfono)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EF23F7">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24708" w:rsidRDefault="00524708" w:rsidP="00100A60">
            <w:pPr>
              <w:jc w:val="left"/>
              <w:rPr>
                <w:rFonts w:cs="Arial"/>
                <w:bCs/>
                <w:sz w:val="16"/>
              </w:rPr>
            </w:pPr>
          </w:p>
        </w:tc>
      </w:tr>
    </w:tbl>
    <w:p w:rsidR="00CA4926" w:rsidRDefault="00CA4926" w:rsidP="007D6D8D">
      <w:pPr>
        <w:rPr>
          <w:sz w:val="24"/>
        </w:rPr>
      </w:pPr>
    </w:p>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bookmarkStart w:id="19" w:name="_Toc109706898"/>
            <w:r w:rsidRPr="00D53506">
              <w:rPr>
                <w:rFonts w:cs="Arial"/>
                <w:b/>
                <w:bCs/>
                <w:color w:val="FFFFFF"/>
                <w:sz w:val="16"/>
              </w:rPr>
              <w:t>Objetivo del Sistema</w:t>
            </w:r>
            <w:r w:rsidRPr="00D53506">
              <w:rPr>
                <w:rFonts w:cs="Arial"/>
                <w:bCs/>
                <w:color w:val="FFFFFF"/>
                <w:sz w:val="16"/>
              </w:rPr>
              <w:t xml:space="preserve"> (estereotipo “Feature”)</w:t>
            </w: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AC31F4">
            <w:pPr>
              <w:jc w:val="left"/>
              <w:rPr>
                <w:rFonts w:cs="Arial"/>
                <w:bCs/>
                <w:sz w:val="16"/>
              </w:rPr>
            </w:pPr>
            <w:r w:rsidRPr="0067594D">
              <w:rPr>
                <w:rFonts w:cs="Arial"/>
                <w:b/>
                <w:bCs/>
                <w:sz w:val="16"/>
              </w:rPr>
              <w:t xml:space="preserve">OBJXXX – Nombre </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31812" w:rsidRDefault="00D53506" w:rsidP="00D53506">
            <w:pPr>
              <w:jc w:val="left"/>
              <w:rPr>
                <w:rFonts w:cs="Arial"/>
                <w:bCs/>
                <w:sz w:val="16"/>
              </w:rPr>
            </w:pPr>
            <w:r>
              <w:rPr>
                <w:rFonts w:cs="Arial"/>
                <w:bCs/>
                <w:sz w:val="16"/>
              </w:rPr>
              <w:t>Los objetivos estarán relacionados con los diferentes tipos de requisitos (excepto con los de información) como se verá al llegar a ellos.</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OBJXXX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63C57" w:rsidRDefault="00263C57" w:rsidP="00263C57">
            <w:pPr>
              <w:jc w:val="center"/>
              <w:rPr>
                <w:rFonts w:cs="Arial"/>
                <w:bCs/>
                <w:sz w:val="16"/>
              </w:rPr>
            </w:pPr>
            <w:r>
              <w:rPr>
                <w:rFonts w:cs="Arial"/>
                <w:bCs/>
                <w:sz w:val="16"/>
              </w:rPr>
              <w:t>Approved</w:t>
            </w:r>
          </w:p>
          <w:p w:rsidR="00263C57" w:rsidRDefault="00263C57" w:rsidP="00263C57">
            <w:pPr>
              <w:jc w:val="center"/>
              <w:rPr>
                <w:rFonts w:cs="Arial"/>
                <w:bCs/>
                <w:sz w:val="16"/>
              </w:rPr>
            </w:pPr>
            <w:r>
              <w:rPr>
                <w:rFonts w:cs="Arial"/>
                <w:bCs/>
                <w:sz w:val="16"/>
              </w:rPr>
              <w:t>Implemented</w:t>
            </w:r>
          </w:p>
          <w:p w:rsidR="00263C57" w:rsidRDefault="00263C57" w:rsidP="00263C57">
            <w:pPr>
              <w:jc w:val="center"/>
              <w:rPr>
                <w:rFonts w:cs="Arial"/>
                <w:bCs/>
                <w:sz w:val="16"/>
              </w:rPr>
            </w:pPr>
            <w:r>
              <w:rPr>
                <w:rFonts w:cs="Arial"/>
                <w:bCs/>
                <w:sz w:val="16"/>
              </w:rPr>
              <w:t>Proposed</w:t>
            </w:r>
          </w:p>
          <w:p w:rsidR="00D53506" w:rsidRPr="000D04BB" w:rsidRDefault="00263C57" w:rsidP="00263C57">
            <w:pPr>
              <w:jc w:val="center"/>
              <w:rPr>
                <w:rFonts w:cs="Arial"/>
                <w:bCs/>
                <w:sz w:val="16"/>
              </w:rPr>
            </w:pPr>
            <w:r>
              <w:rPr>
                <w:rFonts w:cs="Arial"/>
                <w:bCs/>
                <w:sz w:val="16"/>
              </w:rPr>
              <w:lastRenderedPageBreak/>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83EA5" w:rsidP="00D83EA5">
            <w:pPr>
              <w:jc w:val="left"/>
              <w:rPr>
                <w:rFonts w:cs="Arial"/>
                <w:bCs/>
                <w:sz w:val="16"/>
              </w:rPr>
            </w:pPr>
            <w:r>
              <w:rPr>
                <w:rFonts w:cs="Arial"/>
                <w:bCs/>
                <w:sz w:val="16"/>
              </w:rPr>
              <w:lastRenderedPageBreak/>
              <w:t>Ver aclaración al final de</w:t>
            </w:r>
            <w:r w:rsidR="00F53828">
              <w:rPr>
                <w:rFonts w:cs="Arial"/>
                <w:bCs/>
                <w:sz w:val="16"/>
              </w:rPr>
              <w:t xml:space="preserve"> </w:t>
            </w:r>
            <w:r>
              <w:rPr>
                <w:rFonts w:cs="Arial"/>
                <w:bCs/>
                <w:sz w:val="16"/>
              </w:rPr>
              <w:t>la tabla.</w:t>
            </w:r>
          </w:p>
        </w:tc>
      </w:tr>
      <w:tr w:rsidR="00D53506" w:rsidRPr="00D625B3"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OBJXXX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D625B3"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p>
        </w:tc>
      </w:tr>
    </w:tbl>
    <w:p w:rsidR="00D53506" w:rsidRDefault="00D53506" w:rsidP="00D53506"/>
    <w:p w:rsidR="00D83EA5" w:rsidRDefault="00D83EA5" w:rsidP="00D53506">
      <w:r>
        <w:t>El campo estado</w:t>
      </w:r>
      <w:r w:rsidR="009F47E2">
        <w:t xml:space="preserve"> debe cumplimentarse sólo en determinados elementos (aquellos en los que aparece como un campo a rellenar</w:t>
      </w:r>
      <w:r w:rsidR="00F53828">
        <w:t xml:space="preserve"> en la tabla correspondiente</w:t>
      </w:r>
      <w:r w:rsidR="009F47E2">
        <w:t>), y debe hacerse conforme a las siguientes instrucciones:</w:t>
      </w:r>
    </w:p>
    <w:p w:rsidR="009F47E2" w:rsidRDefault="009F47E2" w:rsidP="00D53506"/>
    <w:p w:rsidR="009F47E2" w:rsidRDefault="009F47E2" w:rsidP="009F47E2">
      <w:pPr>
        <w:pStyle w:val="Prrafodelista"/>
        <w:numPr>
          <w:ilvl w:val="0"/>
          <w:numId w:val="59"/>
        </w:numPr>
        <w:rPr>
          <w:rFonts w:ascii="Arial Narrow" w:eastAsia="Times New Roman" w:hAnsi="Arial Narrow"/>
          <w:b w:val="0"/>
          <w:color w:val="auto"/>
          <w:sz w:val="22"/>
          <w:szCs w:val="24"/>
          <w:lang w:eastAsia="es-ES"/>
        </w:rPr>
      </w:pPr>
      <w:r w:rsidRPr="009F47E2">
        <w:rPr>
          <w:rFonts w:ascii="Arial Narrow" w:eastAsia="Times New Roman" w:hAnsi="Arial Narrow"/>
          <w:b w:val="0"/>
          <w:color w:val="auto"/>
          <w:sz w:val="22"/>
          <w:szCs w:val="24"/>
          <w:lang w:eastAsia="es-ES"/>
        </w:rPr>
        <w:t>Prop</w:t>
      </w:r>
      <w:r>
        <w:rPr>
          <w:rFonts w:ascii="Arial Narrow" w:eastAsia="Times New Roman" w:hAnsi="Arial Narrow"/>
          <w:b w:val="0"/>
          <w:color w:val="auto"/>
          <w:sz w:val="22"/>
          <w:szCs w:val="24"/>
          <w:lang w:eastAsia="es-ES"/>
        </w:rPr>
        <w:t>uesto (</w:t>
      </w:r>
      <w:r w:rsidR="00F53828">
        <w:rPr>
          <w:rFonts w:ascii="Arial Narrow" w:eastAsia="Times New Roman" w:hAnsi="Arial Narrow"/>
          <w:b w:val="0"/>
          <w:color w:val="auto"/>
          <w:sz w:val="22"/>
          <w:szCs w:val="24"/>
          <w:lang w:eastAsia="es-ES"/>
        </w:rPr>
        <w:t>P</w:t>
      </w:r>
      <w:r>
        <w:rPr>
          <w:rFonts w:ascii="Arial Narrow" w:eastAsia="Times New Roman" w:hAnsi="Arial Narrow"/>
          <w:b w:val="0"/>
          <w:color w:val="auto"/>
          <w:sz w:val="22"/>
          <w:szCs w:val="24"/>
          <w:lang w:eastAsia="es-ES"/>
        </w:rPr>
        <w:t>roposed)</w:t>
      </w:r>
      <w:r w:rsidR="001C34D2">
        <w:rPr>
          <w:rFonts w:ascii="Arial Narrow" w:eastAsia="Times New Roman" w:hAnsi="Arial Narrow"/>
          <w:b w:val="0"/>
          <w:color w:val="auto"/>
          <w:sz w:val="22"/>
          <w:szCs w:val="24"/>
          <w:lang w:eastAsia="es-ES"/>
        </w:rPr>
        <w:t>:</w:t>
      </w:r>
      <w:r>
        <w:rPr>
          <w:rFonts w:ascii="Arial Narrow" w:eastAsia="Times New Roman" w:hAnsi="Arial Narrow"/>
          <w:b w:val="0"/>
          <w:color w:val="auto"/>
          <w:sz w:val="22"/>
          <w:szCs w:val="24"/>
          <w:lang w:eastAsia="es-ES"/>
        </w:rPr>
        <w:t xml:space="preserve"> </w:t>
      </w:r>
      <w:r w:rsidR="001C34D2">
        <w:rPr>
          <w:rFonts w:ascii="Arial Narrow" w:eastAsia="Times New Roman" w:hAnsi="Arial Narrow"/>
          <w:b w:val="0"/>
          <w:color w:val="auto"/>
          <w:sz w:val="22"/>
          <w:szCs w:val="24"/>
          <w:lang w:eastAsia="es-ES"/>
        </w:rPr>
        <w:t>C</w:t>
      </w:r>
      <w:r>
        <w:rPr>
          <w:rFonts w:ascii="Arial Narrow" w:eastAsia="Times New Roman" w:hAnsi="Arial Narrow"/>
          <w:b w:val="0"/>
          <w:color w:val="auto"/>
          <w:sz w:val="22"/>
          <w:szCs w:val="24"/>
          <w:lang w:eastAsia="es-ES"/>
        </w:rPr>
        <w:t>uando se trate de un elemento de nueva creación, que ha sufrido cambios desde la anterior entrega, o que en la anterior entrega no fue aprobado, en definitiva</w:t>
      </w:r>
      <w:r w:rsidR="00F53828">
        <w:rPr>
          <w:rFonts w:ascii="Arial Narrow" w:eastAsia="Times New Roman" w:hAnsi="Arial Narrow"/>
          <w:b w:val="0"/>
          <w:color w:val="auto"/>
          <w:sz w:val="22"/>
          <w:szCs w:val="24"/>
          <w:lang w:eastAsia="es-ES"/>
        </w:rPr>
        <w:t>,</w:t>
      </w:r>
      <w:r>
        <w:rPr>
          <w:rFonts w:ascii="Arial Narrow" w:eastAsia="Times New Roman" w:hAnsi="Arial Narrow"/>
          <w:b w:val="0"/>
          <w:color w:val="auto"/>
          <w:sz w:val="22"/>
          <w:szCs w:val="24"/>
          <w:lang w:eastAsia="es-ES"/>
        </w:rPr>
        <w:t xml:space="preserve"> cuando se trate de un elemento a revisar, ya sea por la OCA o por cualquier otro departamento </w:t>
      </w:r>
      <w:r w:rsidR="00F53828">
        <w:rPr>
          <w:rFonts w:ascii="Arial Narrow" w:eastAsia="Times New Roman" w:hAnsi="Arial Narrow"/>
          <w:b w:val="0"/>
          <w:color w:val="auto"/>
          <w:sz w:val="22"/>
          <w:szCs w:val="24"/>
          <w:lang w:eastAsia="es-ES"/>
        </w:rPr>
        <w:t xml:space="preserve">o responsable del SAS </w:t>
      </w:r>
      <w:r>
        <w:rPr>
          <w:rFonts w:ascii="Arial Narrow" w:eastAsia="Times New Roman" w:hAnsi="Arial Narrow"/>
          <w:b w:val="0"/>
          <w:color w:val="auto"/>
          <w:sz w:val="22"/>
          <w:szCs w:val="24"/>
          <w:lang w:eastAsia="es-ES"/>
        </w:rPr>
        <w:t>(por ejemplo</w:t>
      </w:r>
      <w:r w:rsidR="00F53828">
        <w:rPr>
          <w:rFonts w:ascii="Arial Narrow" w:eastAsia="Times New Roman" w:hAnsi="Arial Narrow"/>
          <w:b w:val="0"/>
          <w:color w:val="auto"/>
          <w:sz w:val="22"/>
          <w:szCs w:val="24"/>
          <w:lang w:eastAsia="es-ES"/>
        </w:rPr>
        <w:t xml:space="preserve"> la OTI</w:t>
      </w:r>
      <w:r w:rsidR="009273E7">
        <w:rPr>
          <w:rFonts w:ascii="Arial Narrow" w:eastAsia="Times New Roman" w:hAnsi="Arial Narrow"/>
          <w:b w:val="0"/>
          <w:color w:val="auto"/>
          <w:sz w:val="22"/>
          <w:szCs w:val="24"/>
          <w:lang w:eastAsia="es-ES"/>
        </w:rPr>
        <w:t xml:space="preserve"> o</w:t>
      </w:r>
      <w:r>
        <w:rPr>
          <w:rFonts w:ascii="Arial Narrow" w:eastAsia="Times New Roman" w:hAnsi="Arial Narrow"/>
          <w:b w:val="0"/>
          <w:color w:val="auto"/>
          <w:sz w:val="22"/>
          <w:szCs w:val="24"/>
          <w:lang w:eastAsia="es-ES"/>
        </w:rPr>
        <w:t xml:space="preserve"> el responsable funcional).</w:t>
      </w:r>
    </w:p>
    <w:p w:rsidR="001C34D2" w:rsidRDefault="001C34D2" w:rsidP="009F47E2">
      <w:pPr>
        <w:pStyle w:val="Prrafodelista"/>
        <w:numPr>
          <w:ilvl w:val="0"/>
          <w:numId w:val="59"/>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 xml:space="preserve">Aprobado (Approved): Una vez revisada la entrega se entregará un listado detallado con el resultado de la revisión para cada uno de los elementos, aquellos elementos que se encuentren en el estado propuesto y que no presenten carencias ni errores deberán actualizar el valor del campo estado pasando de propuesto a aprobado (este estado aprobado será el que presenten en la siguiente entrega salvo que sufran cambios, en dicho caso deberán volver a aparecer en el estado propuesto). </w:t>
      </w:r>
    </w:p>
    <w:p w:rsidR="007C732C" w:rsidRDefault="00AF66FE" w:rsidP="009F47E2">
      <w:pPr>
        <w:pStyle w:val="Prrafodelista"/>
        <w:numPr>
          <w:ilvl w:val="0"/>
          <w:numId w:val="59"/>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 xml:space="preserve">Implementado (Implemented): </w:t>
      </w:r>
      <w:r w:rsidR="00AE7257">
        <w:rPr>
          <w:rFonts w:ascii="Arial Narrow" w:eastAsia="Times New Roman" w:hAnsi="Arial Narrow"/>
          <w:b w:val="0"/>
          <w:color w:val="auto"/>
          <w:sz w:val="22"/>
          <w:szCs w:val="24"/>
          <w:lang w:eastAsia="es-ES"/>
        </w:rPr>
        <w:t>Una vez que se hayan ejecutado (con éxito lógicamente) todos los casos de prueba asociados a un elemento que se encontraba en el estado aprobado, deberá cambiarse el valor del campo estado</w:t>
      </w:r>
      <w:r w:rsidR="00783BBE">
        <w:rPr>
          <w:rFonts w:ascii="Arial Narrow" w:eastAsia="Times New Roman" w:hAnsi="Arial Narrow"/>
          <w:b w:val="0"/>
          <w:color w:val="auto"/>
          <w:sz w:val="22"/>
          <w:szCs w:val="24"/>
          <w:lang w:eastAsia="es-ES"/>
        </w:rPr>
        <w:t xml:space="preserve"> de dicho elemento</w:t>
      </w:r>
      <w:r w:rsidR="00AE7257">
        <w:rPr>
          <w:rFonts w:ascii="Arial Narrow" w:eastAsia="Times New Roman" w:hAnsi="Arial Narrow"/>
          <w:b w:val="0"/>
          <w:color w:val="auto"/>
          <w:sz w:val="22"/>
          <w:szCs w:val="24"/>
          <w:lang w:eastAsia="es-ES"/>
        </w:rPr>
        <w:t xml:space="preserve"> a implementado</w:t>
      </w:r>
      <w:r w:rsidR="00783BBE">
        <w:rPr>
          <w:rFonts w:ascii="Arial Narrow" w:eastAsia="Times New Roman" w:hAnsi="Arial Narrow"/>
          <w:b w:val="0"/>
          <w:color w:val="auto"/>
          <w:sz w:val="22"/>
          <w:szCs w:val="24"/>
          <w:lang w:eastAsia="es-ES"/>
        </w:rPr>
        <w:t>. De forma análoga al caso anterior, una vez revisada la entrega se entregará un listado detallado con el resultado de la revisión para cada uno de los elementos, aquellos elementos que se encuentren en el estado aprobado que hayan sido probados con éxito deberán actualizar el valor de su campo estado pasando de aprobado a implementado (este estado implementado será el que presenten en la siguiente entrega salvo que sufran cambios, en dicho caso deberán volver a aparecer en el estado propuesto).</w:t>
      </w:r>
    </w:p>
    <w:p w:rsidR="00783BBE" w:rsidRDefault="00783BBE" w:rsidP="00783BBE">
      <w:pPr>
        <w:pStyle w:val="Prrafodelista"/>
        <w:numPr>
          <w:ilvl w:val="0"/>
          <w:numId w:val="59"/>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Validado (Validated): Una vez que el responsable funcional dé el visto bueno a las pruebas realizadas a un elemento que se encontraba en el estado implementado, deberá cambiarse el valor del campo estado de dicho elemento a validado. Como en los casos anteriores, una vez revisada la entrega se entregará un listado detallado con el resultado de la revisión para cada uno de los elementos, aquellos elementos que se encuentren en el estado implementado que hayan sido probados con éxito por el responsable funcional deberán actualizar el valor de su campo estado pasando de implementado a validado (este estado validado será el que presenten en la siguiente entrega salvo que sufran cambios, en dicho caso deberán volver a aparecer en el estado propuesto).</w:t>
      </w:r>
    </w:p>
    <w:p w:rsidR="00783BBE" w:rsidRPr="00783BBE" w:rsidRDefault="00783BBE" w:rsidP="00783BBE">
      <w:pPr>
        <w:pStyle w:val="Prrafodelista"/>
        <w:numPr>
          <w:ilvl w:val="0"/>
          <w:numId w:val="59"/>
        </w:numPr>
        <w:rPr>
          <w:rFonts w:ascii="Arial Narrow" w:eastAsia="Times New Roman" w:hAnsi="Arial Narrow"/>
          <w:b w:val="0"/>
          <w:color w:val="auto"/>
          <w:sz w:val="22"/>
          <w:szCs w:val="24"/>
          <w:lang w:eastAsia="es-ES"/>
        </w:rPr>
      </w:pPr>
      <w:r>
        <w:rPr>
          <w:rFonts w:ascii="Arial Narrow" w:eastAsia="Times New Roman" w:hAnsi="Arial Narrow"/>
          <w:b w:val="0"/>
          <w:color w:val="auto"/>
          <w:sz w:val="22"/>
          <w:szCs w:val="24"/>
          <w:lang w:eastAsia="es-ES"/>
        </w:rPr>
        <w:t>N/A (no aplica): Sólo en el caso de los casos de prueba</w:t>
      </w:r>
      <w:r w:rsidR="000A08E6">
        <w:rPr>
          <w:rFonts w:ascii="Arial Narrow" w:eastAsia="Times New Roman" w:hAnsi="Arial Narrow"/>
          <w:b w:val="0"/>
          <w:color w:val="auto"/>
          <w:sz w:val="22"/>
          <w:szCs w:val="24"/>
          <w:lang w:eastAsia="es-ES"/>
        </w:rPr>
        <w:t xml:space="preserve"> de integración</w:t>
      </w:r>
      <w:r>
        <w:rPr>
          <w:rFonts w:ascii="Arial Narrow" w:eastAsia="Times New Roman" w:hAnsi="Arial Narrow"/>
          <w:b w:val="0"/>
          <w:color w:val="auto"/>
          <w:sz w:val="22"/>
          <w:szCs w:val="24"/>
          <w:lang w:eastAsia="es-ES"/>
        </w:rPr>
        <w:t xml:space="preserve"> </w:t>
      </w:r>
      <w:r w:rsidR="000A08E6">
        <w:rPr>
          <w:rFonts w:ascii="Arial Narrow" w:eastAsia="Times New Roman" w:hAnsi="Arial Narrow"/>
          <w:b w:val="0"/>
          <w:color w:val="auto"/>
          <w:sz w:val="22"/>
          <w:szCs w:val="24"/>
          <w:lang w:eastAsia="es-ES"/>
        </w:rPr>
        <w:t>predefinidos se usará este valor, en el caso de que para el aplicativo en cuestión no aplique la realización de ese caso de prueba de integración predefinido.</w:t>
      </w:r>
    </w:p>
    <w:p w:rsidR="00D83EA5" w:rsidRDefault="00D83EA5"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842149">
            <w:pPr>
              <w:jc w:val="center"/>
              <w:rPr>
                <w:rFonts w:cs="Arial"/>
                <w:bCs/>
                <w:color w:val="FFFFFF"/>
                <w:sz w:val="16"/>
              </w:rPr>
            </w:pPr>
            <w:r w:rsidRPr="00D53506">
              <w:rPr>
                <w:rFonts w:cs="Arial"/>
                <w:b/>
                <w:bCs/>
                <w:color w:val="FFFFFF"/>
                <w:sz w:val="16"/>
              </w:rPr>
              <w:t>Requisito Funcional</w:t>
            </w:r>
            <w:r w:rsidRPr="00D53506">
              <w:rPr>
                <w:rFonts w:cs="Arial"/>
                <w:bCs/>
                <w:color w:val="FFFFFF"/>
                <w:sz w:val="16"/>
              </w:rPr>
              <w:t xml:space="preserve"> (estereotipo “</w:t>
            </w:r>
            <w:r w:rsidR="00202543">
              <w:rPr>
                <w:rFonts w:cs="Arial"/>
                <w:bCs/>
                <w:color w:val="FFFFFF"/>
                <w:sz w:val="16"/>
              </w:rPr>
              <w:t>Requi</w:t>
            </w:r>
            <w:r w:rsidR="00842149">
              <w:rPr>
                <w:rFonts w:cs="Arial"/>
                <w:bCs/>
                <w:color w:val="FFFFFF"/>
                <w:sz w:val="16"/>
              </w:rPr>
              <w:t>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lastRenderedPageBreak/>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202543">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funcionales estarán relacionados con los objetivos que los originaron. Se debe usar el tipo de enlace “Realization” con origen en el requisito funcional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funcionales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RFXX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Requisito de Integración</w:t>
            </w:r>
            <w:r w:rsidRPr="00D53506">
              <w:rPr>
                <w:rFonts w:cs="Arial"/>
                <w:bCs/>
                <w:color w:val="FFFFFF"/>
                <w:sz w:val="16"/>
              </w:rPr>
              <w:t xml:space="preserve"> (estereotipo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RINT</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202543" w:rsidRDefault="00D53506" w:rsidP="00202543">
            <w:pPr>
              <w:jc w:val="left"/>
              <w:rPr>
                <w:rFonts w:cs="Arial"/>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de integración estarán relacionados con los objetivos que los originaron. Se debe usar el tipo de enlace “Realization” con origen en el requisito de integración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de integración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RINTXXX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RINTXXX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lastRenderedPageBreak/>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lastRenderedPageBreak/>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 xml:space="preserve">Requisito no Funcional </w:t>
            </w:r>
            <w:r w:rsidRPr="00D53506">
              <w:rPr>
                <w:rFonts w:cs="Arial"/>
                <w:bCs/>
                <w:color w:val="FFFFFF"/>
                <w:sz w:val="16"/>
              </w:rPr>
              <w:t>(estereotipo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RNF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202543">
            <w:pPr>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no funcionales estarán relacionados con los objetivos que los originaron. Se debe usar el tipo de enlace “Realization” con origen en el requisito no funcional y destino en el objetivo.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no funcionales estarán relacionados además con los requisitos de información y con los casos de uso, como se verá al llegar a ellos.</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RNFXXX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202543">
            <w:pPr>
              <w:jc w:val="center"/>
              <w:rPr>
                <w:rFonts w:cs="Arial"/>
                <w:bCs/>
                <w:color w:val="FFFFFF"/>
                <w:sz w:val="16"/>
              </w:rPr>
            </w:pPr>
            <w:r w:rsidRPr="00D53506">
              <w:rPr>
                <w:rFonts w:cs="Arial"/>
                <w:b/>
                <w:bCs/>
                <w:color w:val="FFFFFF"/>
                <w:sz w:val="16"/>
              </w:rPr>
              <w:t xml:space="preserve">Requisito de Información </w:t>
            </w:r>
            <w:r w:rsidRPr="00D53506">
              <w:rPr>
                <w:rFonts w:cs="Arial"/>
                <w:bCs/>
                <w:color w:val="FFFFFF"/>
                <w:sz w:val="16"/>
              </w:rPr>
              <w:t>(estereotipo “</w:t>
            </w:r>
            <w:r w:rsidR="00842149">
              <w:rPr>
                <w:rFonts w:cs="Arial"/>
                <w:bCs/>
                <w:color w:val="FFFFFF"/>
                <w:sz w:val="16"/>
              </w:rPr>
              <w:t>Requirement</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RI</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202543" w:rsidRDefault="00D53506" w:rsidP="00D53506">
            <w:pPr>
              <w:jc w:val="center"/>
              <w:rPr>
                <w:rFonts w:cs="Arial"/>
                <w:bCs/>
                <w:sz w:val="16"/>
              </w:rPr>
            </w:pPr>
            <w:r w:rsidRPr="00202543">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202543" w:rsidRDefault="00202543" w:rsidP="00202543">
            <w:pPr>
              <w:jc w:val="left"/>
              <w:rPr>
                <w:rFonts w:cs="Arial"/>
                <w:bCs/>
                <w:sz w:val="16"/>
              </w:rPr>
            </w:pPr>
            <w:r w:rsidRPr="00FE07CA">
              <w:rPr>
                <w:rFonts w:cs="Arial"/>
                <w:bCs/>
                <w:sz w:val="16"/>
              </w:rPr>
              <w:t>Se ha c</w:t>
            </w:r>
            <w:r>
              <w:rPr>
                <w:rFonts w:cs="Arial"/>
                <w:bCs/>
                <w:sz w:val="16"/>
              </w:rPr>
              <w:t>reado un estereotipo que amplía al predefinido de Enterprise Architect (Requirement). Este estereotipo está disponible en la plantilla dentro de “Modelado del Sistema” (Toolbox).</w:t>
            </w: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requisitos de información estarán relacionados con los requisitos (funcionales, no funcionales y/o de integración) que los originaron, se debe usar el tipo de enlace “Realization” con origen en el requisito de información y destino en el requisito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requisitos de información podrán estar también relacionados con otros requisitos de información (un requisito de información es parte de otros más amplios). Se debe usar el tipo de enlace “Realization” con origen en el requisito de información que forma parte de otro más amplio.</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requisitos de información estarán relacionados además con las tablas, como se verá al llegar a ellas.</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RIXXX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Low</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Subsistema </w:t>
            </w:r>
            <w:r w:rsidRPr="00D53506">
              <w:rPr>
                <w:rFonts w:cs="Arial"/>
                <w:bCs/>
                <w:color w:val="FFFFFF"/>
                <w:sz w:val="16"/>
              </w:rPr>
              <w:t>(estereotipo “Package”)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SUB</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31812" w:rsidRDefault="00D53506" w:rsidP="00D53506">
            <w:pPr>
              <w:jc w:val="left"/>
              <w:rPr>
                <w:rFonts w:cs="Arial"/>
                <w:bCs/>
                <w:sz w:val="16"/>
              </w:rPr>
            </w:pPr>
            <w:r>
              <w:rPr>
                <w:rFonts w:cs="Arial"/>
                <w:bCs/>
                <w:sz w:val="16"/>
              </w:rPr>
              <w:t>Los subsistemas podrán estar relacionados con otros subsistemas (un subsistema es usado por otros). Se debe usar el tipo de enlace “Realization” con origen en el subsistema que es usado por otro.</w:t>
            </w:r>
          </w:p>
        </w:tc>
      </w:tr>
      <w:tr w:rsidR="00D53506" w:rsidRPr="00A10F54"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SUBXXX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A10F54"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SUBXXX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Actor </w:t>
            </w:r>
            <w:r w:rsidRPr="00D53506">
              <w:rPr>
                <w:rFonts w:cs="Arial"/>
                <w:bCs/>
                <w:color w:val="FFFFFF"/>
                <w:sz w:val="16"/>
              </w:rPr>
              <w:t>(estereotipo “Actor”)</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ACT</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 xml:space="preserve">Los actores estarán relacionados con los casos de uso en los que intervienen, como se verá al llegar a ellos. También podrán estar relacionados con otros actores. </w:t>
            </w:r>
          </w:p>
          <w:p w:rsidR="00D53506" w:rsidRPr="00531812" w:rsidRDefault="00D53506" w:rsidP="00D53506">
            <w:pPr>
              <w:jc w:val="left"/>
              <w:rPr>
                <w:rFonts w:cs="Arial"/>
                <w:bCs/>
                <w:sz w:val="16"/>
              </w:rPr>
            </w:pPr>
            <w:r>
              <w:rPr>
                <w:rFonts w:cs="Arial"/>
                <w:bCs/>
                <w:sz w:val="16"/>
              </w:rPr>
              <w:t xml:space="preserve">Un actor es una instancia concreta de otro actor más genérico (un médico de un hospital concreto por ejemplo es una instancia del tipo de actor médico), o bien un actor es una ampliación de otro (por ejemplo disponiendo de más permisos). En el primer caso se debe usar el tipo de enlace “Generalization” con origen en el actor que es una instancia de otro más genérico. En el segundo caso se debe usar el tipo de enlace </w:t>
            </w:r>
            <w:r>
              <w:rPr>
                <w:rFonts w:cs="Arial"/>
                <w:bCs/>
                <w:sz w:val="16"/>
              </w:rPr>
              <w:lastRenderedPageBreak/>
              <w:t>“Realization” con origen en el actor que amplía al otro.</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ACTXXX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ACTXXX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BF1672">
            <w:pPr>
              <w:jc w:val="center"/>
              <w:rPr>
                <w:rFonts w:cs="Arial"/>
                <w:bCs/>
                <w:color w:val="FFFFFF"/>
                <w:sz w:val="16"/>
              </w:rPr>
            </w:pPr>
            <w:r w:rsidRPr="00D53506">
              <w:rPr>
                <w:rFonts w:cs="Arial"/>
                <w:b/>
                <w:bCs/>
                <w:color w:val="FFFFFF"/>
                <w:sz w:val="16"/>
              </w:rPr>
              <w:t xml:space="preserve">Sistema </w:t>
            </w:r>
            <w:r w:rsidRPr="00D53506">
              <w:rPr>
                <w:rFonts w:cs="Arial"/>
                <w:bCs/>
                <w:color w:val="FFFFFF"/>
                <w:sz w:val="16"/>
              </w:rPr>
              <w:t>(estereotipo “</w:t>
            </w:r>
            <w:r w:rsidR="00842149" w:rsidRPr="00D53506">
              <w:rPr>
                <w:rFonts w:cs="Arial"/>
                <w:bCs/>
                <w:color w:val="FFFFFF"/>
                <w:sz w:val="16"/>
              </w:rPr>
              <w:t>Actor</w:t>
            </w:r>
            <w:r w:rsidRPr="00D53506">
              <w:rPr>
                <w:rFonts w:cs="Arial"/>
                <w:bCs/>
                <w:color w:val="FFFFFF"/>
                <w:sz w:val="16"/>
              </w:rPr>
              <w: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SIS</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E54692" w:rsidRDefault="00D53506" w:rsidP="00D53506">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A31BE9" w:rsidRPr="00E54692" w:rsidRDefault="00E54692" w:rsidP="00F978D9">
            <w:pPr>
              <w:jc w:val="left"/>
              <w:rPr>
                <w:rFonts w:cs="Arial"/>
                <w:bCs/>
                <w:sz w:val="16"/>
              </w:rPr>
            </w:pPr>
            <w:r>
              <w:rPr>
                <w:rFonts w:cs="Arial"/>
                <w:bCs/>
                <w:sz w:val="16"/>
              </w:rPr>
              <w:t>Según UML, un actor modela un rol externo jugado por un usuario o cualquier otro sistema, es decir, que con el estereotipo “Actor” se podrían modelar ambos</w:t>
            </w:r>
            <w:r w:rsidR="00CA5D46">
              <w:rPr>
                <w:rFonts w:cs="Arial"/>
                <w:bCs/>
                <w:sz w:val="16"/>
              </w:rPr>
              <w:t>, usuarios y sistemas</w:t>
            </w:r>
            <w:r>
              <w:rPr>
                <w:rFonts w:cs="Arial"/>
                <w:bCs/>
                <w:sz w:val="16"/>
              </w:rPr>
              <w:t xml:space="preserve">. Sin embargo, para diferenciar claramente ambos tipos de actores y evitar confusiones, se ha optado por </w:t>
            </w:r>
            <w:r w:rsidR="00F978D9">
              <w:rPr>
                <w:rFonts w:cs="Arial"/>
                <w:bCs/>
                <w:sz w:val="16"/>
              </w:rPr>
              <w:t>usar para</w:t>
            </w:r>
            <w:r>
              <w:rPr>
                <w:rFonts w:cs="Arial"/>
                <w:bCs/>
                <w:sz w:val="16"/>
              </w:rPr>
              <w:t xml:space="preserve"> los sistemas que interactúan con el aplicativo un</w:t>
            </w:r>
            <w:r w:rsidR="00F978D9">
              <w:rPr>
                <w:rFonts w:cs="Arial"/>
                <w:bCs/>
                <w:sz w:val="16"/>
              </w:rPr>
              <w:t>a</w:t>
            </w:r>
            <w:r>
              <w:rPr>
                <w:rFonts w:cs="Arial"/>
                <w:bCs/>
                <w:sz w:val="16"/>
              </w:rPr>
              <w:t xml:space="preserve"> </w:t>
            </w:r>
            <w:r w:rsidR="00F978D9">
              <w:rPr>
                <w:rFonts w:cs="Arial"/>
                <w:bCs/>
                <w:sz w:val="16"/>
              </w:rPr>
              <w:t>nomenclatura</w:t>
            </w:r>
            <w:r>
              <w:rPr>
                <w:rFonts w:cs="Arial"/>
                <w:bCs/>
                <w:sz w:val="16"/>
              </w:rPr>
              <w:t xml:space="preserve"> propi</w:t>
            </w:r>
            <w:r w:rsidR="00F978D9">
              <w:rPr>
                <w:rFonts w:cs="Arial"/>
                <w:bCs/>
                <w:sz w:val="16"/>
              </w:rPr>
              <w:t>a.</w:t>
            </w: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sistemas estarán relacionados con los casos de uso en los que intervienen, como se verá al llegar a ellos.</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las interfaces a través de servicios consumidas por la aplicación, identificando al sistema que provee la interfaz consumida, como se verá al llegar a ellos.</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SISXXX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SISXXX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D53506" w:rsidRPr="00B50F4F"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F978D9">
            <w:pPr>
              <w:jc w:val="center"/>
              <w:rPr>
                <w:rFonts w:cs="Arial"/>
                <w:bCs/>
                <w:color w:val="FFFFFF"/>
                <w:sz w:val="16"/>
              </w:rPr>
            </w:pPr>
            <w:r w:rsidRPr="00D53506">
              <w:rPr>
                <w:rFonts w:cs="Arial"/>
                <w:b/>
                <w:bCs/>
                <w:color w:val="FFFFFF"/>
                <w:sz w:val="16"/>
              </w:rPr>
              <w:t xml:space="preserve">Caso de Uso </w:t>
            </w:r>
            <w:r w:rsidRPr="00D53506">
              <w:rPr>
                <w:rFonts w:cs="Arial"/>
                <w:bCs/>
                <w:color w:val="FFFFFF"/>
                <w:sz w:val="16"/>
              </w:rPr>
              <w:t>(estereotipo “</w:t>
            </w:r>
            <w:r w:rsidR="00F978D9">
              <w:rPr>
                <w:rFonts w:cs="Arial"/>
                <w:bCs/>
                <w:color w:val="FFFFFF"/>
                <w:sz w:val="16"/>
              </w:rPr>
              <w:t>UseCase</w:t>
            </w:r>
            <w:r w:rsidRPr="00D53506">
              <w:rPr>
                <w:rFonts w:cs="Arial"/>
                <w:bCs/>
                <w:color w:val="FFFFFF"/>
                <w:sz w:val="16"/>
              </w:rPr>
              <w:t>”)</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CUYYY-XXX</w:t>
            </w:r>
            <w:r w:rsidRPr="0067594D">
              <w:rPr>
                <w:rFonts w:cs="Arial"/>
                <w:b/>
                <w:bCs/>
                <w:sz w:val="16"/>
              </w:rPr>
              <w:t xml:space="preserve"> – Nombre</w:t>
            </w:r>
            <w:r>
              <w:rPr>
                <w:rFonts w:cs="Arial"/>
                <w:b/>
                <w:bCs/>
                <w:sz w:val="16"/>
              </w:rPr>
              <w:t xml:space="preserve"> </w:t>
            </w:r>
            <w:r>
              <w:rPr>
                <w:rFonts w:cs="Arial"/>
                <w:bCs/>
                <w:sz w:val="16"/>
              </w:rPr>
              <w:t>(YYY coincidirá con la secuencia numérica asociada al subsistema al que pertenece el caso de uso (SUBYYY - Nombre), XXX será una secuencia numérica que comenzará por 001 y que no podrá repetirse).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Se ha incluido un ejemplo de secuencia normal en todos los casos de uso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secuencia alternativa en el caso de uso “</w:t>
            </w:r>
            <w:r w:rsidRPr="00D02E88">
              <w:rPr>
                <w:rFonts w:cs="Arial"/>
                <w:bCs/>
                <w:sz w:val="16"/>
              </w:rPr>
              <w:t xml:space="preserve">CU001-002 </w:t>
            </w:r>
            <w:r>
              <w:rPr>
                <w:rFonts w:cs="Arial"/>
                <w:bCs/>
                <w:sz w:val="16"/>
              </w:rPr>
              <w:t>–</w:t>
            </w:r>
            <w:r w:rsidRPr="00D02E88">
              <w:rPr>
                <w:rFonts w:cs="Arial"/>
                <w:bCs/>
                <w:sz w:val="16"/>
              </w:rPr>
              <w:t xml:space="preserve"> Listado</w:t>
            </w:r>
            <w:r>
              <w:rPr>
                <w:rFonts w:cs="Arial"/>
                <w:bCs/>
                <w:sz w:val="16"/>
              </w:rPr>
              <w:t>”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excepción en el caso de uso “</w:t>
            </w:r>
            <w:r w:rsidRPr="00D02E88">
              <w:rPr>
                <w:rFonts w:cs="Arial"/>
                <w:bCs/>
                <w:sz w:val="16"/>
              </w:rPr>
              <w:t xml:space="preserve">CU001-001 </w:t>
            </w:r>
            <w:r>
              <w:rPr>
                <w:rFonts w:cs="Arial"/>
                <w:bCs/>
                <w:sz w:val="16"/>
              </w:rPr>
              <w:t>–</w:t>
            </w:r>
            <w:r w:rsidRPr="00D02E88">
              <w:rPr>
                <w:rFonts w:cs="Arial"/>
                <w:bCs/>
                <w:sz w:val="16"/>
              </w:rPr>
              <w:t xml:space="preserve"> Alta</w:t>
            </w:r>
            <w:r>
              <w:rPr>
                <w:rFonts w:cs="Arial"/>
                <w:bCs/>
                <w:sz w:val="16"/>
              </w:rPr>
              <w:t>”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extend en el caso de uso “</w:t>
            </w:r>
            <w:r w:rsidRPr="005E1560">
              <w:rPr>
                <w:rFonts w:cs="Arial"/>
                <w:bCs/>
                <w:sz w:val="16"/>
              </w:rPr>
              <w:t>CU001-004 - Modificacion</w:t>
            </w:r>
            <w:r>
              <w:rPr>
                <w:rFonts w:cs="Arial"/>
                <w:bCs/>
                <w:sz w:val="16"/>
              </w:rPr>
              <w:t>” de la plantilla.</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Se ha incluido un ejemplo de include en los casos de uso “</w:t>
            </w:r>
            <w:r w:rsidRPr="005E1560">
              <w:rPr>
                <w:rFonts w:cs="Arial"/>
                <w:bCs/>
                <w:sz w:val="16"/>
              </w:rPr>
              <w:t xml:space="preserve">CU001-002 </w:t>
            </w:r>
            <w:r>
              <w:rPr>
                <w:rFonts w:cs="Arial"/>
                <w:bCs/>
                <w:sz w:val="16"/>
              </w:rPr>
              <w:t>–</w:t>
            </w:r>
            <w:r w:rsidRPr="005E1560">
              <w:rPr>
                <w:rFonts w:cs="Arial"/>
                <w:bCs/>
                <w:sz w:val="16"/>
              </w:rPr>
              <w:t xml:space="preserve"> Listado</w:t>
            </w:r>
            <w:r>
              <w:rPr>
                <w:rFonts w:cs="Arial"/>
                <w:bCs/>
                <w:sz w:val="16"/>
              </w:rPr>
              <w:t xml:space="preserve">” y </w:t>
            </w:r>
          </w:p>
          <w:p w:rsidR="00D53506" w:rsidRPr="005E1560" w:rsidRDefault="00D53506" w:rsidP="00D53506">
            <w:pPr>
              <w:jc w:val="left"/>
              <w:rPr>
                <w:rFonts w:cs="Arial"/>
                <w:bCs/>
                <w:sz w:val="16"/>
              </w:rPr>
            </w:pPr>
            <w:r>
              <w:rPr>
                <w:rFonts w:cs="Arial"/>
                <w:bCs/>
                <w:sz w:val="16"/>
              </w:rPr>
              <w:t>“</w:t>
            </w:r>
            <w:r w:rsidRPr="005E1560">
              <w:rPr>
                <w:rFonts w:cs="Arial"/>
                <w:bCs/>
                <w:sz w:val="16"/>
              </w:rPr>
              <w:t>CU001-00</w:t>
            </w:r>
            <w:r>
              <w:rPr>
                <w:rFonts w:cs="Arial"/>
                <w:bCs/>
                <w:sz w:val="16"/>
              </w:rPr>
              <w:t>3</w:t>
            </w:r>
            <w:r w:rsidRPr="005E1560">
              <w:rPr>
                <w:rFonts w:cs="Arial"/>
                <w:bCs/>
                <w:sz w:val="16"/>
              </w:rPr>
              <w:t xml:space="preserve"> </w:t>
            </w:r>
            <w:r>
              <w:rPr>
                <w:rFonts w:cs="Arial"/>
                <w:bCs/>
                <w:sz w:val="16"/>
              </w:rPr>
              <w:t>–</w:t>
            </w:r>
            <w:r w:rsidRPr="005E1560">
              <w:rPr>
                <w:rFonts w:cs="Arial"/>
                <w:bCs/>
                <w:sz w:val="16"/>
              </w:rPr>
              <w:t xml:space="preserve"> </w:t>
            </w:r>
            <w:r>
              <w:rPr>
                <w:rFonts w:cs="Arial"/>
                <w:bCs/>
                <w:sz w:val="16"/>
              </w:rPr>
              <w:t>Busqueda” de la plantilla.</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lastRenderedPageBreak/>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casos de uso estarán relacionados con los requisitos (funcionales, no funcionales y/o de integración) que los originaron. Se debe usar el tipo de enlace “Realization” con origen en el caso de uso y destino en el requisito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actores y sistemas estarán relacionados con los casos de uso en los que intervienen. Se debe usar el tipo de enlace “Association”.</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Los casos de uso estarán relacionados además con las pantallas e informes, las interfaces a través de servicios, las clases y los casos de prueba, como se verá al llegar a cada uno de estos elementos.</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casos de uso podrán también interaccionar entre sí mediante extensión e inclusión. Para representarlo se deben usar los tipos de relación “extend” e “include” respectivamente, con origen en el caso de uso que extiende o incluye al otro.</w:t>
            </w:r>
          </w:p>
        </w:tc>
      </w:tr>
      <w:tr w:rsidR="00D53506" w:rsidRPr="005571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CUYYY-XXX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CUYYY-XXX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Constraint</w:t>
            </w:r>
          </w:p>
          <w:p w:rsidR="00D53506" w:rsidRDefault="00D53506" w:rsidP="00D53506">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r>
              <w:rPr>
                <w:rFonts w:cs="Arial"/>
                <w:bCs/>
                <w:sz w:val="16"/>
              </w:rPr>
              <w:t>Se debe incluir la descripción en el campo correspondiente.</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Constraint</w:t>
            </w:r>
          </w:p>
          <w:p w:rsidR="00D53506" w:rsidRDefault="00D53506" w:rsidP="00D53506">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Postcondicion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r>
              <w:rPr>
                <w:rFonts w:cs="Arial"/>
                <w:bCs/>
                <w:sz w:val="16"/>
              </w:rPr>
              <w:t>Se debe incluir la descripción en el campo correspondiente.</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Cs/>
                <w:sz w:val="16"/>
              </w:rPr>
            </w:pPr>
            <w:r>
              <w:rPr>
                <w:rFonts w:cs="Arial"/>
                <w:bCs/>
                <w:sz w:val="16"/>
              </w:rPr>
              <w:t xml:space="preserve">Se deben incluir la descripción en el campo “Description” y los pasos en “Structured Specification”. </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Cs/>
                <w:sz w:val="16"/>
              </w:rPr>
            </w:pPr>
            <w:r>
              <w:rPr>
                <w:rFonts w:cs="Arial"/>
                <w:bCs/>
                <w:sz w:val="16"/>
              </w:rPr>
              <w:t>Se deben incluir la descripción en el campo “Description” y los pasos en “Structured Specification”.</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Puede haber más de una en cada caso de uso.</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Scenarios</w:t>
            </w:r>
          </w:p>
          <w:p w:rsidR="00D53506" w:rsidRDefault="00D53506" w:rsidP="00D53506">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Cs/>
                <w:sz w:val="16"/>
              </w:rPr>
            </w:pPr>
            <w:r>
              <w:rPr>
                <w:rFonts w:cs="Arial"/>
                <w:bCs/>
                <w:sz w:val="16"/>
              </w:rPr>
              <w:t>Se deben incluir la descripción en el campo “Description” y los pasos en “Structured Specification”.</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Puede haber más de una en cada caso de uso.</w:t>
            </w: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0C4FF0"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Pantalla </w:t>
            </w:r>
            <w:r w:rsidRPr="00D53506">
              <w:rPr>
                <w:rFonts w:cs="Arial"/>
                <w:bCs/>
                <w:color w:val="FFFFFF"/>
                <w:sz w:val="16"/>
              </w:rPr>
              <w:t>(estereotipo “Screen”)</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PANT</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lastRenderedPageBreak/>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pantallas estarán relacionadas con los casos de uso de los que derivan. Se debe usar el tipo de enlace “Realization” con origen en la pantalla y destino en el caso de uso que la originó.</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otras pantallas e informes utilizando el tipo de enlace “Association”. Se deberá indicar para cada una de estas relaciones su nombre y una breve descripción de la misma, así como el sentido. Se han incluido ejemplos en la plantilla en el diagrama de navegabilidad.</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PANTXXX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PANTXXX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D53506" w:rsidRPr="00B50F4F" w:rsidTr="00D5350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Informe </w:t>
            </w:r>
            <w:r w:rsidRPr="00D53506">
              <w:rPr>
                <w:rFonts w:cs="Arial"/>
                <w:bCs/>
                <w:color w:val="FFFFFF"/>
                <w:sz w:val="16"/>
              </w:rPr>
              <w:t>(estereotipo “Class” - “model document”)</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INF</w:t>
            </w:r>
            <w:r w:rsidRPr="0067594D">
              <w:rPr>
                <w:rFonts w:cs="Arial"/>
                <w:b/>
                <w:bCs/>
                <w:sz w:val="16"/>
              </w:rPr>
              <w:t>XXX – Nombre</w:t>
            </w:r>
          </w:p>
        </w:tc>
      </w:tr>
      <w:tr w:rsidR="00D53506" w:rsidRPr="000C4FF0"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Pr="0052439A" w:rsidRDefault="00D53506" w:rsidP="00D53506">
            <w:pPr>
              <w:spacing w:before="100" w:beforeAutospacing="1" w:after="119"/>
              <w:ind w:left="360"/>
              <w:jc w:val="left"/>
              <w:rPr>
                <w:rFonts w:cs="Arial"/>
                <w:b/>
                <w:bCs/>
                <w:sz w:val="16"/>
              </w:rPr>
            </w:pPr>
          </w:p>
        </w:tc>
      </w:tr>
      <w:tr w:rsidR="00D53506" w:rsidRPr="00B50F4F" w:rsidTr="00D53506">
        <w:trPr>
          <w:trHeight w:val="556"/>
        </w:trPr>
        <w:tc>
          <w:tcPr>
            <w:tcW w:w="1071"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informes estarán relacionados con los casos de uso de los que derivan. Se debe usar el tipo de enlace “Realization” con origen en el informe y destino en el caso de uso que lo originó.</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También se relacionarán con pantallas utilizando el tipo de enlace “Association”. Se deberá indicar para cada una de estas relaciones su nombre y una breve descripción de la misma, así como el sentido. Se han incluido ejemplos en la plantilla en el diagrama de navegabilidad.</w:t>
            </w:r>
          </w:p>
        </w:tc>
      </w:tr>
      <w:tr w:rsidR="00D53506" w:rsidRPr="00557172" w:rsidTr="00D5350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INFXXX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2"/>
        <w:gridCol w:w="932"/>
        <w:gridCol w:w="1065"/>
        <w:gridCol w:w="1864"/>
        <w:gridCol w:w="3130"/>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Interface </w:t>
            </w:r>
            <w:r w:rsidRPr="00D53506">
              <w:rPr>
                <w:rFonts w:cs="Arial"/>
                <w:bCs/>
                <w:color w:val="FFFFFF"/>
                <w:sz w:val="16"/>
              </w:rPr>
              <w:t>(estereotipo “Interface”)</w:t>
            </w:r>
          </w:p>
        </w:tc>
      </w:tr>
      <w:tr w:rsidR="00D53506" w:rsidRPr="000C4FF0"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lastRenderedPageBreak/>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INT</w:t>
            </w:r>
            <w:r w:rsidRPr="0067594D">
              <w:rPr>
                <w:rFonts w:cs="Arial"/>
                <w:b/>
                <w:bCs/>
                <w:sz w:val="16"/>
              </w:rPr>
              <w:t>XXX – Nombre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8F4C2B" w:rsidRDefault="00D53506" w:rsidP="00D53506">
            <w:pPr>
              <w:jc w:val="center"/>
              <w:rPr>
                <w:rFonts w:cs="Arial"/>
                <w:bCs/>
                <w:sz w:val="16"/>
              </w:rPr>
            </w:pPr>
            <w:r w:rsidRPr="008F4C2B">
              <w:rPr>
                <w:rFonts w:cs="Arial"/>
                <w:bCs/>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Pr="008F4C2B" w:rsidRDefault="00D53506" w:rsidP="00D53506">
            <w:pPr>
              <w:jc w:val="left"/>
              <w:rPr>
                <w:rFonts w:cs="Arial"/>
                <w:bCs/>
                <w:sz w:val="16"/>
              </w:rPr>
            </w:pPr>
            <w:r>
              <w:rPr>
                <w:rFonts w:cs="Arial"/>
                <w:bCs/>
                <w:sz w:val="16"/>
              </w:rPr>
              <w:t>En la etapa de análisis d</w:t>
            </w:r>
            <w:r w:rsidRPr="00D31C61">
              <w:rPr>
                <w:rFonts w:cs="Arial"/>
                <w:bCs/>
                <w:sz w:val="16"/>
              </w:rPr>
              <w:t xml:space="preserve">eberían aparecer los </w:t>
            </w:r>
            <w:r>
              <w:rPr>
                <w:rFonts w:cs="Arial"/>
                <w:bCs/>
                <w:sz w:val="16"/>
              </w:rPr>
              <w:t>servicios asociados a cada interfaz</w:t>
            </w:r>
            <w:r w:rsidRPr="00D31C61">
              <w:rPr>
                <w:rFonts w:cs="Arial"/>
                <w:bCs/>
                <w:sz w:val="16"/>
              </w:rPr>
              <w:t xml:space="preserve">. No es necesario llegar al máximo nivel de detalle, que se incluiría durante el diseño del sistema, pero sí al menos indicar aquellos </w:t>
            </w:r>
            <w:r>
              <w:rPr>
                <w:rFonts w:cs="Arial"/>
                <w:bCs/>
                <w:sz w:val="16"/>
              </w:rPr>
              <w:t>servicios</w:t>
            </w:r>
            <w:r w:rsidRPr="00D31C61">
              <w:rPr>
                <w:rFonts w:cs="Arial"/>
                <w:bCs/>
                <w:sz w:val="16"/>
              </w:rPr>
              <w:t xml:space="preserve"> relevantes desde el punto de vista funcional.</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Los interfaces estarán relacionados con los casos de uso de los que derivan. Se debe usar el tipo de enlace “Realization” con origen en el interfaz y destino en el caso de uso que lo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Cada interfaz tiene asociado un elemento del tipo “Exposed Interface”, del tipo “Provided” si es un interfaz que el aplicativo provee y del tipo “Required” si es un interfaz que el aplicativo consume.</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En el caso de interfaz de consumo de servicios, deberá asociarse también el interfaz al sistema que proporciona dicho servicio usando el tipo de relación “Association”.</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Los interfaces estarán relacionados además con las clases que los implementan, como se verá al llegar a este elemento.</w:t>
            </w:r>
          </w:p>
        </w:tc>
      </w:tr>
      <w:tr w:rsidR="00D53506" w:rsidRPr="005571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Formato</w:t>
            </w:r>
          </w:p>
        </w:tc>
        <w:tc>
          <w:tcPr>
            <w:tcW w:w="1896"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INTXXX - Nombre</w:t>
            </w: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INTXXX</w:t>
            </w: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Servicios</w:t>
            </w:r>
          </w:p>
        </w:tc>
        <w:tc>
          <w:tcPr>
            <w:tcW w:w="565"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1A3C1B" w:rsidP="001A3C1B">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Details (Operations)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p>
        </w:tc>
        <w:tc>
          <w:tcPr>
            <w:tcW w:w="189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r>
              <w:rPr>
                <w:rFonts w:cs="Arial"/>
                <w:bCs/>
                <w:sz w:val="16"/>
              </w:rPr>
              <w:t>Se debe incluir el nombre (Name), el alcance (Scope) y la descripción (Notes) de manera obligatoria, y el tipo (Type) y los parámetros (Nombre, tipo y descripción en los campos “Parameter”, “Type” y “Notes” respectivamente dentro de la pestaña “Parameter”) si se conocen.</w:t>
            </w: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Clase </w:t>
            </w:r>
            <w:r w:rsidRPr="00D53506">
              <w:rPr>
                <w:rFonts w:cs="Arial"/>
                <w:bCs/>
                <w:color w:val="FFFFFF"/>
                <w:sz w:val="16"/>
              </w:rPr>
              <w:t>(estereotipo “Class”)</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CLYYY-XXX</w:t>
            </w:r>
            <w:r w:rsidRPr="0067594D">
              <w:rPr>
                <w:rFonts w:cs="Arial"/>
                <w:b/>
                <w:bCs/>
                <w:sz w:val="16"/>
              </w:rPr>
              <w:t xml:space="preserve"> – Nombre</w:t>
            </w:r>
            <w:r>
              <w:rPr>
                <w:rFonts w:cs="Arial"/>
                <w:b/>
                <w:bCs/>
                <w:sz w:val="16"/>
              </w:rPr>
              <w:t xml:space="preserve"> </w:t>
            </w:r>
            <w:r>
              <w:rPr>
                <w:rFonts w:cs="Arial"/>
                <w:bCs/>
                <w:sz w:val="16"/>
              </w:rPr>
              <w:t>(YYY coincidirá con la secuencia numérica asociada al subsistema al que pertenece la clase (SUBYYY - Nombre), XXX será una secuencia numérica que comenzará por 001 y que no podrá repetirse).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Pr="005E1560" w:rsidRDefault="00D53506" w:rsidP="00D53506">
            <w:pPr>
              <w:jc w:val="left"/>
              <w:rPr>
                <w:rFonts w:cs="Arial"/>
                <w:bCs/>
                <w:sz w:val="16"/>
              </w:rPr>
            </w:pPr>
            <w:r>
              <w:rPr>
                <w:rFonts w:cs="Arial"/>
                <w:bCs/>
                <w:sz w:val="16"/>
              </w:rPr>
              <w:t>En la etapa de análisis d</w:t>
            </w:r>
            <w:r w:rsidRPr="00D31C61">
              <w:rPr>
                <w:rFonts w:cs="Arial"/>
                <w:bCs/>
                <w:sz w:val="16"/>
              </w:rPr>
              <w:t>eberían aparecer además de las clases y las relaciones existentes entre ellas, los principales atributos y métodos de las mismas. No es necesario llegar al máximo nivel de detalle, que se incluiría durante el diseño del sistema, pero sí al menos indicar aquellos métodos y atributos relevantes desde el punto de vista funcional.</w:t>
            </w:r>
            <w:r w:rsidRPr="005E1560">
              <w:rPr>
                <w:rFonts w:cs="Arial"/>
                <w:bCs/>
                <w:sz w:val="16"/>
              </w:rPr>
              <w:t xml:space="preserve"> </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clases estarán relacionadas con los casos que las originaron, se debe usar el tipo de enlace “Realization” con origen en la clase y destino en el caso de uso que la originó.</w:t>
            </w:r>
          </w:p>
          <w:p w:rsidR="00D53506" w:rsidRDefault="00D53506" w:rsidP="00D53506">
            <w:pPr>
              <w:jc w:val="left"/>
              <w:rPr>
                <w:rFonts w:cs="Arial"/>
                <w:bCs/>
                <w:sz w:val="16"/>
              </w:rPr>
            </w:pPr>
          </w:p>
          <w:p w:rsidR="00D53506" w:rsidRDefault="00D53506" w:rsidP="00D53506">
            <w:pPr>
              <w:jc w:val="left"/>
              <w:rPr>
                <w:rFonts w:cs="Arial"/>
                <w:bCs/>
                <w:sz w:val="16"/>
              </w:rPr>
            </w:pPr>
            <w:r>
              <w:rPr>
                <w:rFonts w:cs="Arial"/>
                <w:bCs/>
                <w:sz w:val="16"/>
              </w:rPr>
              <w:t>Las clases estarán también relacionadas con las interfaces a través de servicios que implementan, se debe usar el tipo de enlace “Realization” con origen en la clase y destino en el interfaz que implementa.</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Las clases estarán relacionadas entre sí mediante diversos tipos de relaciones. Dentro de la plantilla, en el diagrama “</w:t>
            </w:r>
            <w:r w:rsidRPr="00F54FE4">
              <w:rPr>
                <w:rFonts w:cs="Arial"/>
                <w:bCs/>
                <w:sz w:val="16"/>
              </w:rPr>
              <w:t>Clases SUB001 - Subsistema 1</w:t>
            </w:r>
            <w:r>
              <w:rPr>
                <w:rFonts w:cs="Arial"/>
                <w:bCs/>
                <w:sz w:val="16"/>
              </w:rPr>
              <w:t>” se puede ver un ejemplo.</w:t>
            </w:r>
          </w:p>
        </w:tc>
      </w:tr>
      <w:tr w:rsidR="00D53506" w:rsidRPr="005571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CLYYY-XXX - 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lastRenderedPageBreak/>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CLYYY-XXX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Alcance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Scope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Package</w:t>
            </w:r>
          </w:p>
          <w:p w:rsidR="00D53506" w:rsidRDefault="00D53506" w:rsidP="00D53506">
            <w:pPr>
              <w:jc w:val="center"/>
              <w:rPr>
                <w:rFonts w:cs="Arial"/>
                <w:bCs/>
                <w:sz w:val="16"/>
              </w:rPr>
            </w:pPr>
            <w:r>
              <w:rPr>
                <w:rFonts w:cs="Arial"/>
                <w:bCs/>
                <w:sz w:val="16"/>
              </w:rPr>
              <w:t>Private</w:t>
            </w:r>
          </w:p>
          <w:p w:rsidR="00D53506" w:rsidRDefault="00D53506" w:rsidP="00D53506">
            <w:pPr>
              <w:jc w:val="center"/>
              <w:rPr>
                <w:rFonts w:cs="Arial"/>
                <w:bCs/>
                <w:sz w:val="16"/>
              </w:rPr>
            </w:pPr>
            <w:r>
              <w:rPr>
                <w:rFonts w:cs="Arial"/>
                <w:bCs/>
                <w:sz w:val="16"/>
              </w:rPr>
              <w:t>Protected</w:t>
            </w:r>
          </w:p>
          <w:p w:rsidR="00D53506" w:rsidRDefault="00D53506" w:rsidP="00D53506">
            <w:pPr>
              <w:jc w:val="center"/>
              <w:rPr>
                <w:rFonts w:cs="Arial"/>
                <w:bCs/>
                <w:sz w:val="16"/>
              </w:rPr>
            </w:pPr>
            <w:r>
              <w:rPr>
                <w:rFonts w:cs="Arial"/>
                <w:bCs/>
                <w:sz w:val="16"/>
              </w:rPr>
              <w:t>Public</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Atributos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1A3C1B"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Details (Attributes)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r>
              <w:rPr>
                <w:rFonts w:cs="Arial"/>
                <w:bCs/>
                <w:sz w:val="16"/>
              </w:rPr>
              <w:t>Se debe incluir el nombre (Name), el alcance (Scope) y, la descripción (Notes) de manera obligatoria, y el tipo (Type) si se conoce.</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Métodos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1A3C1B"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Details (Operations)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1A3C1B">
            <w:pPr>
              <w:jc w:val="left"/>
              <w:rPr>
                <w:rFonts w:cs="Arial"/>
                <w:bCs/>
                <w:sz w:val="16"/>
              </w:rPr>
            </w:pPr>
            <w:r>
              <w:rPr>
                <w:rFonts w:cs="Arial"/>
                <w:bCs/>
                <w:sz w:val="16"/>
              </w:rPr>
              <w:t>Se debe incluir el nombre (Name), el alcance (Scope) y la descripción (Notes) de manera obligatoria, y el tipo (Type) y los parámetros (Nombre, tipo y descripción en los campos “Parameter”, “Type” y “Notes” respectivamente dentro de la pestaña “Parameter”) si se conocen.</w:t>
            </w:r>
          </w:p>
        </w:tc>
      </w:tr>
    </w:tbl>
    <w:p w:rsidR="00221F4E" w:rsidRDefault="00221F4E" w:rsidP="00D53506"/>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D53506" w:rsidRPr="000C4FF0"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D53506">
            <w:pPr>
              <w:jc w:val="center"/>
              <w:rPr>
                <w:rFonts w:cs="Arial"/>
                <w:bCs/>
                <w:color w:val="FFFFFF"/>
                <w:sz w:val="16"/>
              </w:rPr>
            </w:pPr>
            <w:r w:rsidRPr="00D53506">
              <w:rPr>
                <w:rFonts w:cs="Arial"/>
                <w:b/>
                <w:bCs/>
                <w:color w:val="FFFFFF"/>
                <w:sz w:val="16"/>
              </w:rPr>
              <w:t xml:space="preserve">Tabla </w:t>
            </w:r>
            <w:r w:rsidRPr="00D53506">
              <w:rPr>
                <w:rFonts w:cs="Arial"/>
                <w:bCs/>
                <w:color w:val="FFFFFF"/>
                <w:sz w:val="16"/>
              </w:rPr>
              <w:t>(estereotipo “Table”)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Cs/>
                <w:sz w:val="16"/>
              </w:rPr>
              <w:t>Existe un documento específico para la nomenclatura de base de datos. Los elementos incluidos en la plantilla a modo de ejemplo sirven únicamente como referencia para el modelado, no deben tomarse como ejemplo o referencia de la nomenclatura.</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Pr="005E1560" w:rsidRDefault="00D53506" w:rsidP="00D53506">
            <w:pPr>
              <w:jc w:val="left"/>
              <w:rPr>
                <w:rFonts w:cs="Arial"/>
                <w:bCs/>
                <w:sz w:val="16"/>
              </w:rPr>
            </w:pPr>
            <w:r>
              <w:rPr>
                <w:rFonts w:cs="Arial"/>
                <w:bCs/>
                <w:sz w:val="16"/>
              </w:rPr>
              <w:t>En la etapa de análisis d</w:t>
            </w:r>
            <w:r w:rsidRPr="00D31C61">
              <w:rPr>
                <w:rFonts w:cs="Arial"/>
                <w:bCs/>
                <w:sz w:val="16"/>
              </w:rPr>
              <w:t xml:space="preserve">eberían aparecer además de las </w:t>
            </w:r>
            <w:r>
              <w:rPr>
                <w:rFonts w:cs="Arial"/>
                <w:bCs/>
                <w:sz w:val="16"/>
              </w:rPr>
              <w:t>tablas</w:t>
            </w:r>
            <w:r w:rsidRPr="00D31C61">
              <w:rPr>
                <w:rFonts w:cs="Arial"/>
                <w:bCs/>
                <w:sz w:val="16"/>
              </w:rPr>
              <w:t xml:space="preserve"> y las relaciones existentes entre ellas, los principales </w:t>
            </w:r>
            <w:r>
              <w:rPr>
                <w:rFonts w:cs="Arial"/>
                <w:bCs/>
                <w:sz w:val="16"/>
              </w:rPr>
              <w:t>campos</w:t>
            </w:r>
            <w:r w:rsidRPr="00D31C61">
              <w:rPr>
                <w:rFonts w:cs="Arial"/>
                <w:bCs/>
                <w:sz w:val="16"/>
              </w:rPr>
              <w:t xml:space="preserve"> de las mismas</w:t>
            </w:r>
            <w:r>
              <w:rPr>
                <w:rFonts w:cs="Arial"/>
                <w:bCs/>
                <w:sz w:val="16"/>
              </w:rPr>
              <w:t>, así como sus principales restricciones, índices, triggers, etc</w:t>
            </w:r>
            <w:r w:rsidRPr="00D31C61">
              <w:rPr>
                <w:rFonts w:cs="Arial"/>
                <w:bCs/>
                <w:sz w:val="16"/>
              </w:rPr>
              <w:t xml:space="preserve">. No es necesario llegar al máximo nivel de detalle, que se incluiría durante el diseño del sistema, pero sí al menos indicar aquellos </w:t>
            </w:r>
            <w:r>
              <w:rPr>
                <w:rFonts w:cs="Arial"/>
                <w:bCs/>
                <w:sz w:val="16"/>
              </w:rPr>
              <w:t>elementos</w:t>
            </w:r>
            <w:r w:rsidRPr="00D31C61">
              <w:rPr>
                <w:rFonts w:cs="Arial"/>
                <w:bCs/>
                <w:sz w:val="16"/>
              </w:rPr>
              <w:t xml:space="preserve"> relevantes desde el punto de vista funcional.</w:t>
            </w:r>
            <w:r w:rsidRPr="005E1560">
              <w:rPr>
                <w:rFonts w:cs="Arial"/>
                <w:bCs/>
                <w:sz w:val="16"/>
              </w:rPr>
              <w:t xml:space="preserve"> </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Default="00D53506" w:rsidP="00D53506">
            <w:pPr>
              <w:jc w:val="left"/>
              <w:rPr>
                <w:rFonts w:cs="Arial"/>
                <w:bCs/>
                <w:sz w:val="16"/>
              </w:rPr>
            </w:pPr>
            <w:r>
              <w:rPr>
                <w:rFonts w:cs="Arial"/>
                <w:bCs/>
                <w:sz w:val="16"/>
              </w:rPr>
              <w:t>Las tablas estarán relacionadas con los requisitos de información que las originaron. Se debe usar el tipo de enlace “Realization” con origen en la tabla y destino en el requisito de información que la originó.</w:t>
            </w:r>
          </w:p>
          <w:p w:rsidR="00D53506" w:rsidRDefault="00D53506" w:rsidP="00D53506">
            <w:pPr>
              <w:jc w:val="left"/>
              <w:rPr>
                <w:rFonts w:cs="Arial"/>
                <w:bCs/>
                <w:sz w:val="16"/>
              </w:rPr>
            </w:pPr>
          </w:p>
          <w:p w:rsidR="00D53506" w:rsidRPr="00531812" w:rsidRDefault="00D53506" w:rsidP="00D53506">
            <w:pPr>
              <w:jc w:val="left"/>
              <w:rPr>
                <w:rFonts w:cs="Arial"/>
                <w:bCs/>
                <w:sz w:val="16"/>
              </w:rPr>
            </w:pPr>
            <w:r>
              <w:rPr>
                <w:rFonts w:cs="Arial"/>
                <w:bCs/>
                <w:sz w:val="16"/>
              </w:rPr>
              <w:t>Las tablas estarán relacionadas entre sí mediante diversos tipos de relaciones. Dentro de la plantilla, en el diagrama “</w:t>
            </w:r>
            <w:r w:rsidRPr="005A2D1C">
              <w:rPr>
                <w:rFonts w:cs="Arial"/>
                <w:bCs/>
                <w:sz w:val="16"/>
              </w:rPr>
              <w:t>Modelo de Datos DS</w:t>
            </w:r>
            <w:r>
              <w:rPr>
                <w:rFonts w:cs="Arial"/>
                <w:bCs/>
                <w:sz w:val="16"/>
              </w:rPr>
              <w:t>” se puede ver un ejemplo detallado.</w:t>
            </w:r>
          </w:p>
        </w:tc>
      </w:tr>
      <w:tr w:rsidR="00D53506" w:rsidRPr="003A39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Pr>
                <w:rFonts w:cs="Arial"/>
                <w:b/>
                <w:bCs/>
                <w:sz w:val="16"/>
              </w:rPr>
              <w:t>Campos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Default="001A3C1B" w:rsidP="00D53506">
            <w:pPr>
              <w:jc w:val="center"/>
              <w:rPr>
                <w:rFonts w:cs="Arial"/>
                <w:bCs/>
                <w:sz w:val="16"/>
              </w:rPr>
            </w:pPr>
            <w:r>
              <w:rPr>
                <w:rFonts w:cs="Arial"/>
                <w:bCs/>
                <w:sz w:val="16"/>
              </w:rPr>
              <w:t xml:space="preserve">Sólo en entregas asociadas a la fase de Diseño del </w:t>
            </w:r>
            <w:r>
              <w:rPr>
                <w:rFonts w:cs="Arial"/>
                <w:bCs/>
                <w:sz w:val="16"/>
              </w:rPr>
              <w:lastRenderedPageBreak/>
              <w:t>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lastRenderedPageBreak/>
              <w:t>Table Detail (Columns)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left"/>
              <w:rPr>
                <w:rFonts w:cs="Arial"/>
                <w:bCs/>
                <w:sz w:val="16"/>
              </w:rPr>
            </w:pPr>
            <w:r>
              <w:rPr>
                <w:rFonts w:cs="Arial"/>
                <w:bCs/>
                <w:sz w:val="16"/>
              </w:rPr>
              <w:t>Se debe incluir el nombre (Name), el tipo (“Type” y además “Length” y “Scale” cuando aplique) y la descripción de manera obligatoria, y las columnas “PK” y “Not Null” cuando aplique.</w:t>
            </w:r>
          </w:p>
        </w:tc>
      </w:tr>
      <w:tr w:rsidR="00D53506"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D462FE" w:rsidRDefault="00D53506" w:rsidP="00D53506">
            <w:pPr>
              <w:jc w:val="left"/>
              <w:rPr>
                <w:rFonts w:cs="Arial"/>
                <w:b/>
                <w:bCs/>
                <w:sz w:val="16"/>
              </w:rPr>
            </w:pPr>
            <w:r w:rsidRPr="00D462FE">
              <w:rPr>
                <w:rFonts w:cs="Arial"/>
                <w:b/>
                <w:bCs/>
                <w:sz w:val="16"/>
              </w:rPr>
              <w:lastRenderedPageBreak/>
              <w:t>Restricciones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D462FE" w:rsidRDefault="001A3C1B" w:rsidP="00D53506">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D462FE" w:rsidRDefault="00D53506" w:rsidP="00D53506">
            <w:pPr>
              <w:jc w:val="center"/>
              <w:rPr>
                <w:rFonts w:cs="Arial"/>
                <w:bCs/>
                <w:sz w:val="16"/>
              </w:rPr>
            </w:pPr>
            <w:r w:rsidRPr="00D462FE">
              <w:rPr>
                <w:rFonts w:cs="Arial"/>
                <w:bCs/>
                <w:sz w:val="16"/>
              </w:rPr>
              <w:t>Table Detail (</w:t>
            </w:r>
            <w:r>
              <w:rPr>
                <w:rFonts w:cs="Arial"/>
                <w:bCs/>
                <w:sz w:val="16"/>
              </w:rPr>
              <w:t>Constraints</w:t>
            </w:r>
            <w:r w:rsidRPr="00D462FE">
              <w:rPr>
                <w:rFonts w:cs="Arial"/>
                <w:bCs/>
                <w:sz w:val="16"/>
              </w:rPr>
              <w:t>)</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D462FE" w:rsidRDefault="00D53506" w:rsidP="00D53506">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Cs/>
                <w:sz w:val="16"/>
              </w:rPr>
            </w:pPr>
            <w:r w:rsidRPr="00D462FE">
              <w:rPr>
                <w:rFonts w:cs="Arial"/>
                <w:bCs/>
                <w:sz w:val="16"/>
              </w:rPr>
              <w:t xml:space="preserve">Se debe incluir el nombre (Name), el </w:t>
            </w:r>
            <w:r>
              <w:rPr>
                <w:rFonts w:cs="Arial"/>
                <w:bCs/>
                <w:sz w:val="16"/>
              </w:rPr>
              <w:t>tipo</w:t>
            </w:r>
            <w:r w:rsidRPr="00D462FE">
              <w:rPr>
                <w:rFonts w:cs="Arial"/>
                <w:bCs/>
                <w:sz w:val="16"/>
              </w:rPr>
              <w:t xml:space="preserve"> (</w:t>
            </w:r>
            <w:r>
              <w:rPr>
                <w:rFonts w:cs="Arial"/>
                <w:bCs/>
                <w:sz w:val="16"/>
              </w:rPr>
              <w:t>Type</w:t>
            </w:r>
            <w:r w:rsidRPr="00D462FE">
              <w:rPr>
                <w:rFonts w:cs="Arial"/>
                <w:bCs/>
                <w:sz w:val="16"/>
              </w:rPr>
              <w:t>)</w:t>
            </w:r>
            <w:r>
              <w:rPr>
                <w:rFonts w:cs="Arial"/>
                <w:bCs/>
                <w:sz w:val="16"/>
              </w:rPr>
              <w:t>, la descripción (Notes)</w:t>
            </w:r>
            <w:r w:rsidRPr="00D462FE">
              <w:rPr>
                <w:rFonts w:cs="Arial"/>
                <w:bCs/>
                <w:sz w:val="16"/>
              </w:rPr>
              <w:t xml:space="preserve"> y</w:t>
            </w:r>
            <w:r>
              <w:rPr>
                <w:rFonts w:cs="Arial"/>
                <w:bCs/>
                <w:sz w:val="16"/>
              </w:rPr>
              <w:t>, cuando aplique, los campos relacionados (Involved Columns) y/o la condición (Condition)</w:t>
            </w:r>
            <w:r w:rsidRPr="00D462FE">
              <w:rPr>
                <w:rFonts w:cs="Arial"/>
                <w:bCs/>
                <w:sz w:val="16"/>
              </w:rPr>
              <w:t>.</w:t>
            </w:r>
          </w:p>
          <w:p w:rsidR="00D53506" w:rsidRDefault="00D53506" w:rsidP="00D53506">
            <w:pPr>
              <w:jc w:val="left"/>
              <w:rPr>
                <w:rFonts w:cs="Arial"/>
                <w:bCs/>
                <w:sz w:val="16"/>
              </w:rPr>
            </w:pPr>
          </w:p>
          <w:p w:rsidR="00D53506" w:rsidRPr="00D462FE" w:rsidRDefault="00D53506" w:rsidP="00D53506">
            <w:pPr>
              <w:jc w:val="left"/>
              <w:rPr>
                <w:rFonts w:cs="Arial"/>
                <w:bCs/>
                <w:sz w:val="16"/>
              </w:rPr>
            </w:pPr>
            <w:r>
              <w:rPr>
                <w:rFonts w:cs="Arial"/>
                <w:bCs/>
                <w:sz w:val="16"/>
              </w:rPr>
              <w:t>Se modelarán de igual manera índices y triggers (en el campo “Statement” deberá incluirse la sentencia completa de creación del trigger).</w:t>
            </w:r>
          </w:p>
        </w:tc>
      </w:tr>
    </w:tbl>
    <w:p w:rsidR="00D53506" w:rsidRDefault="00D53506" w:rsidP="00D53506">
      <w:pPr>
        <w:rPr>
          <w:highlight w:val="yellow"/>
        </w:rPr>
      </w:pPr>
    </w:p>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D53506" w:rsidRPr="00B50F4F" w:rsidTr="00D53506">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D53506" w:rsidRPr="00557172" w:rsidRDefault="00D53506" w:rsidP="003E586F">
            <w:pPr>
              <w:jc w:val="center"/>
              <w:rPr>
                <w:rFonts w:cs="Arial"/>
                <w:bCs/>
                <w:color w:val="FFFFFF"/>
                <w:sz w:val="16"/>
              </w:rPr>
            </w:pPr>
            <w:r w:rsidRPr="00D53506">
              <w:rPr>
                <w:rFonts w:cs="Arial"/>
                <w:b/>
                <w:bCs/>
                <w:color w:val="FFFFFF"/>
                <w:sz w:val="16"/>
              </w:rPr>
              <w:t xml:space="preserve">Caso de Prueba </w:t>
            </w:r>
            <w:r w:rsidRPr="00D53506">
              <w:rPr>
                <w:rFonts w:cs="Arial"/>
                <w:bCs/>
                <w:color w:val="FFFFFF"/>
                <w:sz w:val="16"/>
              </w:rPr>
              <w:t>(estereotipo “</w:t>
            </w:r>
            <w:r w:rsidR="003E586F">
              <w:rPr>
                <w:rFonts w:cs="Arial"/>
                <w:bCs/>
                <w:color w:val="FFFFFF"/>
                <w:sz w:val="16"/>
              </w:rPr>
              <w:t>Caso de Prueba</w:t>
            </w:r>
            <w:r w:rsidRPr="00D53506">
              <w:rPr>
                <w:rFonts w:cs="Arial"/>
                <w:bCs/>
                <w:color w:val="FFFFFF"/>
                <w:sz w:val="16"/>
              </w:rPr>
              <w:t>”)</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D53506" w:rsidRPr="007101DE" w:rsidRDefault="00D53506" w:rsidP="00D53506">
            <w:pPr>
              <w:jc w:val="left"/>
              <w:rPr>
                <w:rFonts w:cs="Arial"/>
                <w:bCs/>
                <w:sz w:val="16"/>
              </w:rPr>
            </w:pPr>
            <w:r>
              <w:rPr>
                <w:rFonts w:cs="Arial"/>
                <w:b/>
                <w:bCs/>
                <w:sz w:val="16"/>
              </w:rPr>
              <w:t>CPYYY-XXX</w:t>
            </w:r>
            <w:r w:rsidRPr="0067594D">
              <w:rPr>
                <w:rFonts w:cs="Arial"/>
                <w:b/>
                <w:bCs/>
                <w:sz w:val="16"/>
              </w:rPr>
              <w:t xml:space="preserve"> – Nombre</w:t>
            </w:r>
            <w:r>
              <w:rPr>
                <w:rFonts w:cs="Arial"/>
                <w:b/>
                <w:bCs/>
                <w:sz w:val="16"/>
              </w:rPr>
              <w:t xml:space="preserve"> </w:t>
            </w:r>
            <w:r>
              <w:rPr>
                <w:rFonts w:cs="Arial"/>
                <w:bCs/>
                <w:sz w:val="16"/>
              </w:rPr>
              <w:t>(YYY coincidirá con la secuencia numérica asociada al subsistema al que pertenece el caso de prueba (SUBYYY - Nombre), XXX será una secuencia numérica que comenzará por 001 y que no podrá repetirse)</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E586F" w:rsidRDefault="003E586F" w:rsidP="003E586F">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p w:rsidR="003E586F" w:rsidRDefault="003E586F" w:rsidP="00D53506">
            <w:pPr>
              <w:jc w:val="left"/>
              <w:rPr>
                <w:rFonts w:cs="Arial"/>
                <w:bCs/>
                <w:sz w:val="16"/>
              </w:rPr>
            </w:pPr>
          </w:p>
          <w:p w:rsidR="00D53506" w:rsidRPr="005E1560" w:rsidRDefault="00D53506" w:rsidP="00D53506">
            <w:pPr>
              <w:jc w:val="left"/>
              <w:rPr>
                <w:rFonts w:cs="Arial"/>
                <w:bCs/>
                <w:sz w:val="16"/>
              </w:rPr>
            </w:pPr>
            <w:r>
              <w:rPr>
                <w:rFonts w:cs="Arial"/>
                <w:bCs/>
                <w:sz w:val="16"/>
              </w:rPr>
              <w:t>Como ejemplos de secuencia alternativa y excepción se pueden tomar los mismos que en los casos de uso.</w:t>
            </w:r>
          </w:p>
        </w:tc>
      </w:tr>
      <w:tr w:rsidR="00D53506" w:rsidRPr="00B50F4F" w:rsidTr="00D53506">
        <w:trPr>
          <w:trHeight w:val="556"/>
        </w:trPr>
        <w:tc>
          <w:tcPr>
            <w:tcW w:w="765" w:type="pct"/>
            <w:tcBorders>
              <w:top w:val="nil"/>
              <w:left w:val="single" w:sz="4" w:space="0" w:color="FFFFFF"/>
              <w:bottom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D53506" w:rsidRPr="00531812" w:rsidRDefault="00D53506" w:rsidP="00D53506">
            <w:pPr>
              <w:jc w:val="left"/>
              <w:rPr>
                <w:rFonts w:cs="Arial"/>
                <w:bCs/>
                <w:sz w:val="16"/>
              </w:rPr>
            </w:pPr>
            <w:r>
              <w:rPr>
                <w:rFonts w:cs="Arial"/>
                <w:bCs/>
                <w:sz w:val="16"/>
              </w:rPr>
              <w:t>Los casos de prueba estarán relacionados con los casos de uso cuyo comportamiento comprueban. Se debe usar el tipo de enlace “Realization” con origen en el caso de prueba y destino en el caso de uso.</w:t>
            </w:r>
          </w:p>
        </w:tc>
      </w:tr>
      <w:tr w:rsidR="00D53506" w:rsidRPr="003A3972" w:rsidTr="00D53506">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D53506" w:rsidRPr="00D53506" w:rsidRDefault="00D53506" w:rsidP="00D53506">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D53506" w:rsidRPr="00D53506" w:rsidRDefault="00D53506" w:rsidP="00D53506">
            <w:pPr>
              <w:jc w:val="center"/>
              <w:rPr>
                <w:rFonts w:cs="Arial"/>
                <w:bCs/>
                <w:color w:val="FFFFFF"/>
                <w:sz w:val="16"/>
              </w:rPr>
            </w:pPr>
            <w:r w:rsidRPr="00D53506">
              <w:rPr>
                <w:rFonts w:cs="Arial"/>
                <w:bCs/>
                <w:color w:val="FFFFFF"/>
                <w:sz w:val="16"/>
              </w:rPr>
              <w:t>Observaciones</w:t>
            </w:r>
          </w:p>
        </w:tc>
      </w:tr>
      <w:tr w:rsidR="00D53506" w:rsidRPr="003A3972"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CPYYY-XXX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9577DD"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D53506">
            <w:pPr>
              <w:jc w:val="left"/>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r>
              <w:rPr>
                <w:rFonts w:cs="Arial"/>
                <w:bCs/>
                <w:sz w:val="16"/>
              </w:rPr>
              <w:t>CPYYY-XXX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52439A" w:rsidRDefault="00D53506" w:rsidP="00D53506">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611169" w:rsidP="00D53506">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Easy</w:t>
            </w:r>
          </w:p>
          <w:p w:rsidR="00D53506" w:rsidRDefault="00D53506" w:rsidP="00D53506">
            <w:pPr>
              <w:jc w:val="center"/>
              <w:rPr>
                <w:rFonts w:cs="Arial"/>
                <w:bCs/>
                <w:sz w:val="16"/>
              </w:rPr>
            </w:pPr>
            <w:r>
              <w:rPr>
                <w:rFonts w:cs="Arial"/>
                <w:bCs/>
                <w:sz w:val="16"/>
              </w:rPr>
              <w:t>Medium</w:t>
            </w:r>
          </w:p>
          <w:p w:rsidR="00D53506" w:rsidRPr="000D04BB" w:rsidRDefault="00D53506" w:rsidP="00D53506">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D53506" w:rsidRPr="000D04BB"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left"/>
              <w:rPr>
                <w:rFonts w:cs="Arial"/>
                <w:b/>
                <w:bCs/>
                <w:sz w:val="16"/>
              </w:rPr>
            </w:pPr>
            <w:r w:rsidRPr="0052439A">
              <w:rPr>
                <w:rFonts w:cs="Arial"/>
                <w:b/>
                <w:bCs/>
                <w:sz w:val="16"/>
              </w:rPr>
              <w:t>Versión</w:t>
            </w:r>
          </w:p>
          <w:p w:rsidR="00D53506" w:rsidRPr="0052439A" w:rsidRDefault="00D53506" w:rsidP="00D53506">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D53506" w:rsidRPr="000D04BB" w:rsidRDefault="00D53506"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w:t>
            </w:r>
          </w:p>
          <w:p w:rsidR="00D53506" w:rsidRPr="000D04BB" w:rsidRDefault="00D53506" w:rsidP="00D53506">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Default="00D53506" w:rsidP="00D53506">
            <w:pPr>
              <w:jc w:val="center"/>
              <w:rPr>
                <w:rFonts w:cs="Arial"/>
                <w:bCs/>
                <w:sz w:val="16"/>
              </w:rPr>
            </w:pPr>
            <w:r>
              <w:rPr>
                <w:rFonts w:cs="Arial"/>
                <w:bCs/>
                <w:sz w:val="16"/>
              </w:rPr>
              <w:t>Version: XX</w:t>
            </w:r>
          </w:p>
          <w:p w:rsidR="00D53506" w:rsidRPr="000D04BB" w:rsidRDefault="00D53506" w:rsidP="00D53506">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D53506" w:rsidRPr="000D04BB" w:rsidRDefault="00D53506" w:rsidP="00D53506">
            <w:pPr>
              <w:jc w:val="center"/>
              <w:rPr>
                <w:rFonts w:cs="Arial"/>
                <w:bCs/>
                <w:sz w:val="16"/>
              </w:rPr>
            </w:pPr>
          </w:p>
        </w:tc>
      </w:tr>
      <w:tr w:rsidR="003E586F"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557936">
            <w:pPr>
              <w:jc w:val="left"/>
              <w:rPr>
                <w:rFonts w:cs="Arial"/>
                <w:b/>
                <w:bCs/>
                <w:sz w:val="16"/>
              </w:rPr>
            </w:pPr>
            <w:r>
              <w:rPr>
                <w:rFonts w:cs="Arial"/>
                <w:b/>
                <w:bCs/>
                <w:sz w:val="16"/>
              </w:rPr>
              <w:t xml:space="preserve">Prueba de </w:t>
            </w:r>
            <w:r w:rsidR="00557936">
              <w:rPr>
                <w:rFonts w:cs="Arial"/>
                <w:b/>
                <w:bCs/>
                <w:sz w:val="16"/>
              </w:rPr>
              <w:t>a</w:t>
            </w:r>
            <w:r>
              <w:rPr>
                <w:rFonts w:cs="Arial"/>
                <w:b/>
                <w:bCs/>
                <w:sz w:val="16"/>
              </w:rPr>
              <w:t>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E586F" w:rsidRDefault="003E586F" w:rsidP="0030285C">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30285C">
            <w:pPr>
              <w:jc w:val="center"/>
              <w:rPr>
                <w:rFonts w:cs="Arial"/>
                <w:bCs/>
                <w:sz w:val="16"/>
              </w:rPr>
            </w:pPr>
            <w:r>
              <w:rPr>
                <w:rFonts w:cs="Arial"/>
                <w:bCs/>
                <w:sz w:val="16"/>
              </w:rPr>
              <w:t xml:space="preserve">Modelado del Sistema (Prueba de </w:t>
            </w:r>
            <w:r w:rsidR="0030285C">
              <w:rPr>
                <w:rFonts w:cs="Arial"/>
                <w:bCs/>
                <w:sz w:val="16"/>
              </w:rPr>
              <w:t>a</w:t>
            </w:r>
            <w:r>
              <w:rPr>
                <w:rFonts w:cs="Arial"/>
                <w:bCs/>
                <w:sz w:val="16"/>
              </w:rPr>
              <w:t>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3E586F" w:rsidP="003E586F">
            <w:pPr>
              <w:jc w:val="center"/>
              <w:rPr>
                <w:rFonts w:cs="Arial"/>
                <w:bCs/>
                <w:sz w:val="16"/>
              </w:rPr>
            </w:pPr>
            <w:r>
              <w:rPr>
                <w:rFonts w:cs="Arial"/>
                <w:bCs/>
                <w:sz w:val="16"/>
              </w:rPr>
              <w:t>Sí</w:t>
            </w:r>
          </w:p>
          <w:p w:rsidR="003E586F" w:rsidRDefault="003E586F" w:rsidP="003E586F">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E586F" w:rsidRDefault="00557936" w:rsidP="0030285C">
            <w:pPr>
              <w:jc w:val="left"/>
              <w:rPr>
                <w:rFonts w:cs="Arial"/>
                <w:bCs/>
                <w:sz w:val="16"/>
              </w:rPr>
            </w:pPr>
            <w:r>
              <w:rPr>
                <w:rFonts w:cs="Arial"/>
                <w:bCs/>
                <w:sz w:val="16"/>
              </w:rPr>
              <w:t>Indica si el caso de prueba pertenece al conjunto de casos de prueba de autorización</w:t>
            </w:r>
          </w:p>
        </w:tc>
      </w:tr>
      <w:tr w:rsidR="00730FB2"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557936">
            <w:pPr>
              <w:jc w:val="left"/>
              <w:rPr>
                <w:rFonts w:cs="Arial"/>
                <w:b/>
                <w:bCs/>
                <w:sz w:val="16"/>
              </w:rPr>
            </w:pPr>
            <w:r>
              <w:rPr>
                <w:rFonts w:cs="Arial"/>
                <w:b/>
                <w:bCs/>
                <w:sz w:val="16"/>
              </w:rPr>
              <w:t>Resultado</w:t>
            </w:r>
            <w:r w:rsidR="00C82506">
              <w:rPr>
                <w:rFonts w:cs="Arial"/>
                <w:b/>
                <w:bCs/>
                <w:sz w:val="16"/>
              </w:rPr>
              <w:t xml:space="preserve">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30285C">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730FB2">
            <w:pPr>
              <w:jc w:val="center"/>
              <w:rPr>
                <w:rFonts w:cs="Arial"/>
                <w:bCs/>
                <w:sz w:val="16"/>
              </w:rPr>
            </w:pPr>
            <w:r>
              <w:rPr>
                <w:rFonts w:cs="Arial"/>
                <w:bCs/>
                <w:sz w:val="16"/>
              </w:rPr>
              <w:t>Modelado del Sistema (Resultado</w:t>
            </w:r>
            <w:r w:rsidR="00C82506">
              <w:rPr>
                <w:rFonts w:cs="Arial"/>
                <w:bCs/>
                <w:sz w:val="16"/>
              </w:rPr>
              <w:t xml:space="preserve"> ejecucion proveedor</w:t>
            </w:r>
            <w:r>
              <w:rPr>
                <w:rFonts w:cs="Arial"/>
                <w:bCs/>
                <w:sz w:val="16"/>
              </w:rPr>
              <w: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8D1092">
            <w:pPr>
              <w:jc w:val="center"/>
              <w:rPr>
                <w:rFonts w:cs="Arial"/>
                <w:bCs/>
                <w:sz w:val="16"/>
              </w:rPr>
            </w:pPr>
            <w:r>
              <w:rPr>
                <w:rFonts w:cs="Arial"/>
                <w:bCs/>
                <w:sz w:val="16"/>
              </w:rPr>
              <w:t>Favorable</w:t>
            </w:r>
          </w:p>
          <w:p w:rsidR="00730FB2" w:rsidRDefault="00730FB2" w:rsidP="008D1092">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730FB2">
            <w:pPr>
              <w:jc w:val="left"/>
              <w:rPr>
                <w:rFonts w:cs="Arial"/>
                <w:bCs/>
                <w:sz w:val="16"/>
              </w:rPr>
            </w:pPr>
            <w:r>
              <w:rPr>
                <w:rFonts w:cs="Arial"/>
                <w:bCs/>
                <w:sz w:val="16"/>
              </w:rPr>
              <w:t>Indica el resultado de la ejecución del caso de prueba</w:t>
            </w:r>
            <w:r w:rsidR="00C82506">
              <w:rPr>
                <w:rFonts w:cs="Arial"/>
                <w:bCs/>
                <w:sz w:val="16"/>
              </w:rPr>
              <w:t xml:space="preserve"> por parte del proveedor (cuando aplique)</w:t>
            </w:r>
          </w:p>
        </w:tc>
      </w:tr>
      <w:tr w:rsidR="00730FB2" w:rsidTr="0030285C">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left"/>
              <w:rPr>
                <w:rFonts w:cs="Arial"/>
                <w:b/>
                <w:bCs/>
                <w:sz w:val="16"/>
              </w:rPr>
            </w:pPr>
            <w:r>
              <w:rPr>
                <w:rFonts w:cs="Arial"/>
                <w:b/>
                <w:bCs/>
                <w:sz w:val="16"/>
              </w:rPr>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30285C">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3E586F">
            <w:pPr>
              <w:jc w:val="center"/>
              <w:rPr>
                <w:rFonts w:cs="Arial"/>
                <w:bCs/>
                <w:sz w:val="16"/>
              </w:rPr>
            </w:pPr>
            <w:r>
              <w:rPr>
                <w:rFonts w:cs="Arial"/>
                <w:bCs/>
                <w:sz w:val="16"/>
              </w:rPr>
              <w:t>Sí</w:t>
            </w:r>
          </w:p>
          <w:p w:rsidR="00730FB2" w:rsidRDefault="00730FB2" w:rsidP="003E586F">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CB70A7">
            <w:pPr>
              <w:jc w:val="left"/>
              <w:rPr>
                <w:rFonts w:cs="Arial"/>
                <w:bCs/>
                <w:sz w:val="16"/>
              </w:rPr>
            </w:pPr>
            <w:r>
              <w:rPr>
                <w:rFonts w:cs="Arial"/>
                <w:bCs/>
                <w:sz w:val="16"/>
              </w:rPr>
              <w:t>Indica si es un caso de uso del tipo Smoke test</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Constraint</w:t>
            </w:r>
          </w:p>
          <w:p w:rsidR="00730FB2" w:rsidRDefault="00730FB2" w:rsidP="00D53506">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Pr="000D04BB" w:rsidRDefault="00730FB2" w:rsidP="00D53506">
            <w:pPr>
              <w:jc w:val="left"/>
              <w:rPr>
                <w:rFonts w:cs="Arial"/>
                <w:bCs/>
                <w:sz w:val="16"/>
              </w:rPr>
            </w:pPr>
            <w:r>
              <w:rPr>
                <w:rFonts w:cs="Arial"/>
                <w:bCs/>
                <w:sz w:val="16"/>
              </w:rPr>
              <w:t>Se debe incluir la descripción en el campo correspondiente.</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Constraint</w:t>
            </w:r>
          </w:p>
          <w:p w:rsidR="00730FB2" w:rsidRDefault="00730FB2" w:rsidP="00D53506">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Pr="000D04BB" w:rsidRDefault="00730FB2" w:rsidP="00D53506">
            <w:pPr>
              <w:jc w:val="left"/>
              <w:rPr>
                <w:rFonts w:cs="Arial"/>
                <w:bCs/>
                <w:sz w:val="16"/>
              </w:rPr>
            </w:pPr>
            <w:r>
              <w:rPr>
                <w:rFonts w:cs="Arial"/>
                <w:bCs/>
                <w:sz w:val="16"/>
              </w:rPr>
              <w:t>Se debe incluir la descripción en el campo correspondiente.</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Scenarios</w:t>
            </w:r>
          </w:p>
          <w:p w:rsidR="00730FB2" w:rsidRDefault="00730FB2" w:rsidP="00D53506">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Cs/>
                <w:sz w:val="16"/>
              </w:rPr>
            </w:pPr>
            <w:r>
              <w:rPr>
                <w:rFonts w:cs="Arial"/>
                <w:bCs/>
                <w:sz w:val="16"/>
              </w:rPr>
              <w:t xml:space="preserve">Se deben incluir la descripción en el campo “Description” y los pasos en “Structured Specification”. </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lastRenderedPageBreak/>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Scenarios</w:t>
            </w:r>
          </w:p>
          <w:p w:rsidR="00730FB2" w:rsidRDefault="00730FB2" w:rsidP="00D53506">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Cs/>
                <w:sz w:val="16"/>
              </w:rPr>
            </w:pPr>
            <w:r>
              <w:rPr>
                <w:rFonts w:cs="Arial"/>
                <w:bCs/>
                <w:sz w:val="16"/>
              </w:rPr>
              <w:t>Se deben incluir la descripción en el campo “Description” y los pasos en “Structured Specification”.</w:t>
            </w:r>
          </w:p>
          <w:p w:rsidR="00730FB2" w:rsidRDefault="00730FB2" w:rsidP="00D53506">
            <w:pPr>
              <w:jc w:val="left"/>
              <w:rPr>
                <w:rFonts w:cs="Arial"/>
                <w:bCs/>
                <w:sz w:val="16"/>
              </w:rPr>
            </w:pPr>
          </w:p>
          <w:p w:rsidR="00730FB2" w:rsidRDefault="00730FB2" w:rsidP="00D53506">
            <w:pPr>
              <w:jc w:val="left"/>
              <w:rPr>
                <w:rFonts w:cs="Arial"/>
                <w:bCs/>
                <w:sz w:val="16"/>
              </w:rPr>
            </w:pPr>
            <w:r>
              <w:rPr>
                <w:rFonts w:cs="Arial"/>
                <w:bCs/>
                <w:sz w:val="16"/>
              </w:rPr>
              <w:t>Puede haber más de una en cada caso de prueba.</w:t>
            </w:r>
          </w:p>
        </w:tc>
      </w:tr>
      <w:tr w:rsidR="00730FB2" w:rsidRPr="00B50F4F" w:rsidTr="00D53506">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30FB2" w:rsidRDefault="00730FB2" w:rsidP="00D53506">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Scenarios</w:t>
            </w:r>
          </w:p>
          <w:p w:rsidR="00730FB2" w:rsidRDefault="00730FB2" w:rsidP="00D53506">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30FB2" w:rsidRDefault="00730FB2" w:rsidP="00D53506">
            <w:pPr>
              <w:jc w:val="left"/>
              <w:rPr>
                <w:rFonts w:cs="Arial"/>
                <w:bCs/>
                <w:sz w:val="16"/>
              </w:rPr>
            </w:pPr>
            <w:r>
              <w:rPr>
                <w:rFonts w:cs="Arial"/>
                <w:bCs/>
                <w:sz w:val="16"/>
              </w:rPr>
              <w:t>Se deben incluir la descripción en el campo “Description” y los pasos en “Structured Specification”.</w:t>
            </w:r>
          </w:p>
          <w:p w:rsidR="00730FB2" w:rsidRDefault="00730FB2" w:rsidP="00D53506">
            <w:pPr>
              <w:jc w:val="left"/>
              <w:rPr>
                <w:rFonts w:cs="Arial"/>
                <w:bCs/>
                <w:sz w:val="16"/>
              </w:rPr>
            </w:pPr>
          </w:p>
          <w:p w:rsidR="00730FB2" w:rsidRDefault="00730FB2" w:rsidP="00D53506">
            <w:pPr>
              <w:jc w:val="left"/>
              <w:rPr>
                <w:rFonts w:cs="Arial"/>
                <w:bCs/>
                <w:sz w:val="16"/>
              </w:rPr>
            </w:pPr>
            <w:r>
              <w:rPr>
                <w:rFonts w:cs="Arial"/>
                <w:bCs/>
                <w:sz w:val="16"/>
              </w:rPr>
              <w:t>Puede haber más de una en cada caso de prueba.</w:t>
            </w:r>
          </w:p>
        </w:tc>
      </w:tr>
    </w:tbl>
    <w:p w:rsidR="00D53506" w:rsidRDefault="00D53506"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F6570E" w:rsidRPr="00B50F4F" w:rsidTr="00A645D1">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F6570E" w:rsidRPr="00557172" w:rsidRDefault="00F6570E" w:rsidP="00A645D1">
            <w:pPr>
              <w:jc w:val="center"/>
              <w:rPr>
                <w:rFonts w:cs="Arial"/>
                <w:bCs/>
                <w:color w:val="FFFFFF"/>
                <w:sz w:val="16"/>
              </w:rPr>
            </w:pPr>
            <w:r w:rsidRPr="00D53506">
              <w:rPr>
                <w:rFonts w:cs="Arial"/>
                <w:b/>
                <w:bCs/>
                <w:color w:val="FFFFFF"/>
                <w:sz w:val="16"/>
              </w:rPr>
              <w:t>Caso de Prueba</w:t>
            </w:r>
            <w:r>
              <w:rPr>
                <w:rFonts w:cs="Arial"/>
                <w:b/>
                <w:bCs/>
                <w:color w:val="FFFFFF"/>
                <w:sz w:val="16"/>
              </w:rPr>
              <w:t xml:space="preserve"> de Integración</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Caso de Prueba</w:t>
            </w:r>
            <w:r w:rsidRPr="00D53506">
              <w:rPr>
                <w:rFonts w:cs="Arial"/>
                <w:bCs/>
                <w:color w:val="FFFFFF"/>
                <w:sz w:val="16"/>
              </w:rPr>
              <w:t>”)</w:t>
            </w:r>
          </w:p>
        </w:tc>
      </w:tr>
      <w:tr w:rsidR="00F6570E" w:rsidRPr="007101DE" w:rsidTr="00A645D1">
        <w:trPr>
          <w:trHeight w:val="556"/>
        </w:trPr>
        <w:tc>
          <w:tcPr>
            <w:tcW w:w="765" w:type="pct"/>
            <w:tcBorders>
              <w:top w:val="nil"/>
              <w:left w:val="single" w:sz="4" w:space="0" w:color="FFFFFF"/>
              <w:bottom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F6570E" w:rsidRPr="007101DE" w:rsidRDefault="00F6570E" w:rsidP="00672AC8">
            <w:pPr>
              <w:jc w:val="left"/>
              <w:rPr>
                <w:rFonts w:cs="Arial"/>
                <w:bCs/>
                <w:sz w:val="16"/>
              </w:rPr>
            </w:pPr>
            <w:r>
              <w:rPr>
                <w:rFonts w:cs="Arial"/>
                <w:b/>
                <w:bCs/>
                <w:sz w:val="16"/>
              </w:rPr>
              <w:t>CPIXXX</w:t>
            </w:r>
            <w:r w:rsidRPr="0067594D">
              <w:rPr>
                <w:rFonts w:cs="Arial"/>
                <w:b/>
                <w:bCs/>
                <w:sz w:val="16"/>
              </w:rPr>
              <w:t xml:space="preserve"> – Nombre</w:t>
            </w:r>
          </w:p>
        </w:tc>
      </w:tr>
      <w:tr w:rsidR="00F6570E"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F6570E" w:rsidRDefault="00F6570E" w:rsidP="00A645D1">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p w:rsidR="00F6570E" w:rsidRDefault="00F6570E" w:rsidP="00A645D1">
            <w:pPr>
              <w:jc w:val="left"/>
              <w:rPr>
                <w:rFonts w:cs="Arial"/>
                <w:bCs/>
                <w:sz w:val="16"/>
              </w:rPr>
            </w:pPr>
          </w:p>
          <w:p w:rsidR="00F6570E" w:rsidRDefault="00F6570E" w:rsidP="00A645D1">
            <w:pPr>
              <w:jc w:val="left"/>
              <w:rPr>
                <w:rFonts w:cs="Arial"/>
                <w:bCs/>
                <w:sz w:val="16"/>
              </w:rPr>
            </w:pPr>
            <w:r>
              <w:rPr>
                <w:rFonts w:cs="Arial"/>
                <w:bCs/>
                <w:sz w:val="16"/>
              </w:rPr>
              <w:t xml:space="preserve">Se han incluido los siguientes casos de prueba predefinidos que se </w:t>
            </w:r>
            <w:r w:rsidR="00F7552A">
              <w:rPr>
                <w:rFonts w:cs="Arial"/>
                <w:bCs/>
                <w:sz w:val="16"/>
              </w:rPr>
              <w:t>ejecutarán</w:t>
            </w:r>
            <w:r>
              <w:rPr>
                <w:rFonts w:cs="Arial"/>
                <w:bCs/>
                <w:sz w:val="16"/>
              </w:rPr>
              <w:t xml:space="preserve"> </w:t>
            </w:r>
            <w:r w:rsidR="00F7552A">
              <w:rPr>
                <w:rFonts w:cs="Arial"/>
                <w:bCs/>
                <w:sz w:val="16"/>
              </w:rPr>
              <w:t>en</w:t>
            </w:r>
            <w:r>
              <w:rPr>
                <w:rFonts w:cs="Arial"/>
                <w:bCs/>
                <w:sz w:val="16"/>
              </w:rPr>
              <w:t xml:space="preserve"> todas las aplicaciones en las que apliquen</w:t>
            </w:r>
            <w:r w:rsidR="00F7552A">
              <w:rPr>
                <w:rFonts w:cs="Arial"/>
                <w:bCs/>
                <w:sz w:val="16"/>
              </w:rPr>
              <w:t>. Estos casos de prueba</w:t>
            </w:r>
            <w:r w:rsidR="00A8217C">
              <w:rPr>
                <w:rFonts w:cs="Arial"/>
                <w:bCs/>
                <w:sz w:val="16"/>
              </w:rPr>
              <w:t xml:space="preserve"> no deben eliminarse ni modificarse </w:t>
            </w:r>
            <w:r w:rsidR="00F7552A">
              <w:rPr>
                <w:rFonts w:cs="Arial"/>
                <w:bCs/>
                <w:sz w:val="16"/>
              </w:rPr>
              <w:t>(</w:t>
            </w:r>
            <w:r w:rsidR="00A8217C">
              <w:rPr>
                <w:rFonts w:cs="Arial"/>
                <w:bCs/>
                <w:sz w:val="16"/>
              </w:rPr>
              <w:t>salvo para añadir relaciones con las interfaces de servicio</w:t>
            </w:r>
            <w:r w:rsidR="0066754F">
              <w:rPr>
                <w:rFonts w:cs="Arial"/>
                <w:bCs/>
                <w:sz w:val="16"/>
              </w:rPr>
              <w:t xml:space="preserve"> que prueban</w:t>
            </w:r>
            <w:r w:rsidR="00A8217C">
              <w:rPr>
                <w:rFonts w:cs="Arial"/>
                <w:bCs/>
                <w:sz w:val="16"/>
              </w:rPr>
              <w:t>)</w:t>
            </w:r>
            <w:r>
              <w:rPr>
                <w:rFonts w:cs="Arial"/>
                <w:bCs/>
                <w:sz w:val="16"/>
              </w:rPr>
              <w:t>:</w:t>
            </w:r>
          </w:p>
          <w:p w:rsidR="00F6570E" w:rsidRDefault="00F6570E" w:rsidP="00A645D1">
            <w:pPr>
              <w:jc w:val="left"/>
              <w:rPr>
                <w:rFonts w:cs="Arial"/>
                <w:bCs/>
                <w:sz w:val="16"/>
              </w:rPr>
            </w:pPr>
          </w:p>
          <w:p w:rsidR="00672AC8" w:rsidRDefault="00672AC8" w:rsidP="00672AC8">
            <w:pPr>
              <w:jc w:val="left"/>
              <w:rPr>
                <w:rFonts w:cs="Arial"/>
                <w:bCs/>
                <w:sz w:val="16"/>
              </w:rPr>
            </w:pPr>
            <w:r>
              <w:rPr>
                <w:rFonts w:cs="Arial"/>
                <w:bCs/>
                <w:sz w:val="16"/>
              </w:rPr>
              <w:t>BDU:</w:t>
            </w:r>
          </w:p>
          <w:p w:rsidR="00672AC8" w:rsidRDefault="00672AC8" w:rsidP="00672AC8">
            <w:pPr>
              <w:ind w:left="708"/>
              <w:jc w:val="left"/>
              <w:rPr>
                <w:rFonts w:cs="Arial"/>
                <w:bCs/>
                <w:sz w:val="16"/>
              </w:rPr>
            </w:pPr>
            <w:r w:rsidRPr="00855405">
              <w:rPr>
                <w:rFonts w:cs="Arial"/>
                <w:bCs/>
                <w:sz w:val="16"/>
              </w:rPr>
              <w:t>CPI</w:t>
            </w:r>
            <w:r>
              <w:rPr>
                <w:rFonts w:cs="Arial"/>
                <w:bCs/>
                <w:sz w:val="16"/>
              </w:rPr>
              <w:t>-BDU1</w:t>
            </w:r>
            <w:r w:rsidRPr="00855405">
              <w:rPr>
                <w:rFonts w:cs="Arial"/>
                <w:bCs/>
                <w:sz w:val="16"/>
              </w:rPr>
              <w:t xml:space="preserve"> – Busqueda BDU por NUSS</w:t>
            </w:r>
          </w:p>
          <w:p w:rsidR="00672AC8" w:rsidRDefault="00672AC8" w:rsidP="00672AC8">
            <w:pPr>
              <w:ind w:left="708"/>
              <w:jc w:val="left"/>
              <w:rPr>
                <w:rFonts w:cs="Arial"/>
                <w:bCs/>
                <w:sz w:val="16"/>
              </w:rPr>
            </w:pPr>
            <w:r w:rsidRPr="00855405">
              <w:rPr>
                <w:rFonts w:cs="Arial"/>
                <w:bCs/>
                <w:sz w:val="16"/>
              </w:rPr>
              <w:t>CPI</w:t>
            </w:r>
            <w:r>
              <w:rPr>
                <w:rFonts w:cs="Arial"/>
                <w:bCs/>
                <w:sz w:val="16"/>
              </w:rPr>
              <w:t>-BDU2 – Busqueda BDU por NUHSA</w:t>
            </w:r>
          </w:p>
          <w:p w:rsidR="00672AC8" w:rsidRDefault="00672AC8" w:rsidP="00672AC8">
            <w:pPr>
              <w:ind w:left="708"/>
              <w:jc w:val="left"/>
              <w:rPr>
                <w:rFonts w:cs="Arial"/>
                <w:bCs/>
                <w:sz w:val="16"/>
              </w:rPr>
            </w:pPr>
            <w:r w:rsidRPr="00855405">
              <w:rPr>
                <w:rFonts w:cs="Arial"/>
                <w:bCs/>
                <w:sz w:val="16"/>
              </w:rPr>
              <w:t>CPI</w:t>
            </w:r>
            <w:r>
              <w:rPr>
                <w:rFonts w:cs="Arial"/>
                <w:bCs/>
                <w:sz w:val="16"/>
              </w:rPr>
              <w:t>-BDU3 – Busqueda BDU por IPF</w:t>
            </w:r>
          </w:p>
          <w:p w:rsidR="00672AC8" w:rsidRDefault="00672AC8" w:rsidP="00672AC8">
            <w:pPr>
              <w:ind w:left="708"/>
              <w:jc w:val="left"/>
              <w:rPr>
                <w:rFonts w:cs="Arial"/>
                <w:bCs/>
                <w:sz w:val="16"/>
              </w:rPr>
            </w:pPr>
            <w:r w:rsidRPr="00855405">
              <w:rPr>
                <w:rFonts w:cs="Arial"/>
                <w:bCs/>
                <w:sz w:val="16"/>
              </w:rPr>
              <w:t>CPI</w:t>
            </w:r>
            <w:r>
              <w:rPr>
                <w:rFonts w:cs="Arial"/>
                <w:bCs/>
                <w:sz w:val="16"/>
              </w:rPr>
              <w:t>-BDU4 – Busqueda BDU por NUHSA no Existente</w:t>
            </w:r>
          </w:p>
          <w:p w:rsidR="00672AC8" w:rsidRDefault="00672AC8" w:rsidP="00672AC8">
            <w:pPr>
              <w:ind w:left="708"/>
              <w:jc w:val="left"/>
              <w:rPr>
                <w:rFonts w:cs="Arial"/>
                <w:bCs/>
                <w:sz w:val="16"/>
              </w:rPr>
            </w:pPr>
            <w:r w:rsidRPr="00855405">
              <w:rPr>
                <w:rFonts w:cs="Arial"/>
                <w:bCs/>
                <w:sz w:val="16"/>
              </w:rPr>
              <w:t>CPI</w:t>
            </w:r>
            <w:r>
              <w:rPr>
                <w:rFonts w:cs="Arial"/>
                <w:bCs/>
                <w:sz w:val="16"/>
              </w:rPr>
              <w:t>-BDU5 – Busqueda BDU por NUSS no Existente</w:t>
            </w:r>
          </w:p>
          <w:p w:rsidR="00672AC8" w:rsidRDefault="00672AC8" w:rsidP="00672AC8">
            <w:pPr>
              <w:ind w:left="708"/>
              <w:jc w:val="left"/>
              <w:rPr>
                <w:rFonts w:cs="Arial"/>
                <w:bCs/>
                <w:sz w:val="16"/>
              </w:rPr>
            </w:pPr>
            <w:r w:rsidRPr="00855405">
              <w:rPr>
                <w:rFonts w:cs="Arial"/>
                <w:bCs/>
                <w:sz w:val="16"/>
              </w:rPr>
              <w:t>CPI</w:t>
            </w:r>
            <w:r>
              <w:rPr>
                <w:rFonts w:cs="Arial"/>
                <w:bCs/>
                <w:sz w:val="16"/>
              </w:rPr>
              <w:t>-BDU6 – Busqueda BDU por IPF no existente</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-BDU7 – </w:t>
            </w:r>
            <w:r>
              <w:rPr>
                <w:rFonts w:cs="Calibri"/>
                <w:color w:val="000000"/>
                <w:sz w:val="16"/>
                <w:szCs w:val="16"/>
                <w:lang w:eastAsia="es-ES_tradnl"/>
              </w:rPr>
              <w:t>Alta a Nuevo Usuario en BDU</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-BDU8 – </w:t>
            </w:r>
            <w:r>
              <w:rPr>
                <w:rFonts w:cs="Calibri"/>
                <w:color w:val="000000"/>
                <w:sz w:val="16"/>
                <w:szCs w:val="16"/>
                <w:lang w:eastAsia="es-ES_tradnl"/>
              </w:rPr>
              <w:t>Alta de Nuevo Usuario ya existente en BDU</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-BDU9 – </w:t>
            </w:r>
            <w:r>
              <w:rPr>
                <w:rFonts w:cs="Calibri"/>
                <w:color w:val="000000"/>
                <w:sz w:val="16"/>
                <w:szCs w:val="16"/>
                <w:lang w:eastAsia="es-ES_tradnl"/>
              </w:rPr>
              <w:t>Alta de Nuevo Usuario con un DNI erróneo</w:t>
            </w:r>
          </w:p>
          <w:p w:rsidR="00672AC8" w:rsidRDefault="00672AC8" w:rsidP="00672AC8">
            <w:pPr>
              <w:ind w:left="708"/>
              <w:jc w:val="left"/>
              <w:rPr>
                <w:rFonts w:cs="Arial"/>
                <w:bCs/>
                <w:sz w:val="16"/>
              </w:rPr>
            </w:pPr>
            <w:r w:rsidRPr="00855405">
              <w:rPr>
                <w:rFonts w:cs="Arial"/>
                <w:bCs/>
                <w:sz w:val="16"/>
              </w:rPr>
              <w:t>CPI</w:t>
            </w:r>
            <w:r>
              <w:rPr>
                <w:rFonts w:cs="Arial"/>
                <w:bCs/>
                <w:sz w:val="16"/>
              </w:rPr>
              <w:t xml:space="preserve">-BDU10 – </w:t>
            </w:r>
            <w:r>
              <w:rPr>
                <w:rFonts w:cs="Calibri"/>
                <w:color w:val="000000"/>
                <w:sz w:val="16"/>
                <w:szCs w:val="16"/>
                <w:lang w:eastAsia="es-ES_tradnl"/>
              </w:rPr>
              <w:t>Alta de Nuevo Usuario sin indicar un campo obligatorio</w:t>
            </w:r>
          </w:p>
          <w:p w:rsidR="00672AC8" w:rsidRDefault="00672AC8" w:rsidP="00672AC8">
            <w:pPr>
              <w:jc w:val="left"/>
              <w:rPr>
                <w:rFonts w:cs="Arial"/>
                <w:bCs/>
                <w:sz w:val="16"/>
              </w:rPr>
            </w:pPr>
          </w:p>
          <w:p w:rsidR="00672AC8" w:rsidRDefault="00672AC8" w:rsidP="00672AC8">
            <w:pPr>
              <w:jc w:val="left"/>
              <w:rPr>
                <w:rFonts w:cs="Arial"/>
                <w:bCs/>
                <w:sz w:val="16"/>
              </w:rPr>
            </w:pPr>
            <w:r>
              <w:rPr>
                <w:rFonts w:cs="Arial"/>
                <w:bCs/>
                <w:sz w:val="16"/>
              </w:rPr>
              <w:t>ESB:</w:t>
            </w:r>
          </w:p>
          <w:p w:rsidR="00672AC8" w:rsidRDefault="00672AC8" w:rsidP="00672AC8">
            <w:pPr>
              <w:ind w:left="708"/>
              <w:jc w:val="left"/>
              <w:rPr>
                <w:rFonts w:cs="Arial"/>
                <w:bCs/>
                <w:sz w:val="16"/>
              </w:rPr>
            </w:pPr>
            <w:r w:rsidRPr="00D71224">
              <w:rPr>
                <w:rFonts w:cs="Arial"/>
                <w:bCs/>
                <w:sz w:val="16"/>
              </w:rPr>
              <w:t>CPI-ESB</w:t>
            </w:r>
            <w:r>
              <w:rPr>
                <w:rFonts w:cs="Arial"/>
                <w:bCs/>
                <w:sz w:val="16"/>
              </w:rPr>
              <w:t>1 – Mensaje Correcto</w:t>
            </w:r>
          </w:p>
          <w:p w:rsidR="00672AC8" w:rsidRDefault="00672AC8" w:rsidP="00672AC8">
            <w:pPr>
              <w:ind w:left="708"/>
              <w:jc w:val="left"/>
              <w:rPr>
                <w:rFonts w:cs="Arial"/>
                <w:bCs/>
                <w:sz w:val="16"/>
              </w:rPr>
            </w:pPr>
            <w:r w:rsidRPr="00D71224">
              <w:rPr>
                <w:rFonts w:cs="Arial"/>
                <w:bCs/>
                <w:sz w:val="16"/>
              </w:rPr>
              <w:t>CPI-ESB</w:t>
            </w:r>
            <w:r>
              <w:rPr>
                <w:rFonts w:cs="Arial"/>
                <w:bCs/>
                <w:sz w:val="16"/>
              </w:rPr>
              <w:t>2 – Ticket caducado</w:t>
            </w:r>
          </w:p>
          <w:p w:rsidR="00672AC8" w:rsidRDefault="00672AC8" w:rsidP="00672AC8">
            <w:pPr>
              <w:ind w:left="708"/>
              <w:jc w:val="left"/>
              <w:rPr>
                <w:rFonts w:cs="Arial"/>
                <w:bCs/>
                <w:sz w:val="16"/>
              </w:rPr>
            </w:pPr>
            <w:r w:rsidRPr="00D71224">
              <w:rPr>
                <w:rFonts w:cs="Arial"/>
                <w:bCs/>
                <w:sz w:val="16"/>
              </w:rPr>
              <w:t>CPI-ESB</w:t>
            </w:r>
            <w:r>
              <w:rPr>
                <w:rFonts w:cs="Arial"/>
                <w:bCs/>
                <w:sz w:val="16"/>
              </w:rPr>
              <w:t>3 – Encoding UF-8</w:t>
            </w:r>
          </w:p>
          <w:p w:rsidR="00672AC8" w:rsidRDefault="00672AC8" w:rsidP="00672AC8">
            <w:pPr>
              <w:ind w:left="708"/>
              <w:jc w:val="left"/>
              <w:rPr>
                <w:rFonts w:cs="Arial"/>
                <w:bCs/>
                <w:sz w:val="16"/>
              </w:rPr>
            </w:pPr>
            <w:r w:rsidRPr="00D71224">
              <w:rPr>
                <w:rFonts w:cs="Arial"/>
                <w:bCs/>
                <w:sz w:val="16"/>
              </w:rPr>
              <w:t>CPI-ESB</w:t>
            </w:r>
            <w:r>
              <w:rPr>
                <w:rFonts w:cs="Arial"/>
                <w:bCs/>
                <w:sz w:val="16"/>
              </w:rPr>
              <w:t>4 – Ticket caducado pero válido en fecha</w:t>
            </w:r>
          </w:p>
          <w:p w:rsidR="00672AC8" w:rsidRDefault="00672AC8" w:rsidP="00672AC8">
            <w:pPr>
              <w:ind w:left="708"/>
              <w:jc w:val="left"/>
              <w:rPr>
                <w:rFonts w:cs="Arial"/>
                <w:bCs/>
                <w:sz w:val="16"/>
              </w:rPr>
            </w:pPr>
            <w:r w:rsidRPr="00D71224">
              <w:rPr>
                <w:rFonts w:cs="Arial"/>
                <w:bCs/>
                <w:sz w:val="16"/>
              </w:rPr>
              <w:t>CPI-ESB</w:t>
            </w:r>
            <w:r>
              <w:rPr>
                <w:rFonts w:cs="Arial"/>
                <w:bCs/>
                <w:sz w:val="16"/>
              </w:rPr>
              <w:t>5 – Ticket Incorrecto</w:t>
            </w:r>
          </w:p>
          <w:p w:rsidR="00672AC8" w:rsidRDefault="00672AC8" w:rsidP="00672AC8">
            <w:pPr>
              <w:ind w:left="708"/>
              <w:jc w:val="left"/>
              <w:rPr>
                <w:rFonts w:cs="Arial"/>
                <w:bCs/>
                <w:sz w:val="16"/>
              </w:rPr>
            </w:pPr>
            <w:r w:rsidRPr="00D71224">
              <w:rPr>
                <w:rFonts w:cs="Arial"/>
                <w:bCs/>
                <w:sz w:val="16"/>
              </w:rPr>
              <w:t>CPI-ESB</w:t>
            </w:r>
            <w:r>
              <w:rPr>
                <w:rFonts w:cs="Arial"/>
                <w:bCs/>
                <w:sz w:val="16"/>
              </w:rPr>
              <w:t>6 – Mensaje No Cumple Esquema</w:t>
            </w:r>
          </w:p>
          <w:p w:rsidR="00672AC8" w:rsidRDefault="00672AC8" w:rsidP="00672AC8">
            <w:pPr>
              <w:ind w:left="708"/>
              <w:jc w:val="left"/>
              <w:rPr>
                <w:rFonts w:cs="Arial"/>
                <w:bCs/>
                <w:sz w:val="16"/>
              </w:rPr>
            </w:pPr>
            <w:r w:rsidRPr="00D71224">
              <w:rPr>
                <w:rFonts w:cs="Arial"/>
                <w:bCs/>
                <w:sz w:val="16"/>
              </w:rPr>
              <w:t>CPI-ESB</w:t>
            </w:r>
            <w:r>
              <w:rPr>
                <w:rFonts w:cs="Arial"/>
                <w:bCs/>
                <w:sz w:val="16"/>
              </w:rPr>
              <w:t>7 – Ticket a Futuro</w:t>
            </w:r>
          </w:p>
          <w:p w:rsidR="00672AC8" w:rsidRDefault="00672AC8" w:rsidP="00672AC8">
            <w:pPr>
              <w:jc w:val="left"/>
              <w:rPr>
                <w:rFonts w:cs="Arial"/>
                <w:bCs/>
                <w:sz w:val="16"/>
              </w:rPr>
            </w:pPr>
          </w:p>
          <w:p w:rsidR="00672AC8" w:rsidRDefault="00672AC8" w:rsidP="00672AC8">
            <w:pPr>
              <w:jc w:val="left"/>
              <w:rPr>
                <w:rFonts w:cs="Arial"/>
                <w:bCs/>
                <w:sz w:val="16"/>
              </w:rPr>
            </w:pPr>
            <w:r>
              <w:rPr>
                <w:rFonts w:cs="Arial"/>
                <w:bCs/>
                <w:sz w:val="16"/>
              </w:rPr>
              <w:t>MACO:</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MACO1 – </w:t>
            </w:r>
            <w:r>
              <w:rPr>
                <w:rFonts w:cs="Calibri"/>
                <w:color w:val="000000"/>
                <w:sz w:val="16"/>
                <w:szCs w:val="16"/>
                <w:lang w:eastAsia="es-ES_tradnl"/>
              </w:rPr>
              <w:t>Validar operador para el acceso al sistema en MACO</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MACO2 – </w:t>
            </w:r>
            <w:r>
              <w:rPr>
                <w:rFonts w:cs="Calibri"/>
                <w:color w:val="000000"/>
                <w:sz w:val="16"/>
                <w:szCs w:val="16"/>
                <w:lang w:eastAsia="es-ES_tradnl"/>
              </w:rPr>
              <w:t>No validar operador en MACO con contraseña incorrecta</w:t>
            </w:r>
          </w:p>
          <w:p w:rsidR="00672AC8" w:rsidRDefault="00672AC8" w:rsidP="00672AC8">
            <w:pPr>
              <w:ind w:left="708"/>
              <w:jc w:val="left"/>
              <w:rPr>
                <w:rFonts w:cs="Arial"/>
                <w:bCs/>
                <w:sz w:val="16"/>
              </w:rPr>
            </w:pPr>
            <w:r w:rsidRPr="00095099">
              <w:rPr>
                <w:rFonts w:cs="Arial"/>
                <w:bCs/>
                <w:sz w:val="16"/>
              </w:rPr>
              <w:t>CPI-</w:t>
            </w:r>
            <w:r>
              <w:rPr>
                <w:rFonts w:cs="Arial"/>
                <w:bCs/>
                <w:sz w:val="16"/>
              </w:rPr>
              <w:t xml:space="preserve">MACO3 – </w:t>
            </w:r>
            <w:r>
              <w:rPr>
                <w:rFonts w:cs="Calibri"/>
                <w:color w:val="000000"/>
                <w:sz w:val="16"/>
                <w:szCs w:val="16"/>
                <w:lang w:eastAsia="es-ES_tradnl"/>
              </w:rPr>
              <w:t>No validar operador en MACO con nombre de usuario incorrecto</w:t>
            </w:r>
          </w:p>
          <w:p w:rsidR="00672AC8" w:rsidRDefault="00672AC8" w:rsidP="00672AC8">
            <w:pPr>
              <w:ind w:left="708"/>
              <w:jc w:val="left"/>
              <w:rPr>
                <w:rFonts w:cs="Calibri"/>
                <w:color w:val="000000"/>
                <w:sz w:val="16"/>
                <w:szCs w:val="16"/>
                <w:lang w:eastAsia="es-ES_tradnl"/>
              </w:rPr>
            </w:pPr>
            <w:r w:rsidRPr="00095099">
              <w:rPr>
                <w:rFonts w:cs="Arial"/>
                <w:bCs/>
                <w:sz w:val="16"/>
              </w:rPr>
              <w:t>CPI-</w:t>
            </w:r>
            <w:r>
              <w:rPr>
                <w:rFonts w:cs="Arial"/>
                <w:bCs/>
                <w:sz w:val="16"/>
              </w:rPr>
              <w:t xml:space="preserve">MACO4 – </w:t>
            </w:r>
            <w:r>
              <w:rPr>
                <w:rFonts w:cs="Calibri"/>
                <w:color w:val="000000"/>
                <w:sz w:val="16"/>
                <w:szCs w:val="16"/>
                <w:lang w:eastAsia="es-ES_tradnl"/>
              </w:rPr>
              <w:t>No validar operador en MACO en estado operador bloqueado</w:t>
            </w:r>
          </w:p>
          <w:p w:rsidR="00672AC8" w:rsidRPr="00095099" w:rsidRDefault="00672AC8" w:rsidP="00672AC8">
            <w:pPr>
              <w:ind w:left="708"/>
              <w:jc w:val="left"/>
              <w:rPr>
                <w:rFonts w:cs="Arial"/>
                <w:bCs/>
                <w:sz w:val="16"/>
              </w:rPr>
            </w:pPr>
            <w:r w:rsidRPr="00095099">
              <w:rPr>
                <w:rFonts w:cs="Arial"/>
                <w:bCs/>
                <w:sz w:val="16"/>
              </w:rPr>
              <w:t>CPI-</w:t>
            </w:r>
            <w:r>
              <w:rPr>
                <w:rFonts w:cs="Arial"/>
                <w:bCs/>
                <w:sz w:val="16"/>
              </w:rPr>
              <w:t>MACO5</w:t>
            </w:r>
            <w:r w:rsidRPr="00095099">
              <w:rPr>
                <w:rFonts w:cs="Arial"/>
                <w:bCs/>
                <w:sz w:val="16"/>
              </w:rPr>
              <w:t xml:space="preserve"> – Prevalidar el operador correctamente</w:t>
            </w:r>
          </w:p>
          <w:p w:rsidR="00672AC8" w:rsidRPr="00095099" w:rsidRDefault="00672AC8" w:rsidP="00672AC8">
            <w:pPr>
              <w:ind w:left="708"/>
              <w:jc w:val="left"/>
              <w:rPr>
                <w:rFonts w:cs="Arial"/>
                <w:bCs/>
                <w:sz w:val="16"/>
              </w:rPr>
            </w:pPr>
            <w:r w:rsidRPr="00095099">
              <w:rPr>
                <w:rFonts w:cs="Arial"/>
                <w:bCs/>
                <w:sz w:val="16"/>
              </w:rPr>
              <w:t>CPI-</w:t>
            </w:r>
            <w:r>
              <w:rPr>
                <w:rFonts w:cs="Arial"/>
                <w:bCs/>
                <w:sz w:val="16"/>
              </w:rPr>
              <w:t>MACO6</w:t>
            </w:r>
            <w:r w:rsidRPr="00095099">
              <w:rPr>
                <w:rFonts w:cs="Arial"/>
                <w:bCs/>
                <w:sz w:val="16"/>
              </w:rPr>
              <w:t xml:space="preserve"> – No prevalidar operador con contraseña incorrecta</w:t>
            </w:r>
          </w:p>
          <w:p w:rsidR="00F6570E" w:rsidRDefault="00672AC8" w:rsidP="00672AC8">
            <w:pPr>
              <w:ind w:left="708"/>
              <w:jc w:val="left"/>
              <w:rPr>
                <w:rFonts w:cs="Arial"/>
                <w:bCs/>
                <w:sz w:val="16"/>
              </w:rPr>
            </w:pPr>
            <w:r w:rsidRPr="00095099">
              <w:rPr>
                <w:rFonts w:cs="Arial"/>
                <w:bCs/>
                <w:sz w:val="16"/>
              </w:rPr>
              <w:t>CPI-</w:t>
            </w:r>
            <w:r>
              <w:rPr>
                <w:rFonts w:cs="Arial"/>
                <w:bCs/>
                <w:sz w:val="16"/>
              </w:rPr>
              <w:t>MACO7</w:t>
            </w:r>
            <w:r w:rsidRPr="00095099">
              <w:rPr>
                <w:rFonts w:cs="Arial"/>
                <w:bCs/>
                <w:sz w:val="16"/>
              </w:rPr>
              <w:t xml:space="preserve"> – No prevalidar operador con nombre de usuario incorrecto</w:t>
            </w:r>
          </w:p>
          <w:p w:rsidR="00672AC8" w:rsidRPr="005E1560" w:rsidRDefault="00672AC8" w:rsidP="00672AC8">
            <w:pPr>
              <w:ind w:left="708"/>
              <w:jc w:val="left"/>
              <w:rPr>
                <w:rFonts w:cs="Arial"/>
                <w:bCs/>
                <w:sz w:val="16"/>
              </w:rPr>
            </w:pPr>
          </w:p>
        </w:tc>
      </w:tr>
      <w:tr w:rsidR="00F6570E"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F6570E" w:rsidRPr="00531812" w:rsidRDefault="00F6570E" w:rsidP="00703736">
            <w:pPr>
              <w:jc w:val="left"/>
              <w:rPr>
                <w:rFonts w:cs="Arial"/>
                <w:bCs/>
                <w:sz w:val="16"/>
              </w:rPr>
            </w:pPr>
            <w:r>
              <w:rPr>
                <w:rFonts w:cs="Arial"/>
                <w:bCs/>
                <w:sz w:val="16"/>
              </w:rPr>
              <w:t>Los casos de prueba de integración estarán relacionados con las interfaces a través de servicios cuyo comportamiento comprueban. Se debe usar el tipo de enlace “Realization” con origen en el caso de prueba de integración y destino en la interfaz a través de servicios.</w:t>
            </w:r>
            <w:r w:rsidR="00703736">
              <w:rPr>
                <w:rFonts w:cs="Arial"/>
                <w:bCs/>
                <w:sz w:val="16"/>
              </w:rPr>
              <w:t xml:space="preserve"> No es necesario indicar que web services del interfaz a través de servicio están asociadas al caso de prueba de integración.</w:t>
            </w:r>
          </w:p>
        </w:tc>
      </w:tr>
      <w:tr w:rsidR="00F6570E" w:rsidRPr="003A3972" w:rsidTr="00A645D1">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F6570E" w:rsidRPr="00D53506" w:rsidRDefault="00F6570E" w:rsidP="00A645D1">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F6570E" w:rsidRPr="00D53506" w:rsidRDefault="00F6570E" w:rsidP="00A645D1">
            <w:pPr>
              <w:jc w:val="center"/>
              <w:rPr>
                <w:rFonts w:cs="Arial"/>
                <w:bCs/>
                <w:color w:val="FFFFFF"/>
                <w:sz w:val="16"/>
              </w:rPr>
            </w:pPr>
            <w:r w:rsidRPr="00D53506">
              <w:rPr>
                <w:rFonts w:cs="Arial"/>
                <w:bCs/>
                <w:color w:val="FFFFFF"/>
                <w:sz w:val="16"/>
              </w:rPr>
              <w:t>Observaciones</w:t>
            </w:r>
          </w:p>
        </w:tc>
      </w:tr>
      <w:tr w:rsidR="00F6570E" w:rsidRPr="003A397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lastRenderedPageBreak/>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C50C7B" w:rsidP="00A645D1">
            <w:pPr>
              <w:jc w:val="center"/>
              <w:rPr>
                <w:rFonts w:cs="Arial"/>
                <w:bCs/>
                <w:sz w:val="16"/>
              </w:rPr>
            </w:pPr>
            <w:r>
              <w:rPr>
                <w:rFonts w:cs="Arial"/>
                <w:bCs/>
                <w:sz w:val="16"/>
              </w:rPr>
              <w:t>CPI</w:t>
            </w:r>
            <w:r w:rsidR="00F6570E">
              <w:rPr>
                <w:rFonts w:cs="Arial"/>
                <w:bCs/>
                <w:sz w:val="16"/>
              </w:rPr>
              <w:t>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9577DD" w:rsidRPr="00F362A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D5CE3" w:rsidRDefault="009577DD" w:rsidP="005D5CE3">
            <w:pPr>
              <w:jc w:val="center"/>
              <w:rPr>
                <w:rFonts w:cs="Arial"/>
                <w:bCs/>
                <w:sz w:val="16"/>
                <w:lang w:val="en-US"/>
              </w:rPr>
            </w:pPr>
            <w:r w:rsidRPr="005D5CE3">
              <w:rPr>
                <w:rFonts w:cs="Arial"/>
                <w:bCs/>
                <w:sz w:val="16"/>
                <w:lang w:val="en-US"/>
              </w:rPr>
              <w:t>Approved</w:t>
            </w:r>
          </w:p>
          <w:p w:rsidR="009577DD" w:rsidRPr="005D5CE3" w:rsidRDefault="009577DD" w:rsidP="005D5CE3">
            <w:pPr>
              <w:jc w:val="center"/>
              <w:rPr>
                <w:rFonts w:cs="Arial"/>
                <w:bCs/>
                <w:sz w:val="16"/>
                <w:lang w:val="en-US"/>
              </w:rPr>
            </w:pPr>
            <w:r w:rsidRPr="005D5CE3">
              <w:rPr>
                <w:rFonts w:cs="Arial"/>
                <w:bCs/>
                <w:sz w:val="16"/>
                <w:lang w:val="en-US"/>
              </w:rPr>
              <w:t>Implemented</w:t>
            </w:r>
          </w:p>
          <w:p w:rsidR="009577DD" w:rsidRPr="005D5CE3" w:rsidRDefault="009577DD" w:rsidP="005D5CE3">
            <w:pPr>
              <w:jc w:val="center"/>
              <w:rPr>
                <w:rFonts w:cs="Arial"/>
                <w:bCs/>
                <w:sz w:val="16"/>
                <w:lang w:val="en-US"/>
              </w:rPr>
            </w:pPr>
            <w:r w:rsidRPr="005D5CE3">
              <w:rPr>
                <w:rFonts w:cs="Arial"/>
                <w:bCs/>
                <w:sz w:val="16"/>
                <w:lang w:val="en-US"/>
              </w:rPr>
              <w:t>Proposed</w:t>
            </w:r>
          </w:p>
          <w:p w:rsidR="009577DD" w:rsidRPr="005D5CE3" w:rsidRDefault="009577DD" w:rsidP="005D5CE3">
            <w:pPr>
              <w:jc w:val="center"/>
              <w:rPr>
                <w:rFonts w:cs="Arial"/>
                <w:bCs/>
                <w:sz w:val="16"/>
                <w:lang w:val="en-US"/>
              </w:rPr>
            </w:pPr>
            <w:r w:rsidRPr="005D5CE3">
              <w:rPr>
                <w:rFonts w:cs="Arial"/>
                <w:bCs/>
                <w:sz w:val="16"/>
                <w:lang w:val="en-US"/>
              </w:rPr>
              <w:t>Validated</w:t>
            </w:r>
          </w:p>
          <w:p w:rsidR="009577DD" w:rsidRPr="005D5CE3" w:rsidRDefault="009577DD" w:rsidP="005D5CE3">
            <w:pPr>
              <w:jc w:val="center"/>
              <w:rPr>
                <w:rFonts w:cs="Arial"/>
                <w:bCs/>
                <w:sz w:val="16"/>
                <w:lang w:val="en-US"/>
              </w:rPr>
            </w:pPr>
            <w:r w:rsidRPr="005D5CE3">
              <w:rPr>
                <w:rFonts w:cs="Arial"/>
                <w:bCs/>
                <w:sz w:val="16"/>
                <w:lang w:val="en-US"/>
              </w:rPr>
              <w:t>N/A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D5CE3" w:rsidRDefault="009577DD" w:rsidP="00A645D1">
            <w:pPr>
              <w:jc w:val="left"/>
              <w:rPr>
                <w:rFonts w:cs="Arial"/>
                <w:bCs/>
                <w:sz w:val="16"/>
                <w:lang w:val="en-US"/>
              </w:rPr>
            </w:pPr>
          </w:p>
        </w:tc>
      </w:tr>
      <w:tr w:rsidR="00F6570E"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C50C7B" w:rsidP="00A645D1">
            <w:pPr>
              <w:jc w:val="center"/>
              <w:rPr>
                <w:rFonts w:cs="Arial"/>
                <w:bCs/>
                <w:sz w:val="16"/>
              </w:rPr>
            </w:pPr>
            <w:r>
              <w:rPr>
                <w:rFonts w:cs="Arial"/>
                <w:bCs/>
                <w:sz w:val="16"/>
              </w:rPr>
              <w:t>CPI</w:t>
            </w:r>
            <w:r w:rsidR="00F6570E">
              <w:rPr>
                <w:rFonts w:cs="Arial"/>
                <w:bCs/>
                <w:sz w:val="16"/>
              </w:rPr>
              <w:t>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RPr="000D04BB" w:rsidTr="00A645D1">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52439A" w:rsidRDefault="00F6570E" w:rsidP="00A645D1">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Easy</w:t>
            </w:r>
          </w:p>
          <w:p w:rsidR="00F6570E" w:rsidRDefault="00F6570E" w:rsidP="00A645D1">
            <w:pPr>
              <w:jc w:val="center"/>
              <w:rPr>
                <w:rFonts w:cs="Arial"/>
                <w:bCs/>
                <w:sz w:val="16"/>
              </w:rPr>
            </w:pPr>
            <w:r>
              <w:rPr>
                <w:rFonts w:cs="Arial"/>
                <w:bCs/>
                <w:sz w:val="16"/>
              </w:rPr>
              <w:t>Medium</w:t>
            </w:r>
          </w:p>
          <w:p w:rsidR="00F6570E" w:rsidRPr="000D04BB" w:rsidRDefault="00F6570E" w:rsidP="00A645D1">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sidRPr="0052439A">
              <w:rPr>
                <w:rFonts w:cs="Arial"/>
                <w:b/>
                <w:bCs/>
                <w:sz w:val="16"/>
              </w:rPr>
              <w:t>Versión</w:t>
            </w:r>
          </w:p>
          <w:p w:rsidR="00F6570E" w:rsidRPr="0052439A" w:rsidRDefault="00F6570E" w:rsidP="00A645D1">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Pr="000D04BB"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Version</w:t>
            </w:r>
          </w:p>
          <w:p w:rsidR="00F6570E" w:rsidRPr="000D04BB" w:rsidRDefault="00F6570E" w:rsidP="00A645D1">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Version: XX</w:t>
            </w:r>
          </w:p>
          <w:p w:rsidR="00F6570E" w:rsidRPr="000D04BB" w:rsidRDefault="00F6570E" w:rsidP="00A645D1">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center"/>
              <w:rPr>
                <w:rFonts w:cs="Arial"/>
                <w:bCs/>
                <w:sz w:val="16"/>
              </w:rPr>
            </w:pP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Prueba de autorización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(Prueba de autorizacion)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Sí</w:t>
            </w:r>
          </w:p>
          <w:p w:rsidR="00F6570E" w:rsidRDefault="00F6570E"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si el caso de prueba pertenece al conjunto de casos de prueba de autorización</w:t>
            </w: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(Resultado ejecucion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Favorable</w:t>
            </w:r>
          </w:p>
          <w:p w:rsidR="00F6570E" w:rsidRDefault="00F6570E" w:rsidP="00A645D1">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el resultado de la ejecución del caso de prueba por parte del proveedor (cuando aplique)</w:t>
            </w:r>
          </w:p>
        </w:tc>
      </w:tr>
      <w:tr w:rsidR="00F6570E"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Sí</w:t>
            </w:r>
          </w:p>
          <w:p w:rsidR="00F6570E" w:rsidRDefault="00F6570E"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Indica si es un caso de uso del tipo Smoke test</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Constraint</w:t>
            </w:r>
          </w:p>
          <w:p w:rsidR="00F6570E" w:rsidRDefault="00F6570E" w:rsidP="00A645D1">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left"/>
              <w:rPr>
                <w:rFonts w:cs="Arial"/>
                <w:bCs/>
                <w:sz w:val="16"/>
              </w:rPr>
            </w:pPr>
            <w:r>
              <w:rPr>
                <w:rFonts w:cs="Arial"/>
                <w:bCs/>
                <w:sz w:val="16"/>
              </w:rPr>
              <w:t>Se debe incluir la descripción en el campo correspondiente.</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Constraint</w:t>
            </w:r>
          </w:p>
          <w:p w:rsidR="00F6570E" w:rsidRDefault="00F6570E"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Pr="000D04BB" w:rsidRDefault="00F6570E" w:rsidP="00A645D1">
            <w:pPr>
              <w:jc w:val="left"/>
              <w:rPr>
                <w:rFonts w:cs="Arial"/>
                <w:bCs/>
                <w:sz w:val="16"/>
              </w:rPr>
            </w:pPr>
            <w:r>
              <w:rPr>
                <w:rFonts w:cs="Arial"/>
                <w:bCs/>
                <w:sz w:val="16"/>
              </w:rPr>
              <w:t>Se debe incluir la descripción en el campo correspondiente.</w:t>
            </w:r>
            <w:r w:rsidR="008B09AB">
              <w:rPr>
                <w:rFonts w:cs="Arial"/>
                <w:bCs/>
                <w:sz w:val="16"/>
              </w:rPr>
              <w:t xml:space="preserve"> Son los criterios de aceptación genéricos para el caso de prueba de integración en conjunto.</w:t>
            </w:r>
          </w:p>
        </w:tc>
      </w:tr>
      <w:tr w:rsidR="008B09AB"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A645D1">
            <w:pPr>
              <w:jc w:val="left"/>
              <w:rPr>
                <w:rFonts w:cs="Arial"/>
                <w:b/>
                <w:bCs/>
                <w:sz w:val="16"/>
              </w:rPr>
            </w:pPr>
            <w:r>
              <w:rPr>
                <w:rFonts w:cs="Arial"/>
                <w:b/>
                <w:bCs/>
                <w:sz w:val="16"/>
              </w:rPr>
              <w:t>Criterios de aceptación (origen del servicio)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8B09AB" w:rsidRDefault="008B09AB"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A645D1">
            <w:pPr>
              <w:jc w:val="center"/>
              <w:rPr>
                <w:rFonts w:cs="Arial"/>
                <w:bCs/>
                <w:sz w:val="16"/>
              </w:rPr>
            </w:pPr>
            <w:r>
              <w:rPr>
                <w:rFonts w:cs="Arial"/>
                <w:bCs/>
                <w:sz w:val="16"/>
              </w:rPr>
              <w:t>Constraint</w:t>
            </w:r>
          </w:p>
          <w:p w:rsidR="008B09AB" w:rsidRDefault="008B09AB"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A645D1">
            <w:pPr>
              <w:jc w:val="center"/>
              <w:rPr>
                <w:rFonts w:cs="Arial"/>
                <w:bCs/>
                <w:sz w:val="16"/>
              </w:rPr>
            </w:pPr>
            <w:r>
              <w:rPr>
                <w:rFonts w:cs="Arial"/>
                <w:bCs/>
                <w:sz w:val="16"/>
              </w:rPr>
              <w:t>Criterios de Aceptacion (Origen del Servicio)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Pr="000D04BB" w:rsidRDefault="008B09AB" w:rsidP="008B09AB">
            <w:pPr>
              <w:jc w:val="left"/>
              <w:rPr>
                <w:rFonts w:cs="Arial"/>
                <w:bCs/>
                <w:sz w:val="16"/>
              </w:rPr>
            </w:pPr>
            <w:r>
              <w:rPr>
                <w:rFonts w:cs="Arial"/>
                <w:bCs/>
                <w:sz w:val="16"/>
              </w:rPr>
              <w:t>Se debe incluir la descripción en el campo correspondiente. Son los criterios de aceptación concretos para el origen del servicio.</w:t>
            </w:r>
          </w:p>
        </w:tc>
      </w:tr>
      <w:tr w:rsidR="008B09AB"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8B09AB">
            <w:pPr>
              <w:jc w:val="left"/>
              <w:rPr>
                <w:rFonts w:cs="Arial"/>
                <w:b/>
                <w:bCs/>
                <w:sz w:val="16"/>
              </w:rPr>
            </w:pPr>
            <w:r>
              <w:rPr>
                <w:rFonts w:cs="Arial"/>
                <w:b/>
                <w:bCs/>
                <w:sz w:val="16"/>
              </w:rPr>
              <w:t>Criterios de aceptación (destino del servicio)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8B09AB" w:rsidRDefault="008B09AB"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A645D1">
            <w:pPr>
              <w:jc w:val="center"/>
              <w:rPr>
                <w:rFonts w:cs="Arial"/>
                <w:bCs/>
                <w:sz w:val="16"/>
              </w:rPr>
            </w:pPr>
            <w:r>
              <w:rPr>
                <w:rFonts w:cs="Arial"/>
                <w:bCs/>
                <w:sz w:val="16"/>
              </w:rPr>
              <w:t>Constraint</w:t>
            </w:r>
          </w:p>
          <w:p w:rsidR="008B09AB" w:rsidRDefault="008B09AB"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Default="008B09AB" w:rsidP="00A645D1">
            <w:pPr>
              <w:jc w:val="center"/>
              <w:rPr>
                <w:rFonts w:cs="Arial"/>
                <w:bCs/>
                <w:sz w:val="16"/>
              </w:rPr>
            </w:pPr>
            <w:r>
              <w:rPr>
                <w:rFonts w:cs="Arial"/>
                <w:bCs/>
                <w:sz w:val="16"/>
              </w:rPr>
              <w:t>Criterios de Aceptacion (Destino del Servicio)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8B09AB" w:rsidRPr="000D04BB" w:rsidRDefault="008B09AB" w:rsidP="008B09AB">
            <w:pPr>
              <w:jc w:val="left"/>
              <w:rPr>
                <w:rFonts w:cs="Arial"/>
                <w:bCs/>
                <w:sz w:val="16"/>
              </w:rPr>
            </w:pPr>
            <w:r>
              <w:rPr>
                <w:rFonts w:cs="Arial"/>
                <w:bCs/>
                <w:sz w:val="16"/>
              </w:rPr>
              <w:t>Se debe incluir la descripción en el campo correspondiente. Son los criterios de aceptación concretos para el destino del servicio.</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Scenarios</w:t>
            </w:r>
          </w:p>
          <w:p w:rsidR="00F6570E" w:rsidRDefault="00F6570E" w:rsidP="00A645D1">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 xml:space="preserve">Se deben incluir la descripción en el campo “Description” y los pasos en “Structured Specification”. </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Scenarios</w:t>
            </w:r>
          </w:p>
          <w:p w:rsidR="00F6570E" w:rsidRDefault="00F6570E" w:rsidP="00A645D1">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Se deben incluir la descripción en el campo “Description” y los pasos en “Structured Specification”.</w:t>
            </w:r>
          </w:p>
          <w:p w:rsidR="00F6570E" w:rsidRDefault="00F6570E" w:rsidP="00A645D1">
            <w:pPr>
              <w:jc w:val="left"/>
              <w:rPr>
                <w:rFonts w:cs="Arial"/>
                <w:bCs/>
                <w:sz w:val="16"/>
              </w:rPr>
            </w:pPr>
          </w:p>
          <w:p w:rsidR="00F6570E" w:rsidRDefault="00F6570E" w:rsidP="00A645D1">
            <w:pPr>
              <w:jc w:val="left"/>
              <w:rPr>
                <w:rFonts w:cs="Arial"/>
                <w:bCs/>
                <w:sz w:val="16"/>
              </w:rPr>
            </w:pPr>
            <w:r>
              <w:rPr>
                <w:rFonts w:cs="Arial"/>
                <w:bCs/>
                <w:sz w:val="16"/>
              </w:rPr>
              <w:t>Puede haber más de una en cada caso de prueba.</w:t>
            </w:r>
          </w:p>
        </w:tc>
      </w:tr>
      <w:tr w:rsidR="00F6570E"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
                <w:bCs/>
                <w:sz w:val="16"/>
              </w:rPr>
            </w:pPr>
            <w:r>
              <w:rPr>
                <w:rFonts w:cs="Arial"/>
                <w:b/>
                <w:bCs/>
                <w:sz w:val="16"/>
              </w:rPr>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6570E" w:rsidRDefault="00F6570E"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Scenarios</w:t>
            </w:r>
          </w:p>
          <w:p w:rsidR="00F6570E" w:rsidRDefault="00F6570E" w:rsidP="00A645D1">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6570E" w:rsidRDefault="00F6570E" w:rsidP="00A645D1">
            <w:pPr>
              <w:jc w:val="left"/>
              <w:rPr>
                <w:rFonts w:cs="Arial"/>
                <w:bCs/>
                <w:sz w:val="16"/>
              </w:rPr>
            </w:pPr>
            <w:r>
              <w:rPr>
                <w:rFonts w:cs="Arial"/>
                <w:bCs/>
                <w:sz w:val="16"/>
              </w:rPr>
              <w:t>Se deben incluir la descripción en el campo “Description” y los pasos en “Structured Specification”.</w:t>
            </w:r>
          </w:p>
          <w:p w:rsidR="00F6570E" w:rsidRDefault="00F6570E" w:rsidP="00A645D1">
            <w:pPr>
              <w:jc w:val="left"/>
              <w:rPr>
                <w:rFonts w:cs="Arial"/>
                <w:bCs/>
                <w:sz w:val="16"/>
              </w:rPr>
            </w:pPr>
          </w:p>
          <w:p w:rsidR="00F6570E" w:rsidRDefault="00F6570E" w:rsidP="00A645D1">
            <w:pPr>
              <w:jc w:val="left"/>
              <w:rPr>
                <w:rFonts w:cs="Arial"/>
                <w:bCs/>
                <w:sz w:val="16"/>
              </w:rPr>
            </w:pPr>
            <w:r>
              <w:rPr>
                <w:rFonts w:cs="Arial"/>
                <w:bCs/>
                <w:sz w:val="16"/>
              </w:rPr>
              <w:t>Puede haber más de una en cada caso de prueba.</w:t>
            </w:r>
          </w:p>
        </w:tc>
      </w:tr>
    </w:tbl>
    <w:p w:rsidR="00F6570E" w:rsidRDefault="00F6570E" w:rsidP="00D53506"/>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E72DC2" w:rsidRPr="00B50F4F" w:rsidTr="00A645D1">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72DC2" w:rsidRPr="00557172" w:rsidRDefault="00E72DC2" w:rsidP="00122AC8">
            <w:pPr>
              <w:jc w:val="center"/>
              <w:rPr>
                <w:rFonts w:cs="Arial"/>
                <w:bCs/>
                <w:color w:val="FFFFFF"/>
                <w:sz w:val="16"/>
              </w:rPr>
            </w:pPr>
            <w:r w:rsidRPr="00D53506">
              <w:rPr>
                <w:rFonts w:cs="Arial"/>
                <w:b/>
                <w:bCs/>
                <w:color w:val="FFFFFF"/>
                <w:sz w:val="16"/>
              </w:rPr>
              <w:t>Caso de Prueba</w:t>
            </w:r>
            <w:r>
              <w:rPr>
                <w:rFonts w:cs="Arial"/>
                <w:b/>
                <w:bCs/>
                <w:color w:val="FFFFFF"/>
                <w:sz w:val="16"/>
              </w:rPr>
              <w:t xml:space="preserve"> Funcional</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Caso de Prueba</w:t>
            </w:r>
            <w:r w:rsidRPr="00D53506">
              <w:rPr>
                <w:rFonts w:cs="Arial"/>
                <w:bCs/>
                <w:color w:val="FFFFFF"/>
                <w:sz w:val="16"/>
              </w:rPr>
              <w:t>”)</w:t>
            </w:r>
          </w:p>
        </w:tc>
      </w:tr>
      <w:tr w:rsidR="00E72DC2" w:rsidRPr="007101DE" w:rsidTr="00A645D1">
        <w:trPr>
          <w:trHeight w:val="556"/>
        </w:trPr>
        <w:tc>
          <w:tcPr>
            <w:tcW w:w="765" w:type="pct"/>
            <w:tcBorders>
              <w:top w:val="nil"/>
              <w:left w:val="single" w:sz="4" w:space="0" w:color="FFFFFF"/>
              <w:bottom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72DC2" w:rsidRPr="007101DE" w:rsidRDefault="00E72DC2" w:rsidP="00855405">
            <w:pPr>
              <w:jc w:val="left"/>
              <w:rPr>
                <w:rFonts w:cs="Arial"/>
                <w:bCs/>
                <w:sz w:val="16"/>
              </w:rPr>
            </w:pPr>
            <w:r>
              <w:rPr>
                <w:rFonts w:cs="Arial"/>
                <w:b/>
                <w:bCs/>
                <w:sz w:val="16"/>
              </w:rPr>
              <w:t>CPFXXX</w:t>
            </w:r>
            <w:r w:rsidRPr="0067594D">
              <w:rPr>
                <w:rFonts w:cs="Arial"/>
                <w:b/>
                <w:bCs/>
                <w:sz w:val="16"/>
              </w:rPr>
              <w:t xml:space="preserve"> – Nombre</w:t>
            </w:r>
          </w:p>
        </w:tc>
      </w:tr>
      <w:tr w:rsidR="00E72DC2"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72DC2" w:rsidRPr="005E1560" w:rsidRDefault="00E72DC2" w:rsidP="00E72DC2">
            <w:pPr>
              <w:jc w:val="left"/>
              <w:rPr>
                <w:rFonts w:cs="Arial"/>
                <w:bCs/>
                <w:sz w:val="16"/>
              </w:rPr>
            </w:pPr>
            <w:r w:rsidRPr="00FE07CA">
              <w:rPr>
                <w:rFonts w:cs="Arial"/>
                <w:bCs/>
                <w:sz w:val="16"/>
              </w:rPr>
              <w:t>Se ha c</w:t>
            </w:r>
            <w:r>
              <w:rPr>
                <w:rFonts w:cs="Arial"/>
                <w:bCs/>
                <w:sz w:val="16"/>
              </w:rPr>
              <w:t>reado un estereotipo que amplía al predefinido de Enterprise Architect (“Use Case” – “testcase”). Este estereotipo está disponible en la plantilla dentro de “Modelado del Sistema” (Toolbox).</w:t>
            </w:r>
          </w:p>
        </w:tc>
      </w:tr>
      <w:tr w:rsidR="00E72DC2" w:rsidRPr="00B50F4F" w:rsidTr="00A645D1">
        <w:trPr>
          <w:trHeight w:val="556"/>
        </w:trPr>
        <w:tc>
          <w:tcPr>
            <w:tcW w:w="765" w:type="pct"/>
            <w:tcBorders>
              <w:top w:val="nil"/>
              <w:left w:val="single" w:sz="4" w:space="0" w:color="FFFFFF"/>
              <w:bottom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72DC2" w:rsidRDefault="00E72DC2" w:rsidP="00E72DC2">
            <w:pPr>
              <w:jc w:val="left"/>
              <w:rPr>
                <w:rFonts w:cs="Arial"/>
                <w:bCs/>
                <w:sz w:val="16"/>
              </w:rPr>
            </w:pPr>
            <w:r>
              <w:rPr>
                <w:rFonts w:cs="Arial"/>
                <w:bCs/>
                <w:sz w:val="16"/>
              </w:rPr>
              <w:t>Los casos de prueba funcionales estarán relacionados con las interfaces a través de servicios cuyo comportamiento comprueban. Se debe usar el tipo de enlace “Realization” con origen en el caso de prueba de integración y destino en la interfaz a través de servicios</w:t>
            </w:r>
            <w:r w:rsidR="00703736">
              <w:rPr>
                <w:rFonts w:cs="Arial"/>
                <w:bCs/>
                <w:sz w:val="16"/>
              </w:rPr>
              <w:t>. No es necesario indicar que web services del interfaz a través de servicio están asociadas al caso de prueba de integración.</w:t>
            </w:r>
            <w:r w:rsidR="00855405">
              <w:rPr>
                <w:rFonts w:cs="Arial"/>
                <w:bCs/>
                <w:sz w:val="16"/>
              </w:rPr>
              <w:t xml:space="preserve"> </w:t>
            </w:r>
          </w:p>
          <w:p w:rsidR="00C50C7B" w:rsidRDefault="00C50C7B" w:rsidP="00E72DC2">
            <w:pPr>
              <w:jc w:val="left"/>
              <w:rPr>
                <w:rFonts w:cs="Arial"/>
                <w:bCs/>
                <w:sz w:val="16"/>
              </w:rPr>
            </w:pPr>
          </w:p>
          <w:p w:rsidR="00C50C7B" w:rsidRPr="00531812" w:rsidRDefault="00C50C7B" w:rsidP="00C50C7B">
            <w:pPr>
              <w:jc w:val="left"/>
              <w:rPr>
                <w:rFonts w:cs="Arial"/>
                <w:bCs/>
                <w:sz w:val="16"/>
              </w:rPr>
            </w:pPr>
            <w:r>
              <w:rPr>
                <w:rFonts w:cs="Arial"/>
                <w:bCs/>
                <w:sz w:val="16"/>
              </w:rPr>
              <w:t>Los casos de prueba funcionales estarán relacionados con los casos de uso cuyo comportamiento comprueban. Se debe usar el tipo de enlace “Realization” con origen en el caso de prueba funcional y destino en el caso de uso.</w:t>
            </w:r>
          </w:p>
        </w:tc>
      </w:tr>
      <w:tr w:rsidR="00E72DC2" w:rsidRPr="003A3972" w:rsidTr="00A645D1">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E72DC2" w:rsidRPr="00D53506" w:rsidRDefault="00E72DC2" w:rsidP="00A645D1">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E72DC2" w:rsidRPr="00D53506" w:rsidRDefault="00E72DC2" w:rsidP="00A645D1">
            <w:pPr>
              <w:jc w:val="center"/>
              <w:rPr>
                <w:rFonts w:cs="Arial"/>
                <w:bCs/>
                <w:color w:val="FFFFFF"/>
                <w:sz w:val="16"/>
              </w:rPr>
            </w:pPr>
            <w:r w:rsidRPr="00D53506">
              <w:rPr>
                <w:rFonts w:cs="Arial"/>
                <w:bCs/>
                <w:color w:val="FFFFFF"/>
                <w:sz w:val="16"/>
              </w:rPr>
              <w:t>Observaciones</w:t>
            </w:r>
          </w:p>
        </w:tc>
      </w:tr>
      <w:tr w:rsidR="00E72DC2" w:rsidRPr="003A397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855405">
            <w:pPr>
              <w:jc w:val="center"/>
              <w:rPr>
                <w:rFonts w:cs="Arial"/>
                <w:bCs/>
                <w:sz w:val="16"/>
              </w:rPr>
            </w:pPr>
            <w:r>
              <w:rPr>
                <w:rFonts w:cs="Arial"/>
                <w:bCs/>
                <w:sz w:val="16"/>
              </w:rPr>
              <w:t>CP</w:t>
            </w:r>
            <w:r w:rsidR="0007424F">
              <w:rPr>
                <w:rFonts w:cs="Arial"/>
                <w:bCs/>
                <w:sz w:val="16"/>
              </w:rPr>
              <w:t>F</w:t>
            </w:r>
            <w:r>
              <w:rPr>
                <w:rFonts w:cs="Arial"/>
                <w:bCs/>
                <w:sz w:val="16"/>
              </w:rPr>
              <w:t>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9577DD"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52439A" w:rsidRDefault="009577DD" w:rsidP="005D5CE3">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577DD" w:rsidRPr="000D04BB" w:rsidRDefault="009577DD" w:rsidP="005D5CE3">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5D5CE3">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Default="009577DD" w:rsidP="005D5CE3">
            <w:pPr>
              <w:jc w:val="center"/>
              <w:rPr>
                <w:rFonts w:cs="Arial"/>
                <w:bCs/>
                <w:sz w:val="16"/>
              </w:rPr>
            </w:pPr>
            <w:r>
              <w:rPr>
                <w:rFonts w:cs="Arial"/>
                <w:bCs/>
                <w:sz w:val="16"/>
              </w:rPr>
              <w:t>Approved</w:t>
            </w:r>
          </w:p>
          <w:p w:rsidR="009577DD" w:rsidRDefault="009577DD" w:rsidP="005D5CE3">
            <w:pPr>
              <w:jc w:val="center"/>
              <w:rPr>
                <w:rFonts w:cs="Arial"/>
                <w:bCs/>
                <w:sz w:val="16"/>
              </w:rPr>
            </w:pPr>
            <w:r>
              <w:rPr>
                <w:rFonts w:cs="Arial"/>
                <w:bCs/>
                <w:sz w:val="16"/>
              </w:rPr>
              <w:t>Implemented</w:t>
            </w:r>
          </w:p>
          <w:p w:rsidR="009577DD" w:rsidRDefault="009577DD" w:rsidP="005D5CE3">
            <w:pPr>
              <w:jc w:val="center"/>
              <w:rPr>
                <w:rFonts w:cs="Arial"/>
                <w:bCs/>
                <w:sz w:val="16"/>
              </w:rPr>
            </w:pPr>
            <w:r>
              <w:rPr>
                <w:rFonts w:cs="Arial"/>
                <w:bCs/>
                <w:sz w:val="16"/>
              </w:rPr>
              <w:t>Proposed</w:t>
            </w:r>
          </w:p>
          <w:p w:rsidR="009577DD" w:rsidRPr="000D04BB" w:rsidRDefault="009577DD" w:rsidP="005D5CE3">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577DD" w:rsidRPr="000D04BB" w:rsidRDefault="009577DD" w:rsidP="00A645D1">
            <w:pPr>
              <w:jc w:val="left"/>
              <w:rPr>
                <w:rFonts w:cs="Arial"/>
                <w:bCs/>
                <w:sz w:val="16"/>
              </w:rPr>
            </w:pPr>
          </w:p>
        </w:tc>
      </w:tr>
      <w:tr w:rsidR="00E72DC2"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07424F">
            <w:pPr>
              <w:jc w:val="center"/>
              <w:rPr>
                <w:rFonts w:cs="Arial"/>
                <w:bCs/>
                <w:sz w:val="16"/>
              </w:rPr>
            </w:pPr>
            <w:r>
              <w:rPr>
                <w:rFonts w:cs="Arial"/>
                <w:bCs/>
                <w:sz w:val="16"/>
              </w:rPr>
              <w:t>CP</w:t>
            </w:r>
            <w:r w:rsidR="0007424F">
              <w:rPr>
                <w:rFonts w:cs="Arial"/>
                <w:bCs/>
                <w:sz w:val="16"/>
              </w:rPr>
              <w:t>F</w:t>
            </w:r>
            <w:r>
              <w:rPr>
                <w:rFonts w:cs="Arial"/>
                <w:bCs/>
                <w:sz w:val="16"/>
              </w:rPr>
              <w:t>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RPr="000D04BB" w:rsidTr="00A645D1">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52439A" w:rsidRDefault="00E72DC2" w:rsidP="00A645D1">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Easy</w:t>
            </w:r>
          </w:p>
          <w:p w:rsidR="00E72DC2" w:rsidRDefault="00E72DC2" w:rsidP="00A645D1">
            <w:pPr>
              <w:jc w:val="center"/>
              <w:rPr>
                <w:rFonts w:cs="Arial"/>
                <w:bCs/>
                <w:sz w:val="16"/>
              </w:rPr>
            </w:pPr>
            <w:r>
              <w:rPr>
                <w:rFonts w:cs="Arial"/>
                <w:bCs/>
                <w:sz w:val="16"/>
              </w:rPr>
              <w:t>Medium</w:t>
            </w:r>
          </w:p>
          <w:p w:rsidR="00E72DC2" w:rsidRPr="000D04BB" w:rsidRDefault="00E72DC2" w:rsidP="00A645D1">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RPr="000D04BB"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sidRPr="0052439A">
              <w:rPr>
                <w:rFonts w:cs="Arial"/>
                <w:b/>
                <w:bCs/>
                <w:sz w:val="16"/>
              </w:rPr>
              <w:t>Versión</w:t>
            </w:r>
          </w:p>
          <w:p w:rsidR="00E72DC2" w:rsidRPr="0052439A" w:rsidRDefault="00E72DC2" w:rsidP="00A645D1">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Pr="000D04BB"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Version</w:t>
            </w:r>
          </w:p>
          <w:p w:rsidR="00E72DC2" w:rsidRPr="000D04BB" w:rsidRDefault="00E72DC2" w:rsidP="00A645D1">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Version: XX</w:t>
            </w:r>
          </w:p>
          <w:p w:rsidR="00E72DC2" w:rsidRPr="000D04BB" w:rsidRDefault="00E72DC2" w:rsidP="00A645D1">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center"/>
              <w:rPr>
                <w:rFonts w:cs="Arial"/>
                <w:bCs/>
                <w:sz w:val="16"/>
              </w:rPr>
            </w:pP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Prueba de autorización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(Prueba de autorizacion)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Sí</w:t>
            </w:r>
          </w:p>
          <w:p w:rsidR="00E72DC2" w:rsidRDefault="00E72DC2"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si el caso de prueba pertenece al conjunto de casos de prueba de autorización</w:t>
            </w: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(Resultado ejecucion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Favorable</w:t>
            </w:r>
          </w:p>
          <w:p w:rsidR="00E72DC2" w:rsidRDefault="00E72DC2" w:rsidP="00A645D1">
            <w:pPr>
              <w:jc w:val="center"/>
              <w:rPr>
                <w:rFonts w:cs="Arial"/>
                <w:bCs/>
                <w:sz w:val="16"/>
              </w:rPr>
            </w:pPr>
            <w:r>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el resultado de la ejecución del caso de prueba por parte del proveedor (cuando aplique)</w:t>
            </w:r>
          </w:p>
        </w:tc>
      </w:tr>
      <w:tr w:rsidR="00E72DC2"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Smoke test</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Modelado del Sistema (Smoke test)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Sí</w:t>
            </w:r>
          </w:p>
          <w:p w:rsidR="00E72DC2" w:rsidRDefault="00E72DC2" w:rsidP="00A645D1">
            <w:pPr>
              <w:jc w:val="center"/>
              <w:rPr>
                <w:rFonts w:cs="Arial"/>
                <w:bCs/>
                <w:sz w:val="16"/>
              </w:rPr>
            </w:pPr>
            <w:r>
              <w:rPr>
                <w:rFonts w:cs="Arial"/>
                <w:bCs/>
                <w:sz w:val="16"/>
              </w:rPr>
              <w:t>No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Indica si es un caso de uso del tipo Smoke test</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Constraint</w:t>
            </w:r>
          </w:p>
          <w:p w:rsidR="00E72DC2" w:rsidRDefault="00E72DC2" w:rsidP="00A645D1">
            <w:pPr>
              <w:jc w:val="center"/>
              <w:rPr>
                <w:rFonts w:cs="Arial"/>
                <w:bCs/>
                <w:sz w:val="16"/>
              </w:rPr>
            </w:pPr>
            <w:r>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Precondicion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left"/>
              <w:rPr>
                <w:rFonts w:cs="Arial"/>
                <w:bCs/>
                <w:sz w:val="16"/>
              </w:rPr>
            </w:pPr>
            <w:r>
              <w:rPr>
                <w:rFonts w:cs="Arial"/>
                <w:bCs/>
                <w:sz w:val="16"/>
              </w:rPr>
              <w:t>Se debe incluir la descripción en el campo correspondiente.</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Constraint</w:t>
            </w:r>
          </w:p>
          <w:p w:rsidR="00E72DC2" w:rsidRDefault="00E72DC2" w:rsidP="00A645D1">
            <w:pPr>
              <w:jc w:val="center"/>
              <w:rPr>
                <w:rFonts w:cs="Arial"/>
                <w:bCs/>
                <w:sz w:val="16"/>
              </w:rPr>
            </w:pPr>
            <w:r>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Criterios de Aceptacion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Pr="000D04BB" w:rsidRDefault="00E72DC2" w:rsidP="00A645D1">
            <w:pPr>
              <w:jc w:val="left"/>
              <w:rPr>
                <w:rFonts w:cs="Arial"/>
                <w:bCs/>
                <w:sz w:val="16"/>
              </w:rPr>
            </w:pPr>
            <w:r>
              <w:rPr>
                <w:rFonts w:cs="Arial"/>
                <w:bCs/>
                <w:sz w:val="16"/>
              </w:rPr>
              <w:t>Se debe incluir la descripción en el campo correspondiente.</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Scenarios</w:t>
            </w:r>
          </w:p>
          <w:p w:rsidR="00E72DC2" w:rsidRDefault="00E72DC2" w:rsidP="00A645D1">
            <w:pPr>
              <w:jc w:val="center"/>
              <w:rPr>
                <w:rFonts w:cs="Arial"/>
                <w:bCs/>
                <w:sz w:val="16"/>
              </w:rPr>
            </w:pPr>
            <w:r>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 xml:space="preserve">Se deben incluir la descripción en el campo “Description” y los pasos en “Structured Specification”. </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t>Secuencia alternativa</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Scenarios</w:t>
            </w:r>
          </w:p>
          <w:p w:rsidR="00E72DC2" w:rsidRDefault="00E72DC2" w:rsidP="00A645D1">
            <w:pPr>
              <w:jc w:val="center"/>
              <w:rPr>
                <w:rFonts w:cs="Arial"/>
                <w:bCs/>
                <w:sz w:val="16"/>
              </w:rPr>
            </w:pPr>
            <w:r>
              <w:rPr>
                <w:rFonts w:cs="Arial"/>
                <w:bCs/>
                <w:sz w:val="16"/>
              </w:rPr>
              <w:t>(Type = Alternate)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Secuencia alternativa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Se deben incluir la descripción en el campo “Description” y los pasos en “Structured Specification”.</w:t>
            </w:r>
          </w:p>
          <w:p w:rsidR="00E72DC2" w:rsidRDefault="00E72DC2" w:rsidP="00A645D1">
            <w:pPr>
              <w:jc w:val="left"/>
              <w:rPr>
                <w:rFonts w:cs="Arial"/>
                <w:bCs/>
                <w:sz w:val="16"/>
              </w:rPr>
            </w:pPr>
          </w:p>
          <w:p w:rsidR="00E72DC2" w:rsidRDefault="00E72DC2" w:rsidP="00A645D1">
            <w:pPr>
              <w:jc w:val="left"/>
              <w:rPr>
                <w:rFonts w:cs="Arial"/>
                <w:bCs/>
                <w:sz w:val="16"/>
              </w:rPr>
            </w:pPr>
            <w:r>
              <w:rPr>
                <w:rFonts w:cs="Arial"/>
                <w:bCs/>
                <w:sz w:val="16"/>
              </w:rPr>
              <w:t>Puede haber más de una en cada caso de prueba.</w:t>
            </w:r>
          </w:p>
        </w:tc>
      </w:tr>
      <w:tr w:rsidR="00E72DC2" w:rsidRPr="00B50F4F" w:rsidTr="00A645D1">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
                <w:bCs/>
                <w:sz w:val="16"/>
              </w:rPr>
            </w:pPr>
            <w:r>
              <w:rPr>
                <w:rFonts w:cs="Arial"/>
                <w:b/>
                <w:bCs/>
                <w:sz w:val="16"/>
              </w:rPr>
              <w:lastRenderedPageBreak/>
              <w:t>Excepción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72DC2" w:rsidRDefault="00E72DC2" w:rsidP="00A645D1">
            <w:pPr>
              <w:jc w:val="center"/>
              <w:rPr>
                <w:rFonts w:cs="Arial"/>
                <w:bCs/>
                <w:sz w:val="16"/>
              </w:rPr>
            </w:pP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Scenarios</w:t>
            </w:r>
          </w:p>
          <w:p w:rsidR="00E72DC2" w:rsidRDefault="00E72DC2" w:rsidP="00A645D1">
            <w:pPr>
              <w:jc w:val="center"/>
              <w:rPr>
                <w:rFonts w:cs="Arial"/>
                <w:bCs/>
                <w:sz w:val="16"/>
              </w:rPr>
            </w:pPr>
            <w:r>
              <w:rPr>
                <w:rFonts w:cs="Arial"/>
                <w:bCs/>
                <w:sz w:val="16"/>
              </w:rPr>
              <w:t>(Type = Exception)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center"/>
              <w:rPr>
                <w:rFonts w:cs="Arial"/>
                <w:bCs/>
                <w:sz w:val="16"/>
              </w:rPr>
            </w:pPr>
            <w:r>
              <w:rPr>
                <w:rFonts w:cs="Arial"/>
                <w:bCs/>
                <w:sz w:val="16"/>
              </w:rPr>
              <w:t>Excepcion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72DC2" w:rsidRDefault="00E72DC2" w:rsidP="00A645D1">
            <w:pPr>
              <w:jc w:val="left"/>
              <w:rPr>
                <w:rFonts w:cs="Arial"/>
                <w:bCs/>
                <w:sz w:val="16"/>
              </w:rPr>
            </w:pPr>
            <w:r>
              <w:rPr>
                <w:rFonts w:cs="Arial"/>
                <w:bCs/>
                <w:sz w:val="16"/>
              </w:rPr>
              <w:t>Se deben incluir la descripción en el campo “Description” y los pasos en “Structured Specification”.</w:t>
            </w:r>
          </w:p>
          <w:p w:rsidR="00E72DC2" w:rsidRDefault="00E72DC2" w:rsidP="00A645D1">
            <w:pPr>
              <w:jc w:val="left"/>
              <w:rPr>
                <w:rFonts w:cs="Arial"/>
                <w:bCs/>
                <w:sz w:val="16"/>
              </w:rPr>
            </w:pPr>
          </w:p>
          <w:p w:rsidR="00E72DC2" w:rsidRDefault="00E72DC2" w:rsidP="00A645D1">
            <w:pPr>
              <w:jc w:val="left"/>
              <w:rPr>
                <w:rFonts w:cs="Arial"/>
                <w:bCs/>
                <w:sz w:val="16"/>
              </w:rPr>
            </w:pPr>
            <w:r>
              <w:rPr>
                <w:rFonts w:cs="Arial"/>
                <w:bCs/>
                <w:sz w:val="16"/>
              </w:rPr>
              <w:t>Puede haber más de una en cada caso de prueba.</w:t>
            </w:r>
          </w:p>
        </w:tc>
      </w:tr>
    </w:tbl>
    <w:p w:rsidR="00E72DC2" w:rsidRDefault="00E72DC2" w:rsidP="00D53506"/>
    <w:p w:rsidR="00D53506" w:rsidRDefault="00D53506" w:rsidP="00D53506">
      <w:r>
        <w:t>En todos los elementos modelados, pero sobre todo en las clases y tablas, existen muchos más campos en cada uno de los estereotipos correspondientes además de los que aparecen en este documento. Es recomendable, aunque no vayan a ser revisados o incluidos en la documentación asociada, incluir la mayor cantidad de información posible, y cuanto más detallada mejor, puesto que será de gran ayuda tanto a la hora de consultar la información en el futuro como por ejemplo para generar código fuente o scripts de manera automática.</w:t>
      </w:r>
    </w:p>
    <w:p w:rsidR="00714FC6" w:rsidRDefault="00714FC6" w:rsidP="00D53506"/>
    <w:p w:rsidR="00714FC6" w:rsidRDefault="00714FC6" w:rsidP="002C6FC9">
      <w:pPr>
        <w:pStyle w:val="Ttulo3"/>
        <w:sectPr w:rsidR="00714FC6" w:rsidSect="00184182">
          <w:headerReference w:type="default" r:id="rId25"/>
          <w:footerReference w:type="default" r:id="rId26"/>
          <w:pgSz w:w="11906" w:h="16838"/>
          <w:pgMar w:top="1418" w:right="1701" w:bottom="1418" w:left="1701" w:header="709" w:footer="147" w:gutter="0"/>
          <w:cols w:space="708"/>
          <w:docGrid w:linePitch="360"/>
        </w:sectPr>
      </w:pPr>
    </w:p>
    <w:p w:rsidR="009C7132" w:rsidRDefault="009C7132" w:rsidP="009C7132">
      <w:pPr>
        <w:pStyle w:val="Ttulo2"/>
      </w:pPr>
      <w:bookmarkStart w:id="20" w:name="_Toc455145019"/>
      <w:r>
        <w:lastRenderedPageBreak/>
        <w:t>Estereotipos de Explotación de datos</w:t>
      </w:r>
      <w:bookmarkEnd w:id="20"/>
    </w:p>
    <w:p w:rsidR="00856476" w:rsidRPr="00856476" w:rsidRDefault="00856476" w:rsidP="00856476">
      <w:pPr>
        <w:rPr>
          <w:lang w:val="es-ES_tradnl"/>
        </w:rPr>
      </w:pPr>
    </w:p>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9C7132" w:rsidRPr="000C4FF0" w:rsidTr="00FA72C0">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9C7132" w:rsidRPr="00557172" w:rsidRDefault="009C7132" w:rsidP="009C7132">
            <w:pPr>
              <w:jc w:val="center"/>
              <w:rPr>
                <w:rFonts w:cs="Arial"/>
                <w:bCs/>
                <w:color w:val="FFFFFF"/>
                <w:sz w:val="16"/>
              </w:rPr>
            </w:pPr>
            <w:r>
              <w:rPr>
                <w:rFonts w:cs="Arial"/>
                <w:b/>
                <w:bCs/>
                <w:color w:val="FFFFFF"/>
                <w:sz w:val="16"/>
              </w:rPr>
              <w:t>Atributo</w:t>
            </w:r>
            <w:r w:rsidRPr="00D53506">
              <w:rPr>
                <w:rFonts w:cs="Arial"/>
                <w:bCs/>
                <w:color w:val="FFFFFF"/>
                <w:sz w:val="16"/>
              </w:rPr>
              <w:t xml:space="preserve"> (estereotipo “</w:t>
            </w:r>
            <w:r>
              <w:rPr>
                <w:rFonts w:cs="Arial"/>
                <w:bCs/>
                <w:color w:val="FFFFFF"/>
                <w:sz w:val="16"/>
              </w:rPr>
              <w:t>Atributo</w:t>
            </w:r>
            <w:r w:rsidRPr="00D53506">
              <w:rPr>
                <w:rFonts w:cs="Arial"/>
                <w:bCs/>
                <w:color w:val="FFFFFF"/>
                <w:sz w:val="16"/>
              </w:rPr>
              <w:t>”)</w:t>
            </w:r>
          </w:p>
        </w:tc>
      </w:tr>
      <w:tr w:rsidR="009C7132" w:rsidRPr="000C4FF0" w:rsidTr="00FA72C0">
        <w:trPr>
          <w:trHeight w:val="556"/>
        </w:trPr>
        <w:tc>
          <w:tcPr>
            <w:tcW w:w="1071" w:type="pct"/>
            <w:tcBorders>
              <w:top w:val="nil"/>
              <w:left w:val="single" w:sz="4" w:space="0" w:color="FFFFFF"/>
              <w:bottom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9C7132" w:rsidRPr="007101DE" w:rsidRDefault="00FA72C0" w:rsidP="00F15B41">
            <w:pPr>
              <w:jc w:val="left"/>
              <w:rPr>
                <w:rFonts w:cs="Arial"/>
                <w:bCs/>
                <w:sz w:val="16"/>
              </w:rPr>
            </w:pPr>
            <w:r>
              <w:rPr>
                <w:rFonts w:cs="Arial"/>
                <w:b/>
                <w:bCs/>
                <w:sz w:val="16"/>
              </w:rPr>
              <w:t xml:space="preserve">ATXXX - </w:t>
            </w:r>
            <w:r w:rsidR="009C7132" w:rsidRPr="0067594D">
              <w:rPr>
                <w:rFonts w:cs="Arial"/>
                <w:b/>
                <w:bCs/>
                <w:sz w:val="16"/>
              </w:rPr>
              <w:t>Nombre</w:t>
            </w:r>
          </w:p>
        </w:tc>
      </w:tr>
      <w:tr w:rsidR="009C7132" w:rsidRPr="000C4FF0" w:rsidTr="00FA72C0">
        <w:trPr>
          <w:trHeight w:val="556"/>
        </w:trPr>
        <w:tc>
          <w:tcPr>
            <w:tcW w:w="1071" w:type="pct"/>
            <w:tcBorders>
              <w:top w:val="nil"/>
              <w:left w:val="single" w:sz="4" w:space="0" w:color="FFFFFF"/>
              <w:bottom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9C7132" w:rsidRPr="0052439A" w:rsidRDefault="009C7132" w:rsidP="009C7132">
            <w:pPr>
              <w:jc w:val="left"/>
              <w:rPr>
                <w:rFonts w:cs="Arial"/>
                <w:b/>
                <w:bCs/>
                <w:sz w:val="16"/>
              </w:rPr>
            </w:pPr>
            <w:r w:rsidRPr="00FE07CA">
              <w:rPr>
                <w:rFonts w:cs="Arial"/>
                <w:bCs/>
                <w:sz w:val="16"/>
              </w:rPr>
              <w:t>Se ha c</w:t>
            </w:r>
            <w:r>
              <w:rPr>
                <w:rFonts w:cs="Arial"/>
                <w:bCs/>
                <w:sz w:val="16"/>
              </w:rPr>
              <w:t>reado un estereotipo que amplía al predefinido de Enterprise Architect (Node de BPMN). Este estereotipo está disponible en la plantilla dentro de “Modelado del Sistema” (Toolbox).</w:t>
            </w:r>
          </w:p>
        </w:tc>
      </w:tr>
      <w:tr w:rsidR="009C7132" w:rsidRPr="00B50F4F" w:rsidTr="00FA72C0">
        <w:trPr>
          <w:trHeight w:val="556"/>
        </w:trPr>
        <w:tc>
          <w:tcPr>
            <w:tcW w:w="1071" w:type="pct"/>
            <w:tcBorders>
              <w:top w:val="nil"/>
              <w:left w:val="single" w:sz="4" w:space="0" w:color="FFFFFF"/>
              <w:bottom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CC5282" w:rsidRDefault="009C7132" w:rsidP="00F15B41">
            <w:pPr>
              <w:jc w:val="left"/>
              <w:rPr>
                <w:rFonts w:cs="Arial"/>
                <w:bCs/>
                <w:sz w:val="16"/>
              </w:rPr>
            </w:pPr>
            <w:r>
              <w:rPr>
                <w:rFonts w:cs="Arial"/>
                <w:bCs/>
                <w:sz w:val="16"/>
              </w:rPr>
              <w:t xml:space="preserve">Los atributos deben estar relacionados con otros atributos en el caso de que formen una jerarquía, </w:t>
            </w:r>
            <w:r w:rsidR="00CC5282">
              <w:rPr>
                <w:rFonts w:cs="Arial"/>
                <w:bCs/>
                <w:sz w:val="16"/>
              </w:rPr>
              <w:t>y el de mayor nivel de granularidad deberá estar asociado a la entidad de hechos. En el caso de que el atributo no pertenezca a ninguna jerarquía deberá estar directamente relacionado con la entidad de hechos. Las relaciones se harán a través del tipo “Association”</w:t>
            </w:r>
            <w:r>
              <w:rPr>
                <w:rFonts w:cs="Arial"/>
                <w:bCs/>
                <w:sz w:val="16"/>
              </w:rPr>
              <w:t xml:space="preserve"> </w:t>
            </w:r>
            <w:r w:rsidR="00CC5282">
              <w:rPr>
                <w:rFonts w:cs="Arial"/>
                <w:bCs/>
                <w:sz w:val="16"/>
              </w:rPr>
              <w:t>y con notación “Information Engineering” marcando la multiplicidad de los enlaces.</w:t>
            </w:r>
          </w:p>
          <w:p w:rsidR="009C7132" w:rsidRPr="00531812" w:rsidRDefault="009C7132" w:rsidP="00CC5282">
            <w:pPr>
              <w:jc w:val="left"/>
              <w:rPr>
                <w:rFonts w:cs="Arial"/>
                <w:bCs/>
                <w:sz w:val="16"/>
              </w:rPr>
            </w:pPr>
          </w:p>
        </w:tc>
      </w:tr>
      <w:tr w:rsidR="009C7132" w:rsidRPr="00A10F54" w:rsidTr="00FA72C0">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9C7132" w:rsidRPr="00D53506" w:rsidRDefault="009C7132"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9C7132" w:rsidRPr="00D53506" w:rsidRDefault="009C7132" w:rsidP="00F15B41">
            <w:pPr>
              <w:jc w:val="center"/>
              <w:rPr>
                <w:rFonts w:cs="Arial"/>
                <w:bCs/>
                <w:color w:val="FFFFFF"/>
                <w:sz w:val="16"/>
              </w:rPr>
            </w:pPr>
            <w:r w:rsidRPr="00D53506">
              <w:rPr>
                <w:rFonts w:cs="Arial"/>
                <w:bCs/>
                <w:color w:val="FFFFFF"/>
                <w:sz w:val="16"/>
              </w:rPr>
              <w:t>Observaciones</w:t>
            </w:r>
          </w:p>
        </w:tc>
      </w:tr>
      <w:tr w:rsidR="009C7132" w:rsidRPr="00A10F54"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2E0CF6" w:rsidP="00F15B41">
            <w:pPr>
              <w:jc w:val="center"/>
              <w:rPr>
                <w:rFonts w:cs="Arial"/>
                <w:bCs/>
                <w:sz w:val="16"/>
              </w:rPr>
            </w:pPr>
            <w:r>
              <w:rPr>
                <w:rFonts w:cs="Arial"/>
                <w:bCs/>
                <w:sz w:val="16"/>
              </w:rPr>
              <w:t xml:space="preserve">ATXXX - </w:t>
            </w:r>
            <w:r w:rsidR="009C7132">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9C7132" w:rsidP="00F15B41">
            <w:pPr>
              <w:jc w:val="center"/>
              <w:rPr>
                <w:rFonts w:cs="Arial"/>
                <w:bCs/>
                <w:sz w:val="16"/>
              </w:rPr>
            </w:pPr>
            <w:r>
              <w:rPr>
                <w:rFonts w:cs="Arial"/>
                <w:bCs/>
                <w:sz w:val="16"/>
              </w:rPr>
              <w:t>Approved</w:t>
            </w:r>
          </w:p>
          <w:p w:rsidR="009C7132" w:rsidRDefault="009C7132" w:rsidP="00F15B41">
            <w:pPr>
              <w:jc w:val="center"/>
              <w:rPr>
                <w:rFonts w:cs="Arial"/>
                <w:bCs/>
                <w:sz w:val="16"/>
              </w:rPr>
            </w:pPr>
            <w:r>
              <w:rPr>
                <w:rFonts w:cs="Arial"/>
                <w:bCs/>
                <w:sz w:val="16"/>
              </w:rPr>
              <w:t>Implemented</w:t>
            </w:r>
          </w:p>
          <w:p w:rsidR="009C7132" w:rsidRDefault="009C7132" w:rsidP="00F15B41">
            <w:pPr>
              <w:jc w:val="center"/>
              <w:rPr>
                <w:rFonts w:cs="Arial"/>
                <w:bCs/>
                <w:sz w:val="16"/>
              </w:rPr>
            </w:pPr>
            <w:r>
              <w:rPr>
                <w:rFonts w:cs="Arial"/>
                <w:bCs/>
                <w:sz w:val="16"/>
              </w:rPr>
              <w:t>Proposed</w:t>
            </w:r>
          </w:p>
          <w:p w:rsidR="009C7132" w:rsidRPr="000D04BB" w:rsidRDefault="009C7132" w:rsidP="00F15B41">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left"/>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9C7132" w:rsidP="00F15B41">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FA72C0" w:rsidP="00F15B41">
            <w:pPr>
              <w:jc w:val="center"/>
              <w:rPr>
                <w:rFonts w:cs="Arial"/>
                <w:bCs/>
                <w:sz w:val="16"/>
              </w:rPr>
            </w:pPr>
            <w:r>
              <w:rPr>
                <w:rFonts w:cs="Arial"/>
                <w:bCs/>
                <w:sz w:val="16"/>
              </w:rPr>
              <w:t>AT</w:t>
            </w:r>
            <w:r w:rsidR="009C7132">
              <w:rPr>
                <w:rFonts w:cs="Arial"/>
                <w:bCs/>
                <w:sz w:val="16"/>
              </w:rPr>
              <w: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52439A" w:rsidRDefault="00FA72C0" w:rsidP="00F15B41">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FA72C0" w:rsidP="00F15B41">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FA72C0" w:rsidP="00F15B41">
            <w:pPr>
              <w:jc w:val="center"/>
              <w:rPr>
                <w:rFonts w:cs="Arial"/>
                <w:bCs/>
                <w:sz w:val="16"/>
              </w:rPr>
            </w:pPr>
            <w:r>
              <w:rPr>
                <w:rFonts w:cs="Arial"/>
                <w:bCs/>
                <w:sz w:val="16"/>
              </w:rPr>
              <w:t>Easy</w:t>
            </w:r>
          </w:p>
          <w:p w:rsidR="009C7132" w:rsidRDefault="009C7132" w:rsidP="00F15B41">
            <w:pPr>
              <w:jc w:val="center"/>
              <w:rPr>
                <w:rFonts w:cs="Arial"/>
                <w:bCs/>
                <w:sz w:val="16"/>
              </w:rPr>
            </w:pPr>
            <w:r>
              <w:rPr>
                <w:rFonts w:cs="Arial"/>
                <w:bCs/>
                <w:sz w:val="16"/>
              </w:rPr>
              <w:t>Medium</w:t>
            </w:r>
          </w:p>
          <w:p w:rsidR="009C7132" w:rsidRPr="000D04BB" w:rsidRDefault="00FA72C0" w:rsidP="00F15B41">
            <w:pPr>
              <w:jc w:val="center"/>
              <w:rPr>
                <w:rFonts w:cs="Arial"/>
                <w:bCs/>
                <w:sz w:val="16"/>
              </w:rPr>
            </w:pPr>
            <w:r>
              <w:rPr>
                <w:rFonts w:cs="Arial"/>
                <w:bCs/>
                <w:sz w:val="16"/>
              </w:rPr>
              <w:t>Difficult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r w:rsidR="009C7132" w:rsidRPr="000D04BB" w:rsidTr="00FA72C0">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9C7132" w:rsidP="00F15B41">
            <w:pPr>
              <w:jc w:val="left"/>
              <w:rPr>
                <w:rFonts w:cs="Arial"/>
                <w:b/>
                <w:bCs/>
                <w:sz w:val="16"/>
              </w:rPr>
            </w:pPr>
            <w:r w:rsidRPr="0052439A">
              <w:rPr>
                <w:rFonts w:cs="Arial"/>
                <w:b/>
                <w:bCs/>
                <w:sz w:val="16"/>
              </w:rPr>
              <w:t>Versión</w:t>
            </w:r>
          </w:p>
          <w:p w:rsidR="009C7132" w:rsidRPr="0052439A" w:rsidRDefault="009C7132" w:rsidP="00F15B41">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9C7132" w:rsidRPr="000D04BB" w:rsidRDefault="009C7132"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9C7132" w:rsidP="00F15B41">
            <w:pPr>
              <w:jc w:val="center"/>
              <w:rPr>
                <w:rFonts w:cs="Arial"/>
                <w:bCs/>
                <w:sz w:val="16"/>
              </w:rPr>
            </w:pPr>
            <w:r>
              <w:rPr>
                <w:rFonts w:cs="Arial"/>
                <w:bCs/>
                <w:sz w:val="16"/>
              </w:rPr>
              <w:t>Version</w:t>
            </w:r>
          </w:p>
          <w:p w:rsidR="009C7132" w:rsidRPr="000D04BB" w:rsidRDefault="009C7132" w:rsidP="00F15B41">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Default="009C7132" w:rsidP="00F15B41">
            <w:pPr>
              <w:jc w:val="center"/>
              <w:rPr>
                <w:rFonts w:cs="Arial"/>
                <w:bCs/>
                <w:sz w:val="16"/>
              </w:rPr>
            </w:pPr>
            <w:r>
              <w:rPr>
                <w:rFonts w:cs="Arial"/>
                <w:bCs/>
                <w:sz w:val="16"/>
              </w:rPr>
              <w:t>Version: XX</w:t>
            </w:r>
          </w:p>
          <w:p w:rsidR="009C7132" w:rsidRPr="000D04BB" w:rsidRDefault="009C7132" w:rsidP="00F15B41">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9C7132" w:rsidRPr="000D04BB" w:rsidRDefault="009C7132" w:rsidP="00F15B41">
            <w:pPr>
              <w:jc w:val="center"/>
              <w:rPr>
                <w:rFonts w:cs="Arial"/>
                <w:bCs/>
                <w:sz w:val="16"/>
              </w:rPr>
            </w:pPr>
          </w:p>
        </w:tc>
      </w:tr>
    </w:tbl>
    <w:p w:rsidR="00FA72C0" w:rsidRDefault="00FA72C0">
      <w:pPr>
        <w:jc w:val="left"/>
      </w:pPr>
    </w:p>
    <w:tbl>
      <w:tblPr>
        <w:tblW w:w="4768" w:type="pct"/>
        <w:tblLayout w:type="fixed"/>
        <w:tblCellMar>
          <w:left w:w="70" w:type="dxa"/>
          <w:right w:w="70" w:type="dxa"/>
        </w:tblCellMar>
        <w:tblLook w:val="04A0" w:firstRow="1" w:lastRow="0" w:firstColumn="1" w:lastColumn="0" w:noHBand="0" w:noVBand="1"/>
      </w:tblPr>
      <w:tblGrid>
        <w:gridCol w:w="1765"/>
        <w:gridCol w:w="958"/>
        <w:gridCol w:w="1851"/>
        <w:gridCol w:w="10"/>
        <w:gridCol w:w="1461"/>
        <w:gridCol w:w="2198"/>
      </w:tblGrid>
      <w:tr w:rsidR="00FA72C0" w:rsidRPr="000C4FF0" w:rsidTr="002E0CF6">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FA72C0" w:rsidRPr="00557172" w:rsidRDefault="00FA72C0" w:rsidP="00FA72C0">
            <w:pPr>
              <w:jc w:val="center"/>
              <w:rPr>
                <w:rFonts w:cs="Arial"/>
                <w:bCs/>
                <w:color w:val="FFFFFF"/>
                <w:sz w:val="16"/>
              </w:rPr>
            </w:pPr>
            <w:r>
              <w:rPr>
                <w:rFonts w:cs="Arial"/>
                <w:b/>
                <w:bCs/>
                <w:color w:val="FFFFFF"/>
                <w:sz w:val="16"/>
              </w:rPr>
              <w:t>Visualización</w:t>
            </w:r>
            <w:r w:rsidRPr="00D53506">
              <w:rPr>
                <w:rFonts w:cs="Arial"/>
                <w:bCs/>
                <w:color w:val="FFFFFF"/>
                <w:sz w:val="16"/>
              </w:rPr>
              <w:t xml:space="preserve"> (estereotipo “</w:t>
            </w:r>
            <w:r>
              <w:rPr>
                <w:rFonts w:cs="Arial"/>
                <w:bCs/>
                <w:color w:val="FFFFFF"/>
                <w:sz w:val="16"/>
              </w:rPr>
              <w:t>Visualización</w:t>
            </w:r>
            <w:r w:rsidRPr="00D53506">
              <w:rPr>
                <w:rFonts w:cs="Arial"/>
                <w:bCs/>
                <w:color w:val="FFFFFF"/>
                <w:sz w:val="16"/>
              </w:rPr>
              <w:t>”)</w:t>
            </w:r>
          </w:p>
        </w:tc>
      </w:tr>
      <w:tr w:rsidR="00FA72C0" w:rsidRPr="000C4FF0" w:rsidTr="002E0CF6">
        <w:trPr>
          <w:trHeight w:val="556"/>
        </w:trPr>
        <w:tc>
          <w:tcPr>
            <w:tcW w:w="1071" w:type="pct"/>
            <w:tcBorders>
              <w:top w:val="nil"/>
              <w:left w:val="single" w:sz="4" w:space="0" w:color="FFFFFF"/>
              <w:bottom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FA72C0" w:rsidRPr="007101DE" w:rsidRDefault="00FA72C0" w:rsidP="00F15B41">
            <w:pPr>
              <w:jc w:val="left"/>
              <w:rPr>
                <w:rFonts w:cs="Arial"/>
                <w:bCs/>
                <w:sz w:val="16"/>
              </w:rPr>
            </w:pPr>
            <w:r w:rsidRPr="0067594D">
              <w:rPr>
                <w:rFonts w:cs="Arial"/>
                <w:b/>
                <w:bCs/>
                <w:sz w:val="16"/>
              </w:rPr>
              <w:t>Nombre</w:t>
            </w:r>
          </w:p>
        </w:tc>
      </w:tr>
      <w:tr w:rsidR="00FA72C0" w:rsidRPr="000C4FF0" w:rsidTr="002E0CF6">
        <w:trPr>
          <w:trHeight w:val="556"/>
        </w:trPr>
        <w:tc>
          <w:tcPr>
            <w:tcW w:w="1071" w:type="pct"/>
            <w:tcBorders>
              <w:top w:val="nil"/>
              <w:left w:val="single" w:sz="4" w:space="0" w:color="FFFFFF"/>
              <w:bottom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FA72C0" w:rsidRDefault="00FA72C0" w:rsidP="00FA72C0">
            <w:pPr>
              <w:jc w:val="left"/>
              <w:rPr>
                <w:rFonts w:cs="Arial"/>
                <w:bCs/>
                <w:sz w:val="16"/>
              </w:rPr>
            </w:pPr>
            <w:r w:rsidRPr="00FE07CA">
              <w:rPr>
                <w:rFonts w:cs="Arial"/>
                <w:bCs/>
                <w:sz w:val="16"/>
              </w:rPr>
              <w:t>Se ha c</w:t>
            </w:r>
            <w:r>
              <w:rPr>
                <w:rFonts w:cs="Arial"/>
                <w:bCs/>
                <w:sz w:val="16"/>
              </w:rPr>
              <w:t>reado un estereotipo que amplía al predefinido de Enterprise Architect (Attribute). Este estereotipo está disponible en la plantilla dentro de “Modelado del Sistema” (Toolbox).</w:t>
            </w:r>
          </w:p>
          <w:p w:rsidR="00FA72C0" w:rsidRDefault="00FA72C0" w:rsidP="00FA72C0">
            <w:pPr>
              <w:jc w:val="left"/>
              <w:rPr>
                <w:rFonts w:cs="Arial"/>
                <w:bCs/>
                <w:sz w:val="16"/>
              </w:rPr>
            </w:pPr>
          </w:p>
          <w:p w:rsidR="00FA72C0" w:rsidRDefault="00FA72C0" w:rsidP="00FA72C0">
            <w:pPr>
              <w:jc w:val="left"/>
              <w:rPr>
                <w:rFonts w:cs="Arial"/>
                <w:bCs/>
                <w:sz w:val="16"/>
              </w:rPr>
            </w:pPr>
            <w:r>
              <w:rPr>
                <w:rFonts w:cs="Arial"/>
                <w:bCs/>
                <w:sz w:val="16"/>
              </w:rPr>
              <w:t>Un atributo puede tener varias visualizaciones.</w:t>
            </w:r>
          </w:p>
          <w:p w:rsidR="00FA72C0" w:rsidRPr="0052439A" w:rsidRDefault="00FA72C0" w:rsidP="00FA72C0">
            <w:pPr>
              <w:jc w:val="left"/>
              <w:rPr>
                <w:rFonts w:cs="Arial"/>
                <w:b/>
                <w:bCs/>
                <w:sz w:val="16"/>
              </w:rPr>
            </w:pPr>
          </w:p>
        </w:tc>
      </w:tr>
      <w:tr w:rsidR="00FA72C0" w:rsidRPr="00B50F4F" w:rsidTr="002E0CF6">
        <w:trPr>
          <w:trHeight w:val="556"/>
        </w:trPr>
        <w:tc>
          <w:tcPr>
            <w:tcW w:w="1071" w:type="pct"/>
            <w:tcBorders>
              <w:top w:val="nil"/>
              <w:left w:val="single" w:sz="4" w:space="0" w:color="FFFFFF"/>
              <w:bottom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FA72C0" w:rsidRDefault="00FA72C0" w:rsidP="00F15B41">
            <w:pPr>
              <w:jc w:val="left"/>
              <w:rPr>
                <w:rFonts w:cs="Arial"/>
                <w:bCs/>
                <w:sz w:val="16"/>
              </w:rPr>
            </w:pPr>
            <w:r>
              <w:rPr>
                <w:rFonts w:cs="Arial"/>
                <w:bCs/>
                <w:sz w:val="16"/>
              </w:rPr>
              <w:t>Las visualizaciones deben estar contenidas dentro de un objeto de tipo Atributo.</w:t>
            </w:r>
          </w:p>
          <w:p w:rsidR="00FA72C0" w:rsidRPr="00531812" w:rsidRDefault="00FA72C0" w:rsidP="00F15B41">
            <w:pPr>
              <w:jc w:val="left"/>
              <w:rPr>
                <w:rFonts w:cs="Arial"/>
                <w:bCs/>
                <w:sz w:val="16"/>
              </w:rPr>
            </w:pPr>
          </w:p>
        </w:tc>
      </w:tr>
      <w:tr w:rsidR="00FA72C0" w:rsidRPr="00A10F54" w:rsidTr="002E0CF6">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FA72C0" w:rsidRPr="00D53506" w:rsidRDefault="00FA72C0"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FA72C0" w:rsidRPr="00D53506" w:rsidRDefault="00FA72C0" w:rsidP="00F15B41">
            <w:pPr>
              <w:jc w:val="center"/>
              <w:rPr>
                <w:rFonts w:cs="Arial"/>
                <w:bCs/>
                <w:color w:val="FFFFFF"/>
                <w:sz w:val="16"/>
              </w:rPr>
            </w:pPr>
            <w:r w:rsidRPr="00D53506">
              <w:rPr>
                <w:rFonts w:cs="Arial"/>
                <w:bCs/>
                <w:color w:val="FFFFFF"/>
                <w:sz w:val="16"/>
              </w:rPr>
              <w:t>Observaciones</w:t>
            </w:r>
          </w:p>
        </w:tc>
      </w:tr>
      <w:tr w:rsidR="00FA72C0" w:rsidRPr="00A10F54" w:rsidTr="002E0CF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r>
      <w:tr w:rsidR="00FA72C0" w:rsidRPr="000D04BB" w:rsidTr="002E0CF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Notes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p>
        </w:tc>
      </w:tr>
      <w:tr w:rsidR="00FA72C0" w:rsidRPr="000D04BB" w:rsidTr="002E0CF6">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52439A" w:rsidRDefault="00FA72C0" w:rsidP="00F15B41">
            <w:pPr>
              <w:jc w:val="left"/>
              <w:rPr>
                <w:rFonts w:cs="Arial"/>
                <w:b/>
                <w:bCs/>
                <w:sz w:val="16"/>
              </w:rPr>
            </w:pPr>
            <w:r>
              <w:rPr>
                <w:rFonts w:cs="Arial"/>
                <w:b/>
                <w:bCs/>
                <w:sz w:val="16"/>
              </w:rPr>
              <w:lastRenderedPageBreak/>
              <w:t>Type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FA72C0" w:rsidRPr="000D04BB" w:rsidRDefault="00FA72C0"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center"/>
              <w:rPr>
                <w:rFonts w:cs="Arial"/>
                <w:bCs/>
                <w:sz w:val="16"/>
              </w:rPr>
            </w:pPr>
            <w:r>
              <w:rPr>
                <w:rFonts w:cs="Arial"/>
                <w:bCs/>
                <w:sz w:val="16"/>
              </w:rPr>
              <w:t>Tipo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Default="00FA72C0" w:rsidP="00F15B41">
            <w:pPr>
              <w:jc w:val="center"/>
              <w:rPr>
                <w:rFonts w:cs="Arial"/>
                <w:bCs/>
                <w:sz w:val="16"/>
              </w:rPr>
            </w:pPr>
            <w:r>
              <w:rPr>
                <w:rFonts w:cs="Arial"/>
                <w:bCs/>
                <w:sz w:val="16"/>
              </w:rPr>
              <w:t>Char</w:t>
            </w:r>
          </w:p>
          <w:p w:rsidR="00FA72C0" w:rsidRDefault="00FA72C0" w:rsidP="00F15B41">
            <w:pPr>
              <w:jc w:val="center"/>
              <w:rPr>
                <w:rFonts w:cs="Arial"/>
                <w:bCs/>
                <w:sz w:val="16"/>
              </w:rPr>
            </w:pPr>
            <w:r>
              <w:rPr>
                <w:rFonts w:cs="Arial"/>
                <w:bCs/>
                <w:sz w:val="16"/>
              </w:rPr>
              <w:t>Int</w:t>
            </w:r>
          </w:p>
          <w:p w:rsidR="00FA72C0" w:rsidRDefault="00FA72C0" w:rsidP="00F15B41">
            <w:pPr>
              <w:jc w:val="center"/>
              <w:rPr>
                <w:rFonts w:cs="Arial"/>
                <w:bCs/>
                <w:sz w:val="16"/>
              </w:rPr>
            </w:pPr>
            <w:r>
              <w:rPr>
                <w:rFonts w:cs="Arial"/>
                <w:bCs/>
                <w:sz w:val="16"/>
              </w:rPr>
              <w:t>Double</w:t>
            </w:r>
          </w:p>
          <w:p w:rsidR="00FA72C0" w:rsidRPr="000D04BB" w:rsidRDefault="00FA72C0"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FA72C0" w:rsidRPr="000D04BB" w:rsidRDefault="00FA72C0" w:rsidP="00F15B41">
            <w:pPr>
              <w:jc w:val="left"/>
              <w:rPr>
                <w:rFonts w:cs="Arial"/>
                <w:bCs/>
                <w:sz w:val="16"/>
              </w:rPr>
            </w:pPr>
          </w:p>
        </w:tc>
      </w:tr>
    </w:tbl>
    <w:p w:rsidR="009C7132" w:rsidRDefault="009C7132">
      <w:pPr>
        <w:jc w:val="left"/>
      </w:pPr>
    </w:p>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2E0CF6" w:rsidRPr="000C4FF0" w:rsidTr="00F15B41">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2E0CF6" w:rsidRPr="00557172" w:rsidRDefault="002E0CF6" w:rsidP="002E0CF6">
            <w:pPr>
              <w:jc w:val="center"/>
              <w:rPr>
                <w:rFonts w:cs="Arial"/>
                <w:bCs/>
                <w:color w:val="FFFFFF"/>
                <w:sz w:val="16"/>
              </w:rPr>
            </w:pPr>
            <w:r>
              <w:rPr>
                <w:rFonts w:cs="Arial"/>
                <w:b/>
                <w:bCs/>
                <w:color w:val="FFFFFF"/>
                <w:sz w:val="16"/>
              </w:rPr>
              <w:t>Hechos</w:t>
            </w:r>
            <w:r w:rsidRPr="00D53506">
              <w:rPr>
                <w:rFonts w:cs="Arial"/>
                <w:bCs/>
                <w:color w:val="FFFFFF"/>
                <w:sz w:val="16"/>
              </w:rPr>
              <w:t xml:space="preserve"> (estereotipo “</w:t>
            </w:r>
            <w:r>
              <w:rPr>
                <w:rFonts w:cs="Arial"/>
                <w:bCs/>
                <w:color w:val="FFFFFF"/>
                <w:sz w:val="16"/>
              </w:rPr>
              <w:t>Hechos</w:t>
            </w:r>
            <w:r w:rsidRPr="00D53506">
              <w:rPr>
                <w:rFonts w:cs="Arial"/>
                <w:bCs/>
                <w:color w:val="FFFFFF"/>
                <w:sz w:val="16"/>
              </w:rPr>
              <w:t>”)</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2E0CF6" w:rsidRPr="007101DE" w:rsidRDefault="002E0CF6" w:rsidP="00F15B41">
            <w:pPr>
              <w:jc w:val="left"/>
              <w:rPr>
                <w:rFonts w:cs="Arial"/>
                <w:bCs/>
                <w:sz w:val="16"/>
              </w:rPr>
            </w:pPr>
            <w:r>
              <w:rPr>
                <w:rFonts w:cs="Arial"/>
                <w:b/>
                <w:bCs/>
                <w:sz w:val="16"/>
              </w:rPr>
              <w:t xml:space="preserve">HEXXX - </w:t>
            </w:r>
            <w:r w:rsidRPr="0067594D">
              <w:rPr>
                <w:rFonts w:cs="Arial"/>
                <w:b/>
                <w:bCs/>
                <w:sz w:val="16"/>
              </w:rPr>
              <w:t>Nombre</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Pr="0052439A" w:rsidRDefault="002E0CF6" w:rsidP="002E0CF6">
            <w:pPr>
              <w:jc w:val="left"/>
              <w:rPr>
                <w:rFonts w:cs="Arial"/>
                <w:b/>
                <w:bCs/>
                <w:sz w:val="16"/>
              </w:rPr>
            </w:pPr>
            <w:r w:rsidRPr="00FE07CA">
              <w:rPr>
                <w:rFonts w:cs="Arial"/>
                <w:bCs/>
                <w:sz w:val="16"/>
              </w:rPr>
              <w:t>Se ha c</w:t>
            </w:r>
            <w:r>
              <w:rPr>
                <w:rFonts w:cs="Arial"/>
                <w:bCs/>
                <w:sz w:val="16"/>
              </w:rPr>
              <w:t>reado un estereotipo que amplía al predefinido de Enterprise Architect (Entity). Este estereotipo está disponible en la plantilla dentro de “Modelado del Sistema” (Toolbox).</w:t>
            </w:r>
          </w:p>
        </w:tc>
      </w:tr>
      <w:tr w:rsidR="002E0CF6" w:rsidRPr="00B50F4F"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2E0CF6" w:rsidP="00F15B41">
            <w:pPr>
              <w:jc w:val="left"/>
              <w:rPr>
                <w:rFonts w:cs="Arial"/>
                <w:bCs/>
                <w:sz w:val="16"/>
              </w:rPr>
            </w:pPr>
            <w:r>
              <w:rPr>
                <w:rFonts w:cs="Arial"/>
                <w:bCs/>
                <w:sz w:val="16"/>
              </w:rPr>
              <w:t>Los hechos deben estar relacionados con atributos Las relaciones se harán a través del tipo “Association” y con notación “Information Engineering” marcando la multiplicidad de los enlaces.</w:t>
            </w:r>
          </w:p>
          <w:p w:rsidR="002E0CF6" w:rsidRPr="00531812" w:rsidRDefault="002E0CF6" w:rsidP="00F15B41">
            <w:pPr>
              <w:jc w:val="left"/>
              <w:rPr>
                <w:rFonts w:cs="Arial"/>
                <w:bCs/>
                <w:sz w:val="16"/>
              </w:rPr>
            </w:pPr>
          </w:p>
        </w:tc>
      </w:tr>
      <w:tr w:rsidR="002E0CF6" w:rsidRPr="00A10F54" w:rsidTr="00F15B41">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Observaciones</w:t>
            </w:r>
          </w:p>
        </w:tc>
      </w:tr>
      <w:tr w:rsidR="002E0CF6" w:rsidRPr="00A10F54"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HEXXX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Approved</w:t>
            </w:r>
          </w:p>
          <w:p w:rsidR="002E0CF6" w:rsidRDefault="002E0CF6" w:rsidP="00F15B41">
            <w:pPr>
              <w:jc w:val="center"/>
              <w:rPr>
                <w:rFonts w:cs="Arial"/>
                <w:bCs/>
                <w:sz w:val="16"/>
              </w:rPr>
            </w:pPr>
            <w:r>
              <w:rPr>
                <w:rFonts w:cs="Arial"/>
                <w:bCs/>
                <w:sz w:val="16"/>
              </w:rPr>
              <w:t>Implemented</w:t>
            </w:r>
          </w:p>
          <w:p w:rsidR="002E0CF6" w:rsidRDefault="002E0CF6" w:rsidP="00F15B41">
            <w:pPr>
              <w:jc w:val="center"/>
              <w:rPr>
                <w:rFonts w:cs="Arial"/>
                <w:bCs/>
                <w:sz w:val="16"/>
              </w:rPr>
            </w:pPr>
            <w:r>
              <w:rPr>
                <w:rFonts w:cs="Arial"/>
                <w:bCs/>
                <w:sz w:val="16"/>
              </w:rPr>
              <w:t>Proposed</w:t>
            </w:r>
          </w:p>
          <w:p w:rsidR="002E0CF6" w:rsidRPr="000D04BB" w:rsidRDefault="002E0CF6" w:rsidP="00F15B41">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left"/>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HEXXX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Pr>
                <w:rFonts w:cs="Arial"/>
                <w:b/>
                <w:bCs/>
                <w:sz w:val="16"/>
              </w:rPr>
              <w:t>Complejidad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Complexity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Easy</w:t>
            </w:r>
          </w:p>
          <w:p w:rsidR="002E0CF6" w:rsidRDefault="002E0CF6" w:rsidP="00F15B41">
            <w:pPr>
              <w:jc w:val="center"/>
              <w:rPr>
                <w:rFonts w:cs="Arial"/>
                <w:bCs/>
                <w:sz w:val="16"/>
              </w:rPr>
            </w:pPr>
            <w:r>
              <w:rPr>
                <w:rFonts w:cs="Arial"/>
                <w:bCs/>
                <w:sz w:val="16"/>
              </w:rPr>
              <w:t>Medium</w:t>
            </w:r>
          </w:p>
          <w:p w:rsidR="002E0CF6" w:rsidRPr="000D04BB" w:rsidRDefault="002E0CF6" w:rsidP="00F15B41">
            <w:pPr>
              <w:jc w:val="center"/>
              <w:rPr>
                <w:rFonts w:cs="Arial"/>
                <w:bCs/>
                <w:sz w:val="16"/>
              </w:rPr>
            </w:pPr>
            <w:r>
              <w:rPr>
                <w:rFonts w:cs="Arial"/>
                <w:bCs/>
                <w:sz w:val="16"/>
              </w:rPr>
              <w:t>Difficult</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left"/>
              <w:rPr>
                <w:rFonts w:cs="Arial"/>
                <w:b/>
                <w:bCs/>
                <w:sz w:val="16"/>
              </w:rPr>
            </w:pPr>
            <w:r w:rsidRPr="0052439A">
              <w:rPr>
                <w:rFonts w:cs="Arial"/>
                <w:b/>
                <w:bCs/>
                <w:sz w:val="16"/>
              </w:rPr>
              <w:t>Versión</w:t>
            </w:r>
          </w:p>
          <w:p w:rsidR="002E0CF6" w:rsidRPr="0052439A" w:rsidRDefault="002E0CF6" w:rsidP="00F15B41">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Version</w:t>
            </w:r>
          </w:p>
          <w:p w:rsidR="002E0CF6" w:rsidRPr="000D04BB" w:rsidRDefault="002E0CF6" w:rsidP="00F15B41">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Version: XX</w:t>
            </w:r>
          </w:p>
          <w:p w:rsidR="002E0CF6" w:rsidRPr="000D04BB" w:rsidRDefault="002E0CF6" w:rsidP="00F15B41">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bl>
    <w:p w:rsidR="002E0CF6" w:rsidRDefault="002E0CF6">
      <w:pPr>
        <w:jc w:val="left"/>
      </w:pPr>
    </w:p>
    <w:tbl>
      <w:tblPr>
        <w:tblW w:w="4768" w:type="pct"/>
        <w:tblLayout w:type="fixed"/>
        <w:tblCellMar>
          <w:left w:w="70" w:type="dxa"/>
          <w:right w:w="70" w:type="dxa"/>
        </w:tblCellMar>
        <w:tblLook w:val="04A0" w:firstRow="1" w:lastRow="0" w:firstColumn="1" w:lastColumn="0" w:noHBand="0" w:noVBand="1"/>
      </w:tblPr>
      <w:tblGrid>
        <w:gridCol w:w="1765"/>
        <w:gridCol w:w="958"/>
        <w:gridCol w:w="1851"/>
        <w:gridCol w:w="10"/>
        <w:gridCol w:w="1461"/>
        <w:gridCol w:w="2198"/>
      </w:tblGrid>
      <w:tr w:rsidR="002E0CF6" w:rsidRPr="000C4FF0" w:rsidTr="00F15B41">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2E0CF6" w:rsidRPr="00557172" w:rsidRDefault="009C2892" w:rsidP="009C2892">
            <w:pPr>
              <w:jc w:val="center"/>
              <w:rPr>
                <w:rFonts w:cs="Arial"/>
                <w:bCs/>
                <w:color w:val="FFFFFF"/>
                <w:sz w:val="16"/>
              </w:rPr>
            </w:pPr>
            <w:r>
              <w:rPr>
                <w:rFonts w:cs="Arial"/>
                <w:b/>
                <w:bCs/>
                <w:color w:val="FFFFFF"/>
                <w:sz w:val="16"/>
              </w:rPr>
              <w:t>Hecho</w:t>
            </w:r>
            <w:r w:rsidR="002E0CF6" w:rsidRPr="00D53506">
              <w:rPr>
                <w:rFonts w:cs="Arial"/>
                <w:bCs/>
                <w:color w:val="FFFFFF"/>
                <w:sz w:val="16"/>
              </w:rPr>
              <w:t xml:space="preserve"> (estereotipo “</w:t>
            </w:r>
            <w:r>
              <w:rPr>
                <w:rFonts w:cs="Arial"/>
                <w:bCs/>
                <w:color w:val="FFFFFF"/>
                <w:sz w:val="16"/>
              </w:rPr>
              <w:t>Hecho</w:t>
            </w:r>
            <w:r w:rsidR="002E0CF6" w:rsidRPr="00D53506">
              <w:rPr>
                <w:rFonts w:cs="Arial"/>
                <w:bCs/>
                <w:color w:val="FFFFFF"/>
                <w:sz w:val="16"/>
              </w:rPr>
              <w:t>”)</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2E0CF6" w:rsidRPr="007101DE" w:rsidRDefault="002E0CF6" w:rsidP="00F15B41">
            <w:pPr>
              <w:jc w:val="left"/>
              <w:rPr>
                <w:rFonts w:cs="Arial"/>
                <w:bCs/>
                <w:sz w:val="16"/>
              </w:rPr>
            </w:pPr>
            <w:r w:rsidRPr="0067594D">
              <w:rPr>
                <w:rFonts w:cs="Arial"/>
                <w:b/>
                <w:bCs/>
                <w:sz w:val="16"/>
              </w:rPr>
              <w:t>Nombre</w:t>
            </w:r>
          </w:p>
        </w:tc>
      </w:tr>
      <w:tr w:rsidR="002E0CF6" w:rsidRPr="000C4FF0"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2E0CF6" w:rsidP="00F15B41">
            <w:pPr>
              <w:jc w:val="left"/>
              <w:rPr>
                <w:rFonts w:cs="Arial"/>
                <w:bCs/>
                <w:sz w:val="16"/>
              </w:rPr>
            </w:pPr>
            <w:r w:rsidRPr="00FE07CA">
              <w:rPr>
                <w:rFonts w:cs="Arial"/>
                <w:bCs/>
                <w:sz w:val="16"/>
              </w:rPr>
              <w:t>Se ha c</w:t>
            </w:r>
            <w:r>
              <w:rPr>
                <w:rFonts w:cs="Arial"/>
                <w:bCs/>
                <w:sz w:val="16"/>
              </w:rPr>
              <w:t>reado un estereotipo que amplía al predefinido de Enterprise Architect (Attribute). Este estereotipo está disponible en la plantilla dentro de “Modelado del Sistema” (Toolbox).</w:t>
            </w:r>
          </w:p>
          <w:p w:rsidR="002E0CF6" w:rsidRDefault="002E0CF6" w:rsidP="00F15B41">
            <w:pPr>
              <w:jc w:val="left"/>
              <w:rPr>
                <w:rFonts w:cs="Arial"/>
                <w:bCs/>
                <w:sz w:val="16"/>
              </w:rPr>
            </w:pPr>
          </w:p>
          <w:p w:rsidR="002E0CF6" w:rsidRDefault="002E0CF6" w:rsidP="00F15B41">
            <w:pPr>
              <w:jc w:val="left"/>
              <w:rPr>
                <w:rFonts w:cs="Arial"/>
                <w:bCs/>
                <w:sz w:val="16"/>
              </w:rPr>
            </w:pPr>
            <w:r>
              <w:rPr>
                <w:rFonts w:cs="Arial"/>
                <w:bCs/>
                <w:sz w:val="16"/>
              </w:rPr>
              <w:t>Un</w:t>
            </w:r>
            <w:r w:rsidR="009C2892">
              <w:rPr>
                <w:rFonts w:cs="Arial"/>
                <w:bCs/>
                <w:sz w:val="16"/>
              </w:rPr>
              <w:t>a entidad de Hechos</w:t>
            </w:r>
            <w:r>
              <w:rPr>
                <w:rFonts w:cs="Arial"/>
                <w:bCs/>
                <w:sz w:val="16"/>
              </w:rPr>
              <w:t xml:space="preserve"> puede tener </w:t>
            </w:r>
            <w:r w:rsidR="00184182">
              <w:rPr>
                <w:rFonts w:cs="Arial"/>
                <w:bCs/>
                <w:sz w:val="16"/>
              </w:rPr>
              <w:t>varios</w:t>
            </w:r>
            <w:r>
              <w:rPr>
                <w:rFonts w:cs="Arial"/>
                <w:bCs/>
                <w:sz w:val="16"/>
              </w:rPr>
              <w:t xml:space="preserve"> </w:t>
            </w:r>
            <w:r w:rsidR="009C2892">
              <w:rPr>
                <w:rFonts w:cs="Arial"/>
                <w:bCs/>
                <w:sz w:val="16"/>
              </w:rPr>
              <w:t>objetos “Hecho”</w:t>
            </w:r>
            <w:r>
              <w:rPr>
                <w:rFonts w:cs="Arial"/>
                <w:bCs/>
                <w:sz w:val="16"/>
              </w:rPr>
              <w:t>.</w:t>
            </w:r>
          </w:p>
          <w:p w:rsidR="002E0CF6" w:rsidRPr="0052439A" w:rsidRDefault="002E0CF6" w:rsidP="00F15B41">
            <w:pPr>
              <w:jc w:val="left"/>
              <w:rPr>
                <w:rFonts w:cs="Arial"/>
                <w:b/>
                <w:bCs/>
                <w:sz w:val="16"/>
              </w:rPr>
            </w:pPr>
          </w:p>
        </w:tc>
      </w:tr>
      <w:tr w:rsidR="002E0CF6" w:rsidRPr="00B50F4F" w:rsidTr="00F15B41">
        <w:trPr>
          <w:trHeight w:val="556"/>
        </w:trPr>
        <w:tc>
          <w:tcPr>
            <w:tcW w:w="1071" w:type="pct"/>
            <w:tcBorders>
              <w:top w:val="nil"/>
              <w:left w:val="single" w:sz="4" w:space="0" w:color="FFFFFF"/>
              <w:bottom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2E0CF6" w:rsidRDefault="009C2892" w:rsidP="00F15B41">
            <w:pPr>
              <w:jc w:val="left"/>
              <w:rPr>
                <w:rFonts w:cs="Arial"/>
                <w:bCs/>
                <w:sz w:val="16"/>
              </w:rPr>
            </w:pPr>
            <w:r>
              <w:rPr>
                <w:rFonts w:cs="Arial"/>
                <w:bCs/>
                <w:sz w:val="16"/>
              </w:rPr>
              <w:t>Lo</w:t>
            </w:r>
            <w:r w:rsidR="002E0CF6">
              <w:rPr>
                <w:rFonts w:cs="Arial"/>
                <w:bCs/>
                <w:sz w:val="16"/>
              </w:rPr>
              <w:t xml:space="preserve">s </w:t>
            </w:r>
            <w:r>
              <w:rPr>
                <w:rFonts w:cs="Arial"/>
                <w:bCs/>
                <w:sz w:val="16"/>
              </w:rPr>
              <w:t>“Hecho”</w:t>
            </w:r>
            <w:r w:rsidR="002E0CF6">
              <w:rPr>
                <w:rFonts w:cs="Arial"/>
                <w:bCs/>
                <w:sz w:val="16"/>
              </w:rPr>
              <w:t xml:space="preserve"> deben estar </w:t>
            </w:r>
            <w:r>
              <w:rPr>
                <w:rFonts w:cs="Arial"/>
                <w:bCs/>
                <w:sz w:val="16"/>
              </w:rPr>
              <w:t>contenidos dentro de una entidad de Hechos</w:t>
            </w:r>
            <w:r w:rsidR="002E0CF6">
              <w:rPr>
                <w:rFonts w:cs="Arial"/>
                <w:bCs/>
                <w:sz w:val="16"/>
              </w:rPr>
              <w:t>.</w:t>
            </w:r>
          </w:p>
          <w:p w:rsidR="002E0CF6" w:rsidRPr="00531812" w:rsidRDefault="002E0CF6" w:rsidP="00F15B41">
            <w:pPr>
              <w:jc w:val="left"/>
              <w:rPr>
                <w:rFonts w:cs="Arial"/>
                <w:bCs/>
                <w:sz w:val="16"/>
              </w:rPr>
            </w:pPr>
          </w:p>
        </w:tc>
      </w:tr>
      <w:tr w:rsidR="002E0CF6" w:rsidRPr="00A10F54" w:rsidTr="00F15B41">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2E0CF6" w:rsidRPr="00D53506" w:rsidRDefault="002E0CF6" w:rsidP="00F15B41">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2E0CF6" w:rsidRPr="00D53506" w:rsidRDefault="002E0CF6" w:rsidP="00F15B41">
            <w:pPr>
              <w:jc w:val="center"/>
              <w:rPr>
                <w:rFonts w:cs="Arial"/>
                <w:bCs/>
                <w:color w:val="FFFFFF"/>
                <w:sz w:val="16"/>
              </w:rPr>
            </w:pPr>
            <w:r w:rsidRPr="00D53506">
              <w:rPr>
                <w:rFonts w:cs="Arial"/>
                <w:bCs/>
                <w:color w:val="FFFFFF"/>
                <w:sz w:val="16"/>
              </w:rPr>
              <w:t>Observaciones</w:t>
            </w:r>
          </w:p>
        </w:tc>
      </w:tr>
      <w:tr w:rsidR="002E0CF6" w:rsidRPr="00A10F54"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Notes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p>
        </w:tc>
      </w:tr>
      <w:tr w:rsidR="002E0CF6" w:rsidRPr="000D04BB" w:rsidTr="00F15B41">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52439A" w:rsidRDefault="002E0CF6" w:rsidP="00F15B41">
            <w:pPr>
              <w:jc w:val="left"/>
              <w:rPr>
                <w:rFonts w:cs="Arial"/>
                <w:b/>
                <w:bCs/>
                <w:sz w:val="16"/>
              </w:rPr>
            </w:pPr>
            <w:r>
              <w:rPr>
                <w:rFonts w:cs="Arial"/>
                <w:b/>
                <w:bCs/>
                <w:sz w:val="16"/>
              </w:rPr>
              <w:t>Type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2E0CF6" w:rsidRPr="000D04BB" w:rsidRDefault="002E0CF6" w:rsidP="00F15B41">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center"/>
              <w:rPr>
                <w:rFonts w:cs="Arial"/>
                <w:bCs/>
                <w:sz w:val="16"/>
              </w:rPr>
            </w:pPr>
            <w:r>
              <w:rPr>
                <w:rFonts w:cs="Arial"/>
                <w:bCs/>
                <w:sz w:val="16"/>
              </w:rPr>
              <w:t>Tipo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Default="002E0CF6" w:rsidP="00F15B41">
            <w:pPr>
              <w:jc w:val="center"/>
              <w:rPr>
                <w:rFonts w:cs="Arial"/>
                <w:bCs/>
                <w:sz w:val="16"/>
              </w:rPr>
            </w:pPr>
            <w:r>
              <w:rPr>
                <w:rFonts w:cs="Arial"/>
                <w:bCs/>
                <w:sz w:val="16"/>
              </w:rPr>
              <w:t>Int</w:t>
            </w:r>
          </w:p>
          <w:p w:rsidR="002E0CF6" w:rsidRDefault="002E0CF6" w:rsidP="00F15B41">
            <w:pPr>
              <w:jc w:val="center"/>
              <w:rPr>
                <w:rFonts w:cs="Arial"/>
                <w:bCs/>
                <w:sz w:val="16"/>
              </w:rPr>
            </w:pPr>
            <w:r>
              <w:rPr>
                <w:rFonts w:cs="Arial"/>
                <w:bCs/>
                <w:sz w:val="16"/>
              </w:rPr>
              <w:t>Double</w:t>
            </w:r>
          </w:p>
          <w:p w:rsidR="002E0CF6" w:rsidRPr="000D04BB" w:rsidRDefault="002E0CF6" w:rsidP="00F15B41">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2E0CF6" w:rsidRPr="000D04BB" w:rsidRDefault="002E0CF6" w:rsidP="00F15B41">
            <w:pPr>
              <w:jc w:val="left"/>
              <w:rPr>
                <w:rFonts w:cs="Arial"/>
                <w:bCs/>
                <w:sz w:val="16"/>
              </w:rPr>
            </w:pPr>
          </w:p>
        </w:tc>
      </w:tr>
    </w:tbl>
    <w:p w:rsidR="002E0CF6" w:rsidRDefault="002E0CF6">
      <w:pPr>
        <w:jc w:val="left"/>
      </w:pPr>
    </w:p>
    <w:tbl>
      <w:tblPr>
        <w:tblW w:w="4771" w:type="pct"/>
        <w:tblLayout w:type="fixed"/>
        <w:tblCellMar>
          <w:left w:w="70" w:type="dxa"/>
          <w:right w:w="70" w:type="dxa"/>
        </w:tblCellMar>
        <w:tblLook w:val="04A0" w:firstRow="1" w:lastRow="0" w:firstColumn="1" w:lastColumn="0" w:noHBand="0" w:noVBand="1"/>
      </w:tblPr>
      <w:tblGrid>
        <w:gridCol w:w="1262"/>
        <w:gridCol w:w="930"/>
        <w:gridCol w:w="1729"/>
        <w:gridCol w:w="2260"/>
        <w:gridCol w:w="2067"/>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B75501" w:rsidRDefault="003F5641" w:rsidP="00E85B35">
            <w:pPr>
              <w:jc w:val="center"/>
              <w:rPr>
                <w:rFonts w:cs="Arial"/>
                <w:b/>
                <w:bCs/>
                <w:color w:val="FFFFFF"/>
                <w:sz w:val="16"/>
              </w:rPr>
            </w:pPr>
            <w:r>
              <w:rPr>
                <w:rFonts w:cs="Arial"/>
                <w:b/>
                <w:bCs/>
                <w:color w:val="FFFFFF"/>
                <w:sz w:val="16"/>
              </w:rPr>
              <w:t>Proceso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Proceso</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PROXXX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E1560" w:rsidRDefault="003F5641" w:rsidP="003F5641">
            <w:pPr>
              <w:jc w:val="left"/>
              <w:rPr>
                <w:rFonts w:cs="Arial"/>
                <w:bCs/>
                <w:sz w:val="16"/>
              </w:rPr>
            </w:pPr>
            <w:r w:rsidRPr="00FE07CA">
              <w:rPr>
                <w:rFonts w:cs="Arial"/>
                <w:bCs/>
                <w:sz w:val="16"/>
              </w:rPr>
              <w:t>Se ha c</w:t>
            </w:r>
            <w:r>
              <w:rPr>
                <w:rFonts w:cs="Arial"/>
                <w:bCs/>
                <w:sz w:val="16"/>
              </w:rPr>
              <w:t>reado un estereotipo que amplía al predefinido de Enterprise Architect (Activity de BPMN). Este estereotipo está disponible en la plantilla dentro de “Modelado del Sistema” (Toolbox).</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Pr>
                <w:rFonts w:cs="Arial"/>
                <w:bCs/>
                <w:sz w:val="16"/>
              </w:rPr>
              <w:t>Los procesos se relacionan entre sí y entre los estereotipos de evento inicio de carga y evento fin de carga, a través del estereotipo Flujo de Carga.</w:t>
            </w:r>
          </w:p>
          <w:p w:rsidR="003F5641" w:rsidRDefault="003F5641" w:rsidP="00E85B35">
            <w:pPr>
              <w:jc w:val="left"/>
              <w:rPr>
                <w:rFonts w:cs="Arial"/>
                <w:bCs/>
                <w:sz w:val="16"/>
              </w:rPr>
            </w:pPr>
          </w:p>
          <w:p w:rsidR="003F5641" w:rsidRPr="00531812" w:rsidRDefault="003F5641" w:rsidP="00E85B35">
            <w:pPr>
              <w:jc w:val="left"/>
              <w:rPr>
                <w:rFonts w:cs="Arial"/>
                <w:bCs/>
                <w:sz w:val="16"/>
              </w:rPr>
            </w:pPr>
            <w:r>
              <w:rPr>
                <w:rFonts w:cs="Arial"/>
                <w:bCs/>
                <w:sz w:val="16"/>
              </w:rPr>
              <w:t>Los procesos pueden contener subprocesos, para ello es necesario incluir los subprocesos dentro del diagrama del proceso.</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CPFXXX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CPFXXX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sidRPr="0052439A">
              <w:rPr>
                <w:rFonts w:cs="Arial"/>
                <w:b/>
                <w:bCs/>
                <w:sz w:val="16"/>
              </w:rPr>
              <w:t>Versión</w:t>
            </w:r>
          </w:p>
          <w:p w:rsidR="003F5641" w:rsidRPr="0052439A" w:rsidRDefault="003F5641"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w:t>
            </w:r>
          </w:p>
          <w:p w:rsidR="003F5641" w:rsidRPr="000D04BB" w:rsidRDefault="003F5641" w:rsidP="00E85B35">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 XX</w:t>
            </w:r>
          </w:p>
          <w:p w:rsidR="003F5641" w:rsidRPr="000D04BB" w:rsidRDefault="003F5641" w:rsidP="00E85B35">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postcondiciones que se deberán evaluar para garantizar que el proceso se ha ejecutado correctamente.</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condiciones que se deberán evaluar para verificar que es posible la ejecución del proceso. Si no se cumplen las precondiciones no se debería ejecutar el proceso. Por tanto, se trata del conjunto de condiciones previas a la ejecución del proceso.</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Duración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(Duración)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Fecha/Hora Ejecución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(Fecha/Hora Ejecución)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Periodicidad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w:t>
            </w:r>
          </w:p>
          <w:p w:rsidR="003F5641" w:rsidRDefault="003F5641" w:rsidP="00E85B35">
            <w:pPr>
              <w:jc w:val="center"/>
              <w:rPr>
                <w:rFonts w:cs="Arial"/>
                <w:bCs/>
                <w:sz w:val="16"/>
              </w:rPr>
            </w:pPr>
            <w:r>
              <w:rPr>
                <w:rFonts w:cs="Arial"/>
                <w:bCs/>
                <w:sz w:val="16"/>
              </w:rPr>
              <w:t>(Periodicidad)</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Anual</w:t>
            </w:r>
          </w:p>
          <w:p w:rsidR="003F5641" w:rsidRDefault="003F5641" w:rsidP="00E85B35">
            <w:pPr>
              <w:jc w:val="center"/>
              <w:rPr>
                <w:rFonts w:cs="Arial"/>
                <w:bCs/>
                <w:sz w:val="16"/>
              </w:rPr>
            </w:pPr>
            <w:r>
              <w:rPr>
                <w:rFonts w:cs="Arial"/>
                <w:bCs/>
                <w:sz w:val="16"/>
              </w:rPr>
              <w:t>Semestral</w:t>
            </w:r>
          </w:p>
          <w:p w:rsidR="003F5641" w:rsidRDefault="003F5641" w:rsidP="00E85B35">
            <w:pPr>
              <w:jc w:val="center"/>
              <w:rPr>
                <w:rFonts w:cs="Arial"/>
                <w:bCs/>
                <w:sz w:val="16"/>
              </w:rPr>
            </w:pPr>
            <w:r>
              <w:rPr>
                <w:rFonts w:cs="Arial"/>
                <w:bCs/>
                <w:sz w:val="16"/>
              </w:rPr>
              <w:t>Trimestral</w:t>
            </w:r>
          </w:p>
          <w:p w:rsidR="003F5641" w:rsidRDefault="003F5641" w:rsidP="00E85B35">
            <w:pPr>
              <w:jc w:val="center"/>
              <w:rPr>
                <w:rFonts w:cs="Arial"/>
                <w:bCs/>
                <w:sz w:val="16"/>
              </w:rPr>
            </w:pPr>
            <w:r>
              <w:rPr>
                <w:rFonts w:cs="Arial"/>
                <w:bCs/>
                <w:sz w:val="16"/>
              </w:rPr>
              <w:t>Mensual</w:t>
            </w:r>
          </w:p>
          <w:p w:rsidR="003F5641" w:rsidRDefault="003F5641" w:rsidP="00E85B35">
            <w:pPr>
              <w:jc w:val="center"/>
              <w:rPr>
                <w:rFonts w:cs="Arial"/>
                <w:bCs/>
                <w:sz w:val="16"/>
              </w:rPr>
            </w:pPr>
            <w:r>
              <w:rPr>
                <w:rFonts w:cs="Arial"/>
                <w:bCs/>
                <w:sz w:val="16"/>
              </w:rPr>
              <w:t>Semanal</w:t>
            </w:r>
          </w:p>
          <w:p w:rsidR="003F5641" w:rsidRDefault="003F5641" w:rsidP="00E85B35">
            <w:pPr>
              <w:jc w:val="center"/>
              <w:rPr>
                <w:rFonts w:cs="Arial"/>
                <w:bCs/>
                <w:sz w:val="16"/>
              </w:rPr>
            </w:pPr>
            <w:r>
              <w:rPr>
                <w:rFonts w:cs="Arial"/>
                <w:bCs/>
                <w:sz w:val="16"/>
              </w:rPr>
              <w:t>Diaria</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p>
        </w:tc>
      </w:tr>
    </w:tbl>
    <w:p w:rsidR="003F5641" w:rsidRDefault="003F5641" w:rsidP="003F5641"/>
    <w:tbl>
      <w:tblPr>
        <w:tblW w:w="4765" w:type="pct"/>
        <w:tblLayout w:type="fixed"/>
        <w:tblCellMar>
          <w:left w:w="70" w:type="dxa"/>
          <w:right w:w="70" w:type="dxa"/>
        </w:tblCellMar>
        <w:tblLook w:val="04A0" w:firstRow="1" w:lastRow="0" w:firstColumn="1" w:lastColumn="0" w:noHBand="0" w:noVBand="1"/>
      </w:tblPr>
      <w:tblGrid>
        <w:gridCol w:w="1261"/>
        <w:gridCol w:w="929"/>
        <w:gridCol w:w="1727"/>
        <w:gridCol w:w="2257"/>
        <w:gridCol w:w="2064"/>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060B8A" w:rsidRDefault="003F5641" w:rsidP="00E85B35">
            <w:pPr>
              <w:jc w:val="center"/>
              <w:rPr>
                <w:rFonts w:cs="Arial"/>
                <w:b/>
                <w:bCs/>
                <w:color w:val="FFFFFF"/>
                <w:sz w:val="16"/>
              </w:rPr>
            </w:pPr>
            <w:r>
              <w:rPr>
                <w:rFonts w:cs="Arial"/>
                <w:b/>
                <w:bCs/>
                <w:color w:val="FFFFFF"/>
                <w:sz w:val="16"/>
              </w:rPr>
              <w:t>Subproceso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Subproceso</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lastRenderedPageBreak/>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SUBXXX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E1560" w:rsidRDefault="003F5641" w:rsidP="00E85B35">
            <w:pPr>
              <w:jc w:val="left"/>
              <w:rPr>
                <w:rFonts w:cs="Arial"/>
                <w:bCs/>
                <w:sz w:val="16"/>
              </w:rPr>
            </w:pPr>
            <w:r w:rsidRPr="00FE07CA">
              <w:rPr>
                <w:rFonts w:cs="Arial"/>
                <w:bCs/>
                <w:sz w:val="16"/>
              </w:rPr>
              <w:t>Se ha c</w:t>
            </w:r>
            <w:r>
              <w:rPr>
                <w:rFonts w:cs="Arial"/>
                <w:bCs/>
                <w:sz w:val="16"/>
              </w:rPr>
              <w:t>reado un estereotipo que amplía al predefinido de Enterprise Architect (Activity de BPMN). Este estereotipo está disponible en la plantilla dentro de “Modelado del Sistema” (Toolbox).</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3F5641">
            <w:pPr>
              <w:jc w:val="left"/>
              <w:rPr>
                <w:rFonts w:cs="Arial"/>
                <w:bCs/>
                <w:sz w:val="16"/>
              </w:rPr>
            </w:pPr>
            <w:r>
              <w:rPr>
                <w:rFonts w:cs="Arial"/>
                <w:bCs/>
                <w:sz w:val="16"/>
              </w:rPr>
              <w:t>Los subprocesos se relacionan entre sí y entre los estereotipos de evento inicio de carga y evento fin de carga, a través del estereotipo Flujo de Carga.</w:t>
            </w:r>
          </w:p>
          <w:p w:rsidR="003F5641" w:rsidRPr="00531812" w:rsidRDefault="003F5641" w:rsidP="00E85B35">
            <w:pPr>
              <w:jc w:val="left"/>
              <w:rPr>
                <w:rFonts w:cs="Arial"/>
                <w:bCs/>
                <w:sz w:val="16"/>
              </w:rPr>
            </w:pP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SUBXXX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SUBXXX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sidRPr="0052439A">
              <w:rPr>
                <w:rFonts w:cs="Arial"/>
                <w:b/>
                <w:bCs/>
                <w:sz w:val="16"/>
              </w:rPr>
              <w:t>Versión</w:t>
            </w:r>
          </w:p>
          <w:p w:rsidR="003F5641" w:rsidRPr="0052439A" w:rsidRDefault="003F5641"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w:t>
            </w:r>
          </w:p>
          <w:p w:rsidR="003F5641" w:rsidRPr="000D04BB" w:rsidRDefault="003F5641" w:rsidP="00E85B35">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 XX</w:t>
            </w:r>
          </w:p>
          <w:p w:rsidR="003F5641" w:rsidRPr="000D04BB" w:rsidRDefault="003F5641" w:rsidP="00E85B35">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Postcondición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postcondiciones que se deberán evaluar para garantizar que el subproceso se ha ejecutado correctamente.</w:t>
            </w: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Advanced</w:t>
            </w:r>
          </w:p>
          <w:p w:rsidR="003F5641" w:rsidRDefault="003F5641" w:rsidP="00E85B35">
            <w:pPr>
              <w:jc w:val="center"/>
              <w:rPr>
                <w:rFonts w:cs="Arial"/>
                <w:bCs/>
                <w:sz w:val="16"/>
              </w:rPr>
            </w:pPr>
            <w:r>
              <w:rPr>
                <w:rFonts w:cs="Arial"/>
                <w:bCs/>
                <w:sz w:val="16"/>
              </w:rPr>
              <w:t>(Precondition)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Indica las condiciones que se deberán evaluar para verificar que es posible la ejecución del subproceso. Si no se cumplen las precondiciones no se debería ejecutar el subproceso. Por tanto, se trata del conjunto de condiciones previas a la ejecución del subproceso.</w:t>
            </w:r>
          </w:p>
        </w:tc>
      </w:tr>
    </w:tbl>
    <w:p w:rsidR="003F5641" w:rsidRDefault="003F5641" w:rsidP="003F5641"/>
    <w:tbl>
      <w:tblPr>
        <w:tblW w:w="4768" w:type="pct"/>
        <w:tblLayout w:type="fixed"/>
        <w:tblCellMar>
          <w:left w:w="70" w:type="dxa"/>
          <w:right w:w="70" w:type="dxa"/>
        </w:tblCellMar>
        <w:tblLook w:val="04A0" w:firstRow="1" w:lastRow="0" w:firstColumn="1" w:lastColumn="0" w:noHBand="0" w:noVBand="1"/>
      </w:tblPr>
      <w:tblGrid>
        <w:gridCol w:w="1260"/>
        <w:gridCol w:w="930"/>
        <w:gridCol w:w="1728"/>
        <w:gridCol w:w="2259"/>
        <w:gridCol w:w="2066"/>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Evento Inicio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Inicio Carga</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INIXXX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reado un estereotipo para implementar los eventos de inicio de carga o inicio de proceso. Este estereotipo está disponible en la plantilla dentro de “Modelado del Sistema” (Toolbox).</w:t>
            </w:r>
          </w:p>
          <w:p w:rsidR="003F5641" w:rsidRPr="005E1560" w:rsidRDefault="003F5641" w:rsidP="00E85B35">
            <w:pPr>
              <w:jc w:val="left"/>
              <w:rPr>
                <w:rFonts w:cs="Arial"/>
                <w:bCs/>
                <w:sz w:val="16"/>
              </w:rPr>
            </w:pPr>
            <w:r>
              <w:rPr>
                <w:rFonts w:cs="Arial"/>
                <w:bCs/>
                <w:sz w:val="16"/>
              </w:rPr>
              <w:t>Se utilizará este estereotipo para indicar el comienzo de la carga o el inicio de un proceso concreto dentro del ETL.</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 xml:space="preserve">Los eventos de inicio de carga o inicio de proceso estarán relacionados con los procesos y subprocesos que correspondan. Para implementar las relaciones se deberá utilizar el estereotipo “Conector” disponible en la plantilla dentro de “Modelado del Sistema” (Toolbox). </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INIXXX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lastRenderedPageBreak/>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INIXXX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sidRPr="0052439A">
              <w:rPr>
                <w:rFonts w:cs="Arial"/>
                <w:b/>
                <w:bCs/>
                <w:sz w:val="16"/>
              </w:rPr>
              <w:t>Versión</w:t>
            </w:r>
          </w:p>
          <w:p w:rsidR="003F5641" w:rsidRPr="0052439A" w:rsidRDefault="003F5641"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w:t>
            </w:r>
          </w:p>
          <w:p w:rsidR="003F5641" w:rsidRPr="000D04BB" w:rsidRDefault="003F5641" w:rsidP="00E85B35">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 XX</w:t>
            </w:r>
          </w:p>
          <w:p w:rsidR="003F5641" w:rsidRPr="000D04BB" w:rsidRDefault="003F5641" w:rsidP="00E85B35">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Nombre Job</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Modelado del Sistema (Nombre Job)</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Revisar documento de normativa de explotación de datos</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Cs/>
                <w:sz w:val="16"/>
              </w:rPr>
            </w:pPr>
            <w:r>
              <w:rPr>
                <w:rFonts w:cs="Arial"/>
                <w:bCs/>
                <w:sz w:val="16"/>
              </w:rPr>
              <w:t>Se deberá indicar en el caso de que el proceso de carga se lance mediante la ejecución de un job planificado o bajo demanda.</w:t>
            </w:r>
          </w:p>
        </w:tc>
      </w:tr>
    </w:tbl>
    <w:p w:rsidR="003F5641" w:rsidRDefault="003F5641" w:rsidP="003F5641"/>
    <w:tbl>
      <w:tblPr>
        <w:tblW w:w="4768" w:type="pct"/>
        <w:tblLayout w:type="fixed"/>
        <w:tblCellMar>
          <w:left w:w="70" w:type="dxa"/>
          <w:right w:w="70" w:type="dxa"/>
        </w:tblCellMar>
        <w:tblLook w:val="04A0" w:firstRow="1" w:lastRow="0" w:firstColumn="1" w:lastColumn="0" w:noHBand="0" w:noVBand="1"/>
      </w:tblPr>
      <w:tblGrid>
        <w:gridCol w:w="1260"/>
        <w:gridCol w:w="930"/>
        <w:gridCol w:w="1728"/>
        <w:gridCol w:w="2259"/>
        <w:gridCol w:w="2066"/>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Evento Fin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Fin de Carga</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FINXXX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reado un estereotipo para implementar los eventos de fin de carga o fin de proceso. Este estereotipo está disponible en la plantilla dentro de “Modelado del Sistema” (Toolbox).</w:t>
            </w:r>
          </w:p>
          <w:p w:rsidR="003F5641" w:rsidRPr="005E1560" w:rsidRDefault="003F5641" w:rsidP="00E85B35">
            <w:pPr>
              <w:jc w:val="left"/>
              <w:rPr>
                <w:rFonts w:cs="Arial"/>
                <w:bCs/>
                <w:sz w:val="16"/>
              </w:rPr>
            </w:pPr>
            <w:r>
              <w:rPr>
                <w:rFonts w:cs="Arial"/>
                <w:bCs/>
                <w:sz w:val="16"/>
              </w:rPr>
              <w:t>Se utilizará este estereotipo para indicar la finalización de un proceso de carga o la finalización de un proceso concreto dentro del ETL.</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 xml:space="preserve">Los eventos de fin de carga o fin de proceso estarán relacionados con los procesos y subprocesos que correspondan. Para implementar las relaciones se deberá utilizar el estereotipo “Conector” disponible en la plantilla dentro de “Modelado del Sistema” (Toolbox). </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FINXXX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Approved</w:t>
            </w:r>
          </w:p>
          <w:p w:rsidR="003F5641" w:rsidRDefault="003F5641" w:rsidP="00E85B35">
            <w:pPr>
              <w:jc w:val="center"/>
              <w:rPr>
                <w:rFonts w:cs="Arial"/>
                <w:bCs/>
                <w:sz w:val="16"/>
              </w:rPr>
            </w:pPr>
            <w:r>
              <w:rPr>
                <w:rFonts w:cs="Arial"/>
                <w:bCs/>
                <w:sz w:val="16"/>
              </w:rPr>
              <w:t>Implemented</w:t>
            </w:r>
          </w:p>
          <w:p w:rsidR="003F5641" w:rsidRDefault="003F5641" w:rsidP="00E85B35">
            <w:pPr>
              <w:jc w:val="center"/>
              <w:rPr>
                <w:rFonts w:cs="Arial"/>
                <w:bCs/>
                <w:sz w:val="16"/>
              </w:rPr>
            </w:pPr>
            <w:r>
              <w:rPr>
                <w:rFonts w:cs="Arial"/>
                <w:bCs/>
                <w:sz w:val="16"/>
              </w:rPr>
              <w:t>Proposed</w:t>
            </w:r>
          </w:p>
          <w:p w:rsidR="003F5641" w:rsidRPr="000D04BB" w:rsidRDefault="003F5641" w:rsidP="00E85B35">
            <w:pPr>
              <w:jc w:val="center"/>
              <w:rPr>
                <w:rFonts w:cs="Arial"/>
                <w:bCs/>
                <w:sz w:val="16"/>
              </w:rPr>
            </w:pPr>
            <w:r>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FINXXX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Easy</w:t>
            </w:r>
          </w:p>
          <w:p w:rsidR="003F5641" w:rsidRDefault="003F5641" w:rsidP="00E85B35">
            <w:pPr>
              <w:jc w:val="center"/>
              <w:rPr>
                <w:rFonts w:cs="Arial"/>
                <w:bCs/>
                <w:sz w:val="16"/>
              </w:rPr>
            </w:pPr>
            <w:r>
              <w:rPr>
                <w:rFonts w:cs="Arial"/>
                <w:bCs/>
                <w:sz w:val="16"/>
              </w:rPr>
              <w:t>Medium</w:t>
            </w:r>
          </w:p>
          <w:p w:rsidR="003F5641" w:rsidRPr="000D04BB" w:rsidRDefault="003F5641" w:rsidP="00E85B35">
            <w:pPr>
              <w:jc w:val="center"/>
              <w:rPr>
                <w:rFonts w:cs="Arial"/>
                <w:bCs/>
                <w:sz w:val="16"/>
              </w:rPr>
            </w:pPr>
            <w:r>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sidRPr="0052439A">
              <w:rPr>
                <w:rFonts w:cs="Arial"/>
                <w:b/>
                <w:bCs/>
                <w:sz w:val="16"/>
              </w:rPr>
              <w:t>Versión</w:t>
            </w:r>
          </w:p>
          <w:p w:rsidR="003F5641" w:rsidRPr="0052439A" w:rsidRDefault="003F5641"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w:t>
            </w:r>
          </w:p>
          <w:p w:rsidR="003F5641" w:rsidRPr="000D04BB" w:rsidRDefault="003F5641" w:rsidP="00E85B35">
            <w:pPr>
              <w:jc w:val="center"/>
              <w:rPr>
                <w:rFonts w:cs="Arial"/>
                <w:bCs/>
                <w:sz w:val="16"/>
              </w:rPr>
            </w:pPr>
            <w:r>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Version: XX</w:t>
            </w:r>
          </w:p>
          <w:p w:rsidR="003F5641" w:rsidRPr="000D04BB" w:rsidRDefault="003F5641" w:rsidP="00E85B35">
            <w:pPr>
              <w:jc w:val="center"/>
              <w:rPr>
                <w:rFonts w:cs="Arial"/>
                <w:bCs/>
                <w:sz w:val="16"/>
              </w:rPr>
            </w:pPr>
            <w:r>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bl>
    <w:p w:rsidR="003F5641" w:rsidRDefault="003F5641" w:rsidP="003F5641"/>
    <w:tbl>
      <w:tblPr>
        <w:tblW w:w="4765" w:type="pct"/>
        <w:tblLayout w:type="fixed"/>
        <w:tblCellMar>
          <w:left w:w="70" w:type="dxa"/>
          <w:right w:w="70" w:type="dxa"/>
        </w:tblCellMar>
        <w:tblLook w:val="04A0" w:firstRow="1" w:lastRow="0" w:firstColumn="1" w:lastColumn="0" w:noHBand="0" w:noVBand="1"/>
      </w:tblPr>
      <w:tblGrid>
        <w:gridCol w:w="1261"/>
        <w:gridCol w:w="929"/>
        <w:gridCol w:w="1727"/>
        <w:gridCol w:w="2257"/>
        <w:gridCol w:w="2064"/>
      </w:tblGrid>
      <w:tr w:rsidR="003F5641" w:rsidRPr="00B50F4F"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3F5641" w:rsidRPr="00557172" w:rsidRDefault="003F5641" w:rsidP="00E85B35">
            <w:pPr>
              <w:jc w:val="center"/>
              <w:rPr>
                <w:rFonts w:cs="Arial"/>
                <w:bCs/>
                <w:color w:val="FFFFFF"/>
                <w:sz w:val="16"/>
              </w:rPr>
            </w:pPr>
            <w:r>
              <w:rPr>
                <w:rFonts w:cs="Arial"/>
                <w:b/>
                <w:bCs/>
                <w:color w:val="FFFFFF"/>
                <w:sz w:val="16"/>
              </w:rPr>
              <w:t>Flujo de Carga</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Conector</w:t>
            </w:r>
            <w:r w:rsidRPr="00D53506">
              <w:rPr>
                <w:rFonts w:cs="Arial"/>
                <w:bCs/>
                <w:color w:val="FFFFFF"/>
                <w:sz w:val="16"/>
              </w:rPr>
              <w:t>”)</w:t>
            </w:r>
          </w:p>
        </w:tc>
      </w:tr>
      <w:tr w:rsidR="003F5641" w:rsidRPr="007101DE"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3F5641" w:rsidRPr="007101DE" w:rsidRDefault="003F5641" w:rsidP="00E85B35">
            <w:pPr>
              <w:jc w:val="left"/>
              <w:rPr>
                <w:rFonts w:cs="Arial"/>
                <w:bCs/>
                <w:sz w:val="16"/>
              </w:rPr>
            </w:pPr>
            <w:r>
              <w:rPr>
                <w:rFonts w:cs="Arial"/>
                <w:b/>
                <w:bCs/>
                <w:sz w:val="16"/>
              </w:rPr>
              <w:t>FLUXXX</w:t>
            </w:r>
            <w:r w:rsidRPr="0067594D">
              <w:rPr>
                <w:rFonts w:cs="Arial"/>
                <w:b/>
                <w:bCs/>
                <w:sz w:val="16"/>
              </w:rPr>
              <w:t xml:space="preserve"> – Nombre</w:t>
            </w: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Default="003F5641" w:rsidP="00E85B35">
            <w:pPr>
              <w:jc w:val="left"/>
              <w:rPr>
                <w:rFonts w:cs="Arial"/>
                <w:bCs/>
                <w:sz w:val="16"/>
              </w:rPr>
            </w:pPr>
            <w:r w:rsidRPr="00FE07CA">
              <w:rPr>
                <w:rFonts w:cs="Arial"/>
                <w:bCs/>
                <w:sz w:val="16"/>
              </w:rPr>
              <w:t>Se ha c</w:t>
            </w:r>
            <w:r>
              <w:rPr>
                <w:rFonts w:cs="Arial"/>
                <w:bCs/>
                <w:sz w:val="16"/>
              </w:rPr>
              <w:t xml:space="preserve">reado un estereotipo para implementar los flujos de carga. Este estereotipo está disponible en la plantilla dentro de “Modelado del Sistema” (Toolbox). </w:t>
            </w:r>
          </w:p>
          <w:p w:rsidR="003F5641" w:rsidRDefault="003F5641" w:rsidP="00E85B35">
            <w:pPr>
              <w:jc w:val="left"/>
              <w:rPr>
                <w:rFonts w:cs="Arial"/>
                <w:bCs/>
                <w:sz w:val="16"/>
              </w:rPr>
            </w:pPr>
            <w:r>
              <w:rPr>
                <w:rFonts w:cs="Arial"/>
                <w:bCs/>
                <w:sz w:val="16"/>
              </w:rPr>
              <w:t>Los procesos de carga estarán formados por un conjunto de procesos que se podrán ejecutar en serie o en paralelo. Estos procesos a su vez estarán formados por una serie de subprocesos que realizaran las distintas acciones a llevar a cabo dentro del proceso en cuestión.</w:t>
            </w:r>
          </w:p>
          <w:p w:rsidR="003F5641" w:rsidRDefault="003F5641" w:rsidP="00E85B35">
            <w:pPr>
              <w:jc w:val="left"/>
              <w:rPr>
                <w:rFonts w:cs="Arial"/>
                <w:bCs/>
                <w:sz w:val="16"/>
              </w:rPr>
            </w:pPr>
            <w:r>
              <w:rPr>
                <w:rFonts w:cs="Arial"/>
                <w:bCs/>
                <w:sz w:val="16"/>
              </w:rPr>
              <w:lastRenderedPageBreak/>
              <w:t>Este estereotipo se utiliza para relacionar los distintos procesos que forman parte de una entidad de carga así como, la relación entre los distintos subprocesos que forman parte de un proceso.</w:t>
            </w:r>
          </w:p>
          <w:p w:rsidR="003F5641" w:rsidRDefault="003F5641" w:rsidP="00E85B35">
            <w:pPr>
              <w:jc w:val="left"/>
              <w:rPr>
                <w:rFonts w:cs="Arial"/>
                <w:bCs/>
                <w:sz w:val="16"/>
              </w:rPr>
            </w:pPr>
            <w:r>
              <w:rPr>
                <w:rFonts w:cs="Arial"/>
                <w:bCs/>
                <w:sz w:val="16"/>
              </w:rPr>
              <w:t>Dentro de la plantilla, en el diagrama “Automatización de Procesos ETL” se puede ver un ejemplo detallado.</w:t>
            </w:r>
          </w:p>
          <w:p w:rsidR="003F5641" w:rsidRPr="005E1560" w:rsidRDefault="003F5641" w:rsidP="00E85B35">
            <w:pPr>
              <w:jc w:val="left"/>
              <w:rPr>
                <w:rFonts w:cs="Arial"/>
                <w:bCs/>
                <w:sz w:val="16"/>
              </w:rPr>
            </w:pPr>
          </w:p>
        </w:tc>
      </w:tr>
      <w:tr w:rsidR="003F5641"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lastRenderedPageBreak/>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3F5641" w:rsidRPr="00531812" w:rsidRDefault="003F5641" w:rsidP="00E85B35">
            <w:pPr>
              <w:jc w:val="left"/>
              <w:rPr>
                <w:rFonts w:cs="Arial"/>
                <w:bCs/>
                <w:sz w:val="16"/>
              </w:rPr>
            </w:pPr>
            <w:r>
              <w:rPr>
                <w:rFonts w:cs="Arial"/>
                <w:bCs/>
                <w:sz w:val="16"/>
              </w:rPr>
              <w:t>No aplica</w:t>
            </w:r>
          </w:p>
        </w:tc>
      </w:tr>
      <w:tr w:rsidR="003F5641"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3F5641" w:rsidRPr="00D53506" w:rsidRDefault="003F5641" w:rsidP="00E85B35">
            <w:pPr>
              <w:jc w:val="center"/>
              <w:rPr>
                <w:rFonts w:cs="Arial"/>
                <w:bCs/>
                <w:color w:val="FFFFFF"/>
                <w:sz w:val="16"/>
              </w:rPr>
            </w:pPr>
            <w:r w:rsidRPr="00D53506">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3F5641" w:rsidRPr="00D53506" w:rsidRDefault="003F5641" w:rsidP="00E85B35">
            <w:pPr>
              <w:jc w:val="center"/>
              <w:rPr>
                <w:rFonts w:cs="Arial"/>
                <w:bCs/>
                <w:color w:val="FFFFFF"/>
                <w:sz w:val="16"/>
              </w:rPr>
            </w:pPr>
            <w:r w:rsidRPr="00D53506">
              <w:rPr>
                <w:rFonts w:cs="Arial"/>
                <w:bCs/>
                <w:color w:val="FFFFFF"/>
                <w:sz w:val="16"/>
              </w:rPr>
              <w:t>Observaciones</w:t>
            </w:r>
          </w:p>
        </w:tc>
      </w:tr>
      <w:tr w:rsidR="003F5641" w:rsidRPr="003A3972"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sidRPr="000D04B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FLUXXX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Fuente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Source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r>
              <w:rPr>
                <w:rFonts w:cs="Arial"/>
                <w:bCs/>
                <w:sz w:val="16"/>
              </w:rPr>
              <w:t>Entidad desde la que se inicia el flujo de carga. Para incorporar el flujo de carga al modelo se debe arrastrar el estereotipo sobre la entidad fuente.</w:t>
            </w: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left"/>
              <w:rPr>
                <w:rFonts w:cs="Arial"/>
                <w:b/>
                <w:bCs/>
                <w:sz w:val="16"/>
              </w:rPr>
            </w:pPr>
            <w:r>
              <w:rPr>
                <w:rFonts w:cs="Arial"/>
                <w:b/>
                <w:bCs/>
                <w:sz w:val="16"/>
              </w:rPr>
              <w:t>Destino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r>
              <w:rPr>
                <w:rFonts w:cs="Arial"/>
                <w:bCs/>
                <w:sz w:val="16"/>
              </w:rPr>
              <w:t>Target</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Default="003F5641"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left"/>
              <w:rPr>
                <w:rFonts w:cs="Arial"/>
                <w:bCs/>
                <w:sz w:val="16"/>
              </w:rPr>
            </w:pPr>
            <w:r>
              <w:rPr>
                <w:rFonts w:cs="Arial"/>
                <w:bCs/>
                <w:sz w:val="16"/>
              </w:rPr>
              <w:t>Entidad destino del flujo de carga. Tras soltar el estereotipo sobre la entidad fuente se deberá indicar la entidad destino.</w:t>
            </w:r>
          </w:p>
        </w:tc>
      </w:tr>
      <w:tr w:rsidR="003F5641"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FLUXXX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p>
        </w:tc>
      </w:tr>
      <w:tr w:rsidR="003F5641" w:rsidRPr="009F26AD"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52439A" w:rsidRDefault="003F5641" w:rsidP="00E85B35">
            <w:pPr>
              <w:jc w:val="left"/>
              <w:rPr>
                <w:rFonts w:cs="Arial"/>
                <w:b/>
                <w:bCs/>
                <w:sz w:val="16"/>
              </w:rPr>
            </w:pPr>
            <w:r>
              <w:rPr>
                <w:rFonts w:cs="Arial"/>
                <w:b/>
                <w:bCs/>
                <w:sz w:val="16"/>
              </w:rPr>
              <w:t>Estilo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3F5641" w:rsidRPr="000D04BB" w:rsidRDefault="003F5641"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0D04BB" w:rsidRDefault="003F5641" w:rsidP="00E85B35">
            <w:pPr>
              <w:jc w:val="center"/>
              <w:rPr>
                <w:rFonts w:cs="Arial"/>
                <w:bCs/>
                <w:sz w:val="16"/>
              </w:rPr>
            </w:pPr>
            <w:r>
              <w:rPr>
                <w:rFonts w:cs="Arial"/>
                <w:bCs/>
                <w:sz w:val="16"/>
              </w:rPr>
              <w:t>Style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3F5641" w:rsidRDefault="003F5641" w:rsidP="00E85B35">
            <w:pPr>
              <w:jc w:val="center"/>
              <w:rPr>
                <w:rFonts w:cs="Arial"/>
                <w:bCs/>
                <w:sz w:val="16"/>
                <w:lang w:val="en-US"/>
              </w:rPr>
            </w:pPr>
            <w:r w:rsidRPr="003F5641">
              <w:rPr>
                <w:rFonts w:cs="Arial"/>
                <w:bCs/>
                <w:sz w:val="16"/>
                <w:lang w:val="en-US"/>
              </w:rPr>
              <w:t>Direct</w:t>
            </w:r>
          </w:p>
          <w:p w:rsidR="003F5641" w:rsidRPr="003F5641" w:rsidRDefault="003F5641" w:rsidP="00E85B35">
            <w:pPr>
              <w:jc w:val="center"/>
              <w:rPr>
                <w:rFonts w:cs="Arial"/>
                <w:bCs/>
                <w:sz w:val="16"/>
                <w:lang w:val="en-US"/>
              </w:rPr>
            </w:pPr>
            <w:r w:rsidRPr="003F5641">
              <w:rPr>
                <w:rFonts w:cs="Arial"/>
                <w:bCs/>
                <w:sz w:val="16"/>
                <w:lang w:val="en-US"/>
              </w:rPr>
              <w:t>Auto Rotute</w:t>
            </w:r>
          </w:p>
          <w:p w:rsidR="003F5641" w:rsidRPr="003F5641" w:rsidRDefault="003F5641" w:rsidP="00E85B35">
            <w:pPr>
              <w:jc w:val="center"/>
              <w:rPr>
                <w:rFonts w:cs="Arial"/>
                <w:bCs/>
                <w:sz w:val="16"/>
                <w:lang w:val="en-US"/>
              </w:rPr>
            </w:pPr>
            <w:r w:rsidRPr="003F5641">
              <w:rPr>
                <w:rFonts w:cs="Arial"/>
                <w:bCs/>
                <w:sz w:val="16"/>
                <w:lang w:val="en-US"/>
              </w:rPr>
              <w:t>Custom</w:t>
            </w:r>
          </w:p>
          <w:p w:rsidR="003F5641" w:rsidRPr="003F5641" w:rsidRDefault="003F5641" w:rsidP="00E85B35">
            <w:pPr>
              <w:jc w:val="center"/>
              <w:rPr>
                <w:rFonts w:cs="Arial"/>
                <w:bCs/>
                <w:sz w:val="16"/>
                <w:lang w:val="en-US"/>
              </w:rPr>
            </w:pPr>
            <w:r w:rsidRPr="003F5641">
              <w:rPr>
                <w:rFonts w:cs="Arial"/>
                <w:bCs/>
                <w:sz w:val="16"/>
                <w:lang w:val="en-US"/>
              </w:rPr>
              <w:t>Tree (Vertical)</w:t>
            </w:r>
          </w:p>
          <w:p w:rsidR="003F5641" w:rsidRPr="00B75501" w:rsidRDefault="003F5641" w:rsidP="00E85B35">
            <w:pPr>
              <w:jc w:val="center"/>
              <w:rPr>
                <w:rFonts w:cs="Arial"/>
                <w:bCs/>
                <w:sz w:val="16"/>
                <w:lang w:val="en-US"/>
              </w:rPr>
            </w:pPr>
            <w:r w:rsidRPr="003F5641">
              <w:rPr>
                <w:rFonts w:cs="Arial"/>
                <w:bCs/>
                <w:sz w:val="16"/>
                <w:lang w:val="en-US"/>
              </w:rPr>
              <w:t>Tree (Horiz</w:t>
            </w:r>
            <w:r>
              <w:rPr>
                <w:rFonts w:cs="Arial"/>
                <w:bCs/>
                <w:sz w:val="16"/>
                <w:lang w:val="en-US"/>
              </w:rPr>
              <w:t>ontal)</w:t>
            </w:r>
          </w:p>
          <w:p w:rsidR="003F5641" w:rsidRDefault="003F5641" w:rsidP="00E85B35">
            <w:pPr>
              <w:jc w:val="center"/>
              <w:rPr>
                <w:rFonts w:cs="Arial"/>
                <w:bCs/>
                <w:sz w:val="16"/>
                <w:lang w:val="en-US"/>
              </w:rPr>
            </w:pPr>
            <w:r>
              <w:rPr>
                <w:rFonts w:cs="Arial"/>
                <w:bCs/>
                <w:sz w:val="16"/>
                <w:lang w:val="en-US"/>
              </w:rPr>
              <w:t>Lateral – Vertical</w:t>
            </w:r>
          </w:p>
          <w:p w:rsidR="003F5641" w:rsidRDefault="003F5641" w:rsidP="00E85B35">
            <w:pPr>
              <w:jc w:val="center"/>
              <w:rPr>
                <w:rFonts w:cs="Arial"/>
                <w:bCs/>
                <w:sz w:val="16"/>
                <w:lang w:val="en-US"/>
              </w:rPr>
            </w:pPr>
            <w:r>
              <w:rPr>
                <w:rFonts w:cs="Arial"/>
                <w:bCs/>
                <w:sz w:val="16"/>
                <w:lang w:val="en-US"/>
              </w:rPr>
              <w:t>Lateral – Horizontal</w:t>
            </w:r>
          </w:p>
          <w:p w:rsidR="003F5641" w:rsidRDefault="003F5641" w:rsidP="00E85B35">
            <w:pPr>
              <w:jc w:val="center"/>
              <w:rPr>
                <w:rFonts w:cs="Arial"/>
                <w:bCs/>
                <w:sz w:val="16"/>
                <w:lang w:val="en-US"/>
              </w:rPr>
            </w:pPr>
            <w:r>
              <w:rPr>
                <w:rFonts w:cs="Arial"/>
                <w:bCs/>
                <w:sz w:val="16"/>
                <w:lang w:val="en-US"/>
              </w:rPr>
              <w:t>Orthogonal – Square</w:t>
            </w:r>
          </w:p>
          <w:p w:rsidR="003F5641" w:rsidRDefault="003F5641" w:rsidP="00E85B35">
            <w:pPr>
              <w:jc w:val="center"/>
              <w:rPr>
                <w:rFonts w:cs="Arial"/>
                <w:bCs/>
                <w:sz w:val="16"/>
                <w:lang w:val="en-US"/>
              </w:rPr>
            </w:pPr>
            <w:r>
              <w:rPr>
                <w:rFonts w:cs="Arial"/>
                <w:bCs/>
                <w:sz w:val="16"/>
                <w:lang w:val="en-US"/>
              </w:rPr>
              <w:t>Orthogonal – Rounded</w:t>
            </w:r>
          </w:p>
          <w:p w:rsidR="003F5641" w:rsidRPr="00B75501" w:rsidRDefault="003F5641" w:rsidP="00E85B35">
            <w:pPr>
              <w:jc w:val="center"/>
              <w:rPr>
                <w:rFonts w:cs="Arial"/>
                <w:bCs/>
                <w:sz w:val="16"/>
                <w:lang w:val="en-US"/>
              </w:rPr>
            </w:pPr>
            <w:r>
              <w:rPr>
                <w:rFonts w:cs="Arial"/>
                <w:bCs/>
                <w:sz w:val="16"/>
                <w:lang w:val="en-US"/>
              </w:rPr>
              <w:t>Bezier</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3F5641" w:rsidRPr="009F26AD" w:rsidRDefault="003F5641" w:rsidP="00E85B35">
            <w:pPr>
              <w:jc w:val="center"/>
              <w:rPr>
                <w:rFonts w:cs="Arial"/>
                <w:bCs/>
                <w:sz w:val="16"/>
              </w:rPr>
            </w:pPr>
            <w:r w:rsidRPr="00B75501">
              <w:rPr>
                <w:rFonts w:cs="Arial"/>
                <w:bCs/>
                <w:sz w:val="16"/>
              </w:rPr>
              <w:t>Se deberá elegir el estilo custom.</w:t>
            </w:r>
          </w:p>
        </w:tc>
      </w:tr>
    </w:tbl>
    <w:p w:rsidR="00E85B35" w:rsidRDefault="00E85B35" w:rsidP="00E85B35"/>
    <w:tbl>
      <w:tblPr>
        <w:tblW w:w="4771" w:type="pct"/>
        <w:tblLayout w:type="fixed"/>
        <w:tblCellMar>
          <w:left w:w="70" w:type="dxa"/>
          <w:right w:w="70" w:type="dxa"/>
        </w:tblCellMar>
        <w:tblLook w:val="04A0" w:firstRow="1" w:lastRow="0" w:firstColumn="1" w:lastColumn="0" w:noHBand="0" w:noVBand="1"/>
      </w:tblPr>
      <w:tblGrid>
        <w:gridCol w:w="1766"/>
        <w:gridCol w:w="958"/>
        <w:gridCol w:w="1853"/>
        <w:gridCol w:w="10"/>
        <w:gridCol w:w="1462"/>
        <w:gridCol w:w="2199"/>
      </w:tblGrid>
      <w:tr w:rsidR="00E85B35" w:rsidRPr="00B50F4F" w:rsidTr="00E85B35">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E85B35" w:rsidRPr="00557172" w:rsidRDefault="00E85B35" w:rsidP="00E85B35">
            <w:pPr>
              <w:jc w:val="center"/>
              <w:rPr>
                <w:rFonts w:cs="Arial"/>
                <w:bCs/>
                <w:color w:val="FFFFFF"/>
                <w:sz w:val="16"/>
              </w:rPr>
            </w:pPr>
            <w:r>
              <w:rPr>
                <w:rFonts w:cs="Arial"/>
                <w:b/>
                <w:bCs/>
                <w:color w:val="FFFFFF"/>
                <w:sz w:val="16"/>
              </w:rPr>
              <w:t>Ficha de Indicador</w:t>
            </w:r>
            <w:r w:rsidRPr="00D53506">
              <w:rPr>
                <w:rFonts w:cs="Arial"/>
                <w:bCs/>
                <w:color w:val="FFFFFF"/>
                <w:sz w:val="16"/>
              </w:rPr>
              <w:t xml:space="preserve"> (estereotipo “</w:t>
            </w:r>
            <w:r>
              <w:rPr>
                <w:rFonts w:cs="Arial"/>
                <w:bCs/>
                <w:color w:val="FFFFFF"/>
                <w:sz w:val="16"/>
              </w:rPr>
              <w:t>Ficha de Indicador</w:t>
            </w:r>
            <w:r w:rsidRPr="00D53506">
              <w:rPr>
                <w:rFonts w:cs="Arial"/>
                <w:bCs/>
                <w:color w:val="FFFFFF"/>
                <w:sz w:val="16"/>
              </w:rPr>
              <w:t>”)</w:t>
            </w:r>
          </w:p>
        </w:tc>
      </w:tr>
      <w:tr w:rsidR="00E85B35" w:rsidRPr="00B50F4F" w:rsidTr="00E85B35">
        <w:trPr>
          <w:trHeight w:val="556"/>
        </w:trPr>
        <w:tc>
          <w:tcPr>
            <w:tcW w:w="1071" w:type="pct"/>
            <w:tcBorders>
              <w:top w:val="nil"/>
              <w:left w:val="single" w:sz="4" w:space="0" w:color="FFFFFF"/>
              <w:bottom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E85B35" w:rsidRPr="007101DE" w:rsidRDefault="00E85B35" w:rsidP="00E85B35">
            <w:pPr>
              <w:jc w:val="left"/>
              <w:rPr>
                <w:rFonts w:cs="Arial"/>
                <w:bCs/>
                <w:sz w:val="16"/>
              </w:rPr>
            </w:pPr>
            <w:r>
              <w:rPr>
                <w:rFonts w:cs="Arial"/>
                <w:b/>
                <w:bCs/>
                <w:sz w:val="16"/>
              </w:rPr>
              <w:t>IND</w:t>
            </w:r>
            <w:r w:rsidRPr="0067594D">
              <w:rPr>
                <w:rFonts w:cs="Arial"/>
                <w:b/>
                <w:bCs/>
                <w:sz w:val="16"/>
              </w:rPr>
              <w:t xml:space="preserve">XXX – Nombre </w:t>
            </w:r>
          </w:p>
        </w:tc>
      </w:tr>
      <w:tr w:rsidR="00E85B35" w:rsidRPr="000C4FF0" w:rsidTr="00E85B35">
        <w:trPr>
          <w:trHeight w:val="556"/>
        </w:trPr>
        <w:tc>
          <w:tcPr>
            <w:tcW w:w="1071"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E85B35" w:rsidRPr="001C352C" w:rsidRDefault="00E85B35" w:rsidP="00E85B35">
            <w:pPr>
              <w:jc w:val="left"/>
              <w:rPr>
                <w:rFonts w:cs="Arial"/>
                <w:bCs/>
                <w:sz w:val="16"/>
              </w:rPr>
            </w:pPr>
            <w:r w:rsidRPr="001C352C">
              <w:rPr>
                <w:rFonts w:cs="Arial"/>
                <w:bCs/>
                <w:sz w:val="16"/>
              </w:rPr>
              <w:t>En la fase de análisis deberán aparecer definidos todas las fichas de indicadores a los que debe dar respuesta el sistema y que se encuentran definidos en los requisitos.</w:t>
            </w:r>
          </w:p>
        </w:tc>
      </w:tr>
      <w:tr w:rsidR="00E85B35" w:rsidRPr="00B50F4F" w:rsidTr="00E85B35">
        <w:trPr>
          <w:trHeight w:val="556"/>
        </w:trPr>
        <w:tc>
          <w:tcPr>
            <w:tcW w:w="1071"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E85B35" w:rsidRDefault="00E85B35" w:rsidP="00E85B35">
            <w:pPr>
              <w:jc w:val="left"/>
              <w:rPr>
                <w:rFonts w:cs="Arial"/>
                <w:bCs/>
                <w:sz w:val="16"/>
              </w:rPr>
            </w:pPr>
            <w:r>
              <w:rPr>
                <w:rFonts w:cs="Arial"/>
                <w:bCs/>
                <w:sz w:val="16"/>
              </w:rPr>
              <w:t>Las fichas de indicadores irán relacionadas con los requisitos del sistema que han originado la definición del indicador.</w:t>
            </w:r>
          </w:p>
          <w:p w:rsidR="00E85B35" w:rsidRPr="00531812" w:rsidRDefault="00E85B35" w:rsidP="00E85B35">
            <w:pPr>
              <w:jc w:val="left"/>
              <w:rPr>
                <w:rFonts w:cs="Arial"/>
                <w:bCs/>
                <w:sz w:val="16"/>
              </w:rPr>
            </w:pPr>
            <w:r>
              <w:rPr>
                <w:rFonts w:cs="Arial"/>
                <w:bCs/>
                <w:sz w:val="16"/>
              </w:rPr>
              <w:t>Cada ficha de indicador incluirá los atributos del modelo lógico que conforman su granularidad.</w:t>
            </w:r>
          </w:p>
        </w:tc>
      </w:tr>
      <w:tr w:rsidR="00E85B35" w:rsidRPr="00557172" w:rsidTr="00E85B35">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Observaciones</w:t>
            </w:r>
          </w:p>
        </w:tc>
      </w:tr>
      <w:tr w:rsidR="00E85B35" w:rsidRPr="000D04BB"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INDXX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Approved</w:t>
            </w:r>
          </w:p>
          <w:p w:rsidR="00E85B35" w:rsidRDefault="00E85B35" w:rsidP="00E85B35">
            <w:pPr>
              <w:jc w:val="center"/>
              <w:rPr>
                <w:rFonts w:cs="Arial"/>
                <w:bCs/>
                <w:sz w:val="16"/>
              </w:rPr>
            </w:pPr>
            <w:r>
              <w:rPr>
                <w:rFonts w:cs="Arial"/>
                <w:bCs/>
                <w:sz w:val="16"/>
              </w:rPr>
              <w:t>Implemented</w:t>
            </w:r>
          </w:p>
          <w:p w:rsidR="00E85B35" w:rsidRDefault="00E85B35" w:rsidP="00E85B35">
            <w:pPr>
              <w:jc w:val="center"/>
              <w:rPr>
                <w:rFonts w:cs="Arial"/>
                <w:bCs/>
                <w:sz w:val="16"/>
              </w:rPr>
            </w:pPr>
            <w:r>
              <w:rPr>
                <w:rFonts w:cs="Arial"/>
                <w:bCs/>
                <w:sz w:val="16"/>
              </w:rPr>
              <w:t>Proposed</w:t>
            </w:r>
          </w:p>
          <w:p w:rsidR="00E85B35" w:rsidRPr="000D04BB" w:rsidRDefault="00E85B35" w:rsidP="00E85B35">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r>
              <w:rPr>
                <w:rFonts w:cs="Arial"/>
                <w:bCs/>
                <w:sz w:val="16"/>
              </w:rPr>
              <w:t>Ver aclaración al final de la tabla.</w:t>
            </w:r>
          </w:p>
        </w:tc>
      </w:tr>
      <w:tr w:rsidR="00E85B35" w:rsidRPr="00D625B3"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lastRenderedPageBreak/>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INDXXX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D625B3" w:rsidTr="00E85B35">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Low</w:t>
            </w:r>
          </w:p>
          <w:p w:rsidR="00E85B35" w:rsidRDefault="00E85B35" w:rsidP="00E85B35">
            <w:pPr>
              <w:jc w:val="center"/>
              <w:rPr>
                <w:rFonts w:cs="Arial"/>
                <w:bCs/>
                <w:sz w:val="16"/>
              </w:rPr>
            </w:pPr>
            <w:r>
              <w:rPr>
                <w:rFonts w:cs="Arial"/>
                <w:bCs/>
                <w:sz w:val="16"/>
              </w:rPr>
              <w:t>Medium</w:t>
            </w:r>
          </w:p>
          <w:p w:rsidR="00E85B35" w:rsidRPr="000D04BB" w:rsidRDefault="00E85B35" w:rsidP="00E85B35">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sidRPr="0052439A">
              <w:rPr>
                <w:rFonts w:cs="Arial"/>
                <w:b/>
                <w:bCs/>
                <w:sz w:val="16"/>
              </w:rPr>
              <w:t>Versión</w:t>
            </w:r>
          </w:p>
          <w:p w:rsidR="00E85B35" w:rsidRPr="0052439A" w:rsidRDefault="00E85B35" w:rsidP="00E85B35">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Version</w:t>
            </w:r>
          </w:p>
          <w:p w:rsidR="00E85B35" w:rsidRPr="000D04BB" w:rsidRDefault="00E85B35" w:rsidP="00E85B35">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Version: XX</w:t>
            </w:r>
          </w:p>
          <w:p w:rsidR="00E85B35" w:rsidRPr="000D04BB" w:rsidRDefault="00E85B35" w:rsidP="00E85B35">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Pr>
                <w:rFonts w:cs="Arial"/>
                <w:b/>
                <w:bCs/>
                <w:sz w:val="16"/>
              </w:rPr>
              <w:t>Ámbito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 (“Ambito”)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Condiciones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w:t>
            </w:r>
          </w:p>
          <w:p w:rsidR="00E85B35" w:rsidRDefault="00E85B35" w:rsidP="00E85B35">
            <w:pPr>
              <w:jc w:val="center"/>
              <w:rPr>
                <w:rFonts w:cs="Arial"/>
                <w:bCs/>
                <w:sz w:val="16"/>
              </w:rPr>
            </w:pPr>
            <w:r>
              <w:rPr>
                <w:rFonts w:cs="Arial"/>
                <w:bCs/>
                <w:sz w:val="16"/>
              </w:rPr>
              <w:t>(“Condiciones”)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Dimensiones de análisis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Modelado del Sistema (“Dimensiones de análisis”)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Fórmula de cálculo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Fórmula de cálculo</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Objetivo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Objetivo</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Origen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Origen de datos</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Periodicidad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Periodicidad</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 xml:space="preserve">Diaria, </w:t>
            </w:r>
          </w:p>
          <w:p w:rsidR="00E85B35" w:rsidRDefault="00E85B35" w:rsidP="00E85B35">
            <w:pPr>
              <w:jc w:val="center"/>
              <w:rPr>
                <w:rFonts w:cs="Arial"/>
                <w:bCs/>
                <w:sz w:val="16"/>
              </w:rPr>
            </w:pPr>
            <w:r>
              <w:rPr>
                <w:rFonts w:cs="Arial"/>
                <w:bCs/>
                <w:sz w:val="16"/>
              </w:rPr>
              <w:t xml:space="preserve">Semanal, </w:t>
            </w:r>
          </w:p>
          <w:p w:rsidR="00E85B35" w:rsidRDefault="00E85B35" w:rsidP="00E85B35">
            <w:pPr>
              <w:jc w:val="center"/>
              <w:rPr>
                <w:rFonts w:cs="Arial"/>
                <w:bCs/>
                <w:sz w:val="16"/>
              </w:rPr>
            </w:pPr>
            <w:r>
              <w:rPr>
                <w:rFonts w:cs="Arial"/>
                <w:bCs/>
                <w:sz w:val="16"/>
              </w:rPr>
              <w:t>Mensual,</w:t>
            </w:r>
          </w:p>
          <w:p w:rsidR="00E85B35" w:rsidRDefault="00E85B35" w:rsidP="00E85B35">
            <w:pPr>
              <w:jc w:val="center"/>
              <w:rPr>
                <w:rFonts w:cs="Arial"/>
                <w:bCs/>
                <w:sz w:val="16"/>
              </w:rPr>
            </w:pPr>
            <w:r>
              <w:rPr>
                <w:rFonts w:cs="Arial"/>
                <w:bCs/>
                <w:sz w:val="16"/>
              </w:rPr>
              <w:t xml:space="preserve"> Trimestral,</w:t>
            </w:r>
          </w:p>
          <w:p w:rsidR="00E85B35" w:rsidRDefault="00E85B35" w:rsidP="00E85B35">
            <w:pPr>
              <w:jc w:val="center"/>
              <w:rPr>
                <w:rFonts w:cs="Arial"/>
                <w:bCs/>
                <w:sz w:val="16"/>
              </w:rPr>
            </w:pPr>
            <w:r>
              <w:rPr>
                <w:rFonts w:cs="Arial"/>
                <w:bCs/>
                <w:sz w:val="16"/>
              </w:rPr>
              <w:t xml:space="preserve"> Anual</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Representación gráfica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Representación gráfica</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Responsable funcional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Responsable funcional</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Umbral Inferior</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Umbral Inferior</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Umbral Superior</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Umbral Superior</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r w:rsidR="00E85B35" w:rsidRPr="00B50F4F" w:rsidTr="00E85B35">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Unidades de medida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tcPr>
          <w:p w:rsidR="00E85B35" w:rsidRDefault="00E85B35" w:rsidP="00E85B35">
            <w:r w:rsidRPr="009F6C74">
              <w:rPr>
                <w:rFonts w:cs="Arial"/>
                <w:bCs/>
                <w:sz w:val="16"/>
              </w:rPr>
              <w:t>Modelado del Sistema (“</w:t>
            </w:r>
            <w:r>
              <w:rPr>
                <w:rFonts w:cs="Arial"/>
                <w:bCs/>
                <w:sz w:val="16"/>
              </w:rPr>
              <w:t>Unidades de medida</w:t>
            </w:r>
            <w:r w:rsidRPr="009F6C74">
              <w:rPr>
                <w:rFonts w:cs="Arial"/>
                <w:bCs/>
                <w:sz w:val="16"/>
              </w:rPr>
              <w:t>”)</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p>
        </w:tc>
      </w:tr>
    </w:tbl>
    <w:p w:rsidR="00E85B35" w:rsidRDefault="00E85B35" w:rsidP="00E85B35"/>
    <w:tbl>
      <w:tblPr>
        <w:tblW w:w="4774" w:type="pct"/>
        <w:tblLayout w:type="fixed"/>
        <w:tblCellMar>
          <w:left w:w="70" w:type="dxa"/>
          <w:right w:w="70" w:type="dxa"/>
        </w:tblCellMar>
        <w:tblLook w:val="04A0" w:firstRow="1" w:lastRow="0" w:firstColumn="1" w:lastColumn="0" w:noHBand="0" w:noVBand="1"/>
      </w:tblPr>
      <w:tblGrid>
        <w:gridCol w:w="1262"/>
        <w:gridCol w:w="931"/>
        <w:gridCol w:w="1065"/>
        <w:gridCol w:w="1864"/>
        <w:gridCol w:w="3131"/>
      </w:tblGrid>
      <w:tr w:rsidR="00E85B35" w:rsidRPr="000C4FF0"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85B35" w:rsidRPr="00557172" w:rsidRDefault="00E85B35" w:rsidP="00E85B35">
            <w:pPr>
              <w:jc w:val="center"/>
              <w:rPr>
                <w:rFonts w:cs="Arial"/>
                <w:bCs/>
                <w:color w:val="FFFFFF"/>
                <w:sz w:val="16"/>
              </w:rPr>
            </w:pPr>
            <w:r w:rsidRPr="00D53506">
              <w:rPr>
                <w:rFonts w:cs="Arial"/>
                <w:b/>
                <w:bCs/>
                <w:color w:val="FFFFFF"/>
                <w:sz w:val="16"/>
              </w:rPr>
              <w:t xml:space="preserve">Tabla </w:t>
            </w:r>
            <w:r w:rsidRPr="00D53506">
              <w:rPr>
                <w:rFonts w:cs="Arial"/>
                <w:bCs/>
                <w:color w:val="FFFFFF"/>
                <w:sz w:val="16"/>
              </w:rPr>
              <w:t>(estereotipo “Table”)</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85B35" w:rsidRPr="007101DE" w:rsidRDefault="00E85B35" w:rsidP="00E85B35">
            <w:pPr>
              <w:jc w:val="left"/>
              <w:rPr>
                <w:rFonts w:cs="Arial"/>
                <w:bCs/>
                <w:sz w:val="16"/>
              </w:rPr>
            </w:pPr>
            <w:r>
              <w:rPr>
                <w:rFonts w:cs="Arial"/>
                <w:bCs/>
                <w:sz w:val="16"/>
              </w:rPr>
              <w:t>Existe un documento específico para la nomenclatura de base de datos de explotación. Los elementos incluidos en la plantilla a modo de ejemplo sirven únicamente como referencia para el modelado, no deben tomarse como ejemplo o referencia de la nomenclatura.</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5E1560" w:rsidRDefault="00E85B35" w:rsidP="00E85B35">
            <w:pPr>
              <w:jc w:val="left"/>
              <w:rPr>
                <w:rFonts w:cs="Arial"/>
                <w:bCs/>
                <w:sz w:val="16"/>
              </w:rPr>
            </w:pPr>
            <w:r>
              <w:rPr>
                <w:rFonts w:cs="Arial"/>
                <w:bCs/>
                <w:sz w:val="16"/>
              </w:rPr>
              <w:t>En la etapa del diseño del sistema deberán aparecer definidas las tablas del modelo de explotación especificando la relación entre ellas. Para cada una de las tablas se debe informar los campos que las componen, así como las restricciones, índices y transformaciones necesarios. El nombre de campos, restricciones e índices deben ir acorde a la normativa de nomenclatura definida para explotación de datos</w:t>
            </w:r>
          </w:p>
        </w:tc>
      </w:tr>
      <w:tr w:rsidR="00E85B35" w:rsidRPr="00B50F4F"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531812" w:rsidRDefault="00E85B35" w:rsidP="00E85B35">
            <w:pPr>
              <w:jc w:val="left"/>
              <w:rPr>
                <w:rFonts w:cs="Arial"/>
                <w:bCs/>
                <w:sz w:val="16"/>
              </w:rPr>
            </w:pPr>
          </w:p>
        </w:tc>
      </w:tr>
      <w:tr w:rsidR="00E85B35" w:rsidRPr="003A3972"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
                <w:bCs/>
                <w:color w:val="FFFFFF"/>
                <w:sz w:val="16"/>
              </w:rPr>
            </w:pPr>
            <w:r w:rsidRPr="00D53506">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Obligatorio</w:t>
            </w:r>
          </w:p>
        </w:tc>
        <w:tc>
          <w:tcPr>
            <w:tcW w:w="645"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Ubicación</w:t>
            </w:r>
          </w:p>
        </w:tc>
        <w:tc>
          <w:tcPr>
            <w:tcW w:w="1129" w:type="pct"/>
            <w:tcBorders>
              <w:top w:val="single" w:sz="4" w:space="0" w:color="FFFFFF"/>
              <w:left w:val="nil"/>
              <w:bottom w:val="single" w:sz="4" w:space="0" w:color="BFBFBF"/>
              <w:right w:val="single" w:sz="4" w:space="0" w:color="FFFFFF"/>
            </w:tcBorders>
            <w:shd w:val="clear" w:color="000000" w:fill="244062"/>
            <w:vAlign w:val="center"/>
          </w:tcPr>
          <w:p w:rsidR="00E85B35" w:rsidRPr="00D53506" w:rsidRDefault="00E85B35" w:rsidP="00E85B35">
            <w:pPr>
              <w:jc w:val="center"/>
              <w:rPr>
                <w:rFonts w:cs="Arial"/>
                <w:bCs/>
                <w:color w:val="FFFFFF"/>
                <w:sz w:val="16"/>
              </w:rPr>
            </w:pPr>
            <w:r w:rsidRPr="00D53506">
              <w:rPr>
                <w:rFonts w:cs="Arial"/>
                <w:bCs/>
                <w:color w:val="FFFFFF"/>
                <w:sz w:val="16"/>
              </w:rPr>
              <w:t>Nomenclatura / Formato</w:t>
            </w:r>
          </w:p>
        </w:tc>
        <w:tc>
          <w:tcPr>
            <w:tcW w:w="1897"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D53506" w:rsidRDefault="00E85B35" w:rsidP="00E85B35">
            <w:pPr>
              <w:jc w:val="center"/>
              <w:rPr>
                <w:rFonts w:cs="Arial"/>
                <w:bCs/>
                <w:color w:val="FFFFFF"/>
                <w:sz w:val="16"/>
              </w:rPr>
            </w:pPr>
            <w:r w:rsidRPr="00D53506">
              <w:rPr>
                <w:rFonts w:cs="Arial"/>
                <w:bCs/>
                <w:color w:val="FFFFFF"/>
                <w:sz w:val="16"/>
              </w:rPr>
              <w:t>Observaciones</w:t>
            </w: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lastRenderedPageBreak/>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sidRPr="000D04BB">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Name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Description</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sidRPr="0052439A">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Alias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Nombre</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52439A" w:rsidRDefault="00E85B35" w:rsidP="00E85B35">
            <w:pPr>
              <w:jc w:val="left"/>
              <w:rPr>
                <w:rFonts w:cs="Arial"/>
                <w:b/>
                <w:bCs/>
                <w:sz w:val="16"/>
              </w:rPr>
            </w:pPr>
            <w:r>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r>
              <w:rPr>
                <w:rFonts w:cs="Arial"/>
                <w:bCs/>
                <w:sz w:val="16"/>
              </w:rPr>
              <w:t>Complexity</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Easy</w:t>
            </w:r>
          </w:p>
          <w:p w:rsidR="00E85B35" w:rsidRDefault="00E85B35" w:rsidP="00E85B35">
            <w:pPr>
              <w:jc w:val="center"/>
              <w:rPr>
                <w:rFonts w:cs="Arial"/>
                <w:bCs/>
                <w:sz w:val="16"/>
              </w:rPr>
            </w:pPr>
            <w:r>
              <w:rPr>
                <w:rFonts w:cs="Arial"/>
                <w:bCs/>
                <w:sz w:val="16"/>
              </w:rPr>
              <w:t>Medium</w:t>
            </w:r>
          </w:p>
          <w:p w:rsidR="00E85B35" w:rsidRPr="000D04BB" w:rsidRDefault="00E85B35" w:rsidP="00E85B35">
            <w:pPr>
              <w:jc w:val="center"/>
              <w:rPr>
                <w:rFonts w:cs="Arial"/>
                <w:bCs/>
                <w:sz w:val="16"/>
              </w:rPr>
            </w:pPr>
            <w:r>
              <w:rPr>
                <w:rFonts w:cs="Arial"/>
                <w:bCs/>
                <w:sz w:val="16"/>
              </w:rPr>
              <w:t>Dificult</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0D04B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sidRPr="0052439A">
              <w:rPr>
                <w:rFonts w:cs="Arial"/>
                <w:b/>
                <w:bCs/>
                <w:sz w:val="16"/>
              </w:rPr>
              <w:t>Versión</w:t>
            </w:r>
          </w:p>
          <w:p w:rsidR="00E85B35" w:rsidRPr="0052439A" w:rsidRDefault="00E85B35" w:rsidP="00E85B35">
            <w:pPr>
              <w:jc w:val="left"/>
              <w:rPr>
                <w:rFonts w:cs="Arial"/>
                <w:b/>
                <w:bCs/>
                <w:sz w:val="16"/>
              </w:rPr>
            </w:pPr>
            <w:r>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0D04BB" w:rsidRDefault="00E85B35" w:rsidP="00E85B35">
            <w:pPr>
              <w:jc w:val="center"/>
              <w:rPr>
                <w:rFonts w:cs="Arial"/>
                <w:bCs/>
                <w:sz w:val="16"/>
              </w:rPr>
            </w:pPr>
            <w:r>
              <w:rPr>
                <w:rFonts w:cs="Arial"/>
                <w:bCs/>
                <w:sz w:val="16"/>
              </w:rPr>
              <w:t>X</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Version</w:t>
            </w:r>
          </w:p>
          <w:p w:rsidR="00E85B35" w:rsidRPr="000D04BB" w:rsidRDefault="00E85B35" w:rsidP="00E85B35">
            <w:pPr>
              <w:jc w:val="center"/>
              <w:rPr>
                <w:rFonts w:cs="Arial"/>
                <w:bCs/>
                <w:sz w:val="16"/>
              </w:rPr>
            </w:pPr>
            <w:r>
              <w:rPr>
                <w:rFonts w:cs="Arial"/>
                <w:bCs/>
                <w:sz w:val="16"/>
              </w:rPr>
              <w:t>Phase</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Version: XX</w:t>
            </w:r>
          </w:p>
          <w:p w:rsidR="00E85B35" w:rsidRPr="000D04BB" w:rsidRDefault="00E85B35" w:rsidP="00E85B35">
            <w:pPr>
              <w:jc w:val="center"/>
              <w:rPr>
                <w:rFonts w:cs="Arial"/>
                <w:bCs/>
                <w:sz w:val="16"/>
              </w:rPr>
            </w:pPr>
            <w:r>
              <w:rPr>
                <w:rFonts w:cs="Arial"/>
                <w:bCs/>
                <w:sz w:val="16"/>
              </w:rPr>
              <w:t>Phase: XX</w:t>
            </w: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center"/>
              <w:rPr>
                <w:rFonts w:cs="Arial"/>
                <w:bCs/>
                <w:sz w:val="16"/>
              </w:rPr>
            </w:pPr>
          </w:p>
        </w:tc>
      </w:tr>
      <w:tr w:rsidR="00E85B35" w:rsidRPr="00B50F4F"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Campos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Default="00E85B35" w:rsidP="00E85B35">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Table Detail (Columns)</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0D04BB" w:rsidRDefault="00E85B35" w:rsidP="00E85B35">
            <w:pPr>
              <w:jc w:val="left"/>
              <w:rPr>
                <w:rFonts w:cs="Arial"/>
                <w:bCs/>
                <w:sz w:val="16"/>
              </w:rPr>
            </w:pPr>
            <w:r>
              <w:rPr>
                <w:rFonts w:cs="Arial"/>
                <w:bCs/>
                <w:sz w:val="16"/>
              </w:rPr>
              <w:t>Se debe incluir el nombre (Name), el tipo (“Type” y además “Length” y “Scale” cuando aplique) y la descripción de manera obligatoria, y las columnas “PK” y “Not Null” cuando aplique.</w:t>
            </w:r>
          </w:p>
        </w:tc>
      </w:tr>
      <w:tr w:rsidR="00E85B35" w:rsidRPr="00B50F4F"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left"/>
              <w:rPr>
                <w:rFonts w:cs="Arial"/>
                <w:b/>
                <w:bCs/>
                <w:sz w:val="16"/>
              </w:rPr>
            </w:pPr>
            <w:r w:rsidRPr="00D462FE">
              <w:rPr>
                <w:rFonts w:cs="Arial"/>
                <w:b/>
                <w:bCs/>
                <w:sz w:val="16"/>
              </w:rPr>
              <w:t>Restricciones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D462FE" w:rsidRDefault="00E85B35" w:rsidP="00E85B35">
            <w:pPr>
              <w:jc w:val="center"/>
              <w:rPr>
                <w:rFonts w:cs="Arial"/>
                <w:bCs/>
                <w:sz w:val="16"/>
              </w:rPr>
            </w:pPr>
            <w:r>
              <w:rPr>
                <w:rFonts w:cs="Arial"/>
                <w:bCs/>
                <w:sz w:val="16"/>
              </w:rPr>
              <w:t>Sólo en entregas asociadas a la fase de Diseño del Sistema</w:t>
            </w:r>
          </w:p>
        </w:tc>
        <w:tc>
          <w:tcPr>
            <w:tcW w:w="64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center"/>
              <w:rPr>
                <w:rFonts w:cs="Arial"/>
                <w:bCs/>
                <w:sz w:val="16"/>
              </w:rPr>
            </w:pPr>
            <w:r w:rsidRPr="00D462FE">
              <w:rPr>
                <w:rFonts w:cs="Arial"/>
                <w:bCs/>
                <w:sz w:val="16"/>
              </w:rPr>
              <w:t>Table Detail (</w:t>
            </w:r>
            <w:r>
              <w:rPr>
                <w:rFonts w:cs="Arial"/>
                <w:bCs/>
                <w:sz w:val="16"/>
              </w:rPr>
              <w:t>Constraints</w:t>
            </w:r>
            <w:r w:rsidRPr="00D462FE">
              <w:rPr>
                <w:rFonts w:cs="Arial"/>
                <w:bCs/>
                <w:sz w:val="16"/>
              </w:rPr>
              <w:t>)</w:t>
            </w:r>
          </w:p>
        </w:tc>
        <w:tc>
          <w:tcPr>
            <w:tcW w:w="1129"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D462FE" w:rsidRDefault="00E85B35" w:rsidP="00E85B35">
            <w:pPr>
              <w:jc w:val="center"/>
              <w:rPr>
                <w:rFonts w:cs="Arial"/>
                <w:bCs/>
                <w:sz w:val="16"/>
              </w:rPr>
            </w:pPr>
          </w:p>
        </w:tc>
        <w:tc>
          <w:tcPr>
            <w:tcW w:w="1897"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Cs/>
                <w:sz w:val="16"/>
              </w:rPr>
            </w:pPr>
            <w:r w:rsidRPr="00D462FE">
              <w:rPr>
                <w:rFonts w:cs="Arial"/>
                <w:bCs/>
                <w:sz w:val="16"/>
              </w:rPr>
              <w:t xml:space="preserve">Se debe incluir el nombre (Name), el </w:t>
            </w:r>
            <w:r>
              <w:rPr>
                <w:rFonts w:cs="Arial"/>
                <w:bCs/>
                <w:sz w:val="16"/>
              </w:rPr>
              <w:t>tipo</w:t>
            </w:r>
            <w:r w:rsidRPr="00D462FE">
              <w:rPr>
                <w:rFonts w:cs="Arial"/>
                <w:bCs/>
                <w:sz w:val="16"/>
              </w:rPr>
              <w:t xml:space="preserve"> (</w:t>
            </w:r>
            <w:r>
              <w:rPr>
                <w:rFonts w:cs="Arial"/>
                <w:bCs/>
                <w:sz w:val="16"/>
              </w:rPr>
              <w:t>Type</w:t>
            </w:r>
            <w:r w:rsidRPr="00D462FE">
              <w:rPr>
                <w:rFonts w:cs="Arial"/>
                <w:bCs/>
                <w:sz w:val="16"/>
              </w:rPr>
              <w:t>)</w:t>
            </w:r>
            <w:r>
              <w:rPr>
                <w:rFonts w:cs="Arial"/>
                <w:bCs/>
                <w:sz w:val="16"/>
              </w:rPr>
              <w:t>, la descripción (Notes)</w:t>
            </w:r>
            <w:r w:rsidRPr="00D462FE">
              <w:rPr>
                <w:rFonts w:cs="Arial"/>
                <w:bCs/>
                <w:sz w:val="16"/>
              </w:rPr>
              <w:t xml:space="preserve"> y</w:t>
            </w:r>
            <w:r>
              <w:rPr>
                <w:rFonts w:cs="Arial"/>
                <w:bCs/>
                <w:sz w:val="16"/>
              </w:rPr>
              <w:t>, cuando aplique, los campos relacionados (Involved Columns) y/o la condición (Condition)</w:t>
            </w:r>
            <w:r w:rsidRPr="00D462FE">
              <w:rPr>
                <w:rFonts w:cs="Arial"/>
                <w:bCs/>
                <w:sz w:val="16"/>
              </w:rPr>
              <w:t>.</w:t>
            </w:r>
          </w:p>
          <w:p w:rsidR="00E85B35" w:rsidRDefault="00E85B35" w:rsidP="00E85B35">
            <w:pPr>
              <w:jc w:val="left"/>
              <w:rPr>
                <w:rFonts w:cs="Arial"/>
                <w:bCs/>
                <w:sz w:val="16"/>
              </w:rPr>
            </w:pPr>
          </w:p>
          <w:p w:rsidR="00E85B35" w:rsidRPr="00D462FE" w:rsidRDefault="00E85B35" w:rsidP="00E85B35">
            <w:pPr>
              <w:jc w:val="left"/>
              <w:rPr>
                <w:rFonts w:cs="Arial"/>
                <w:bCs/>
                <w:sz w:val="16"/>
              </w:rPr>
            </w:pPr>
            <w:r>
              <w:rPr>
                <w:rFonts w:cs="Arial"/>
                <w:bCs/>
                <w:sz w:val="16"/>
              </w:rPr>
              <w:t>Se modelarán de igual manera índices y triggers (en el campo “Statement” deberá incluirse la sentencia completa de creación del trigger).</w:t>
            </w:r>
          </w:p>
        </w:tc>
      </w:tr>
    </w:tbl>
    <w:p w:rsidR="00E85B35" w:rsidRPr="0069443B" w:rsidRDefault="00E85B35" w:rsidP="00E85B35"/>
    <w:tbl>
      <w:tblPr>
        <w:tblW w:w="4774" w:type="pct"/>
        <w:tblLayout w:type="fixed"/>
        <w:tblCellMar>
          <w:left w:w="70" w:type="dxa"/>
          <w:right w:w="70" w:type="dxa"/>
        </w:tblCellMar>
        <w:tblLook w:val="04A0" w:firstRow="1" w:lastRow="0" w:firstColumn="1" w:lastColumn="0" w:noHBand="0" w:noVBand="1"/>
      </w:tblPr>
      <w:tblGrid>
        <w:gridCol w:w="1263"/>
        <w:gridCol w:w="931"/>
        <w:gridCol w:w="1730"/>
        <w:gridCol w:w="2261"/>
        <w:gridCol w:w="2068"/>
      </w:tblGrid>
      <w:tr w:rsidR="00E85B35" w:rsidRPr="0069443B" w:rsidTr="00E85B35">
        <w:trPr>
          <w:trHeight w:val="563"/>
        </w:trPr>
        <w:tc>
          <w:tcPr>
            <w:tcW w:w="5000" w:type="pct"/>
            <w:gridSpan w:val="5"/>
            <w:tcBorders>
              <w:top w:val="nil"/>
              <w:left w:val="single" w:sz="4" w:space="0" w:color="FFFFFF"/>
              <w:bottom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
                <w:bCs/>
                <w:color w:val="FFFFFF"/>
                <w:sz w:val="16"/>
              </w:rPr>
              <w:t xml:space="preserve">Caso de Prueba </w:t>
            </w:r>
            <w:r w:rsidRPr="0069443B">
              <w:rPr>
                <w:rFonts w:cs="Arial"/>
                <w:bCs/>
                <w:color w:val="FFFFFF"/>
                <w:sz w:val="16"/>
              </w:rPr>
              <w:t>(estereotipo “Caso de Prueba”)</w:t>
            </w: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Nomenclatura</w:t>
            </w:r>
          </w:p>
        </w:tc>
        <w:tc>
          <w:tcPr>
            <w:tcW w:w="4235" w:type="pct"/>
            <w:gridSpan w:val="4"/>
            <w:tcBorders>
              <w:top w:val="single" w:sz="4" w:space="0" w:color="BFBFBF"/>
              <w:bottom w:val="single" w:sz="4" w:space="0" w:color="BFBFBF"/>
              <w:right w:val="single" w:sz="4" w:space="0" w:color="BFBFBF"/>
            </w:tcBorders>
            <w:shd w:val="clear" w:color="auto" w:fill="auto"/>
            <w:noWrap/>
            <w:vAlign w:val="center"/>
            <w:hideMark/>
          </w:tcPr>
          <w:p w:rsidR="00E85B35" w:rsidRPr="0069443B" w:rsidRDefault="00E85B35" w:rsidP="00E85B35">
            <w:pPr>
              <w:jc w:val="left"/>
              <w:rPr>
                <w:rFonts w:cs="Arial"/>
                <w:bCs/>
                <w:sz w:val="16"/>
              </w:rPr>
            </w:pPr>
            <w:r w:rsidRPr="0069443B">
              <w:rPr>
                <w:rFonts w:cs="Arial"/>
                <w:b/>
                <w:bCs/>
                <w:sz w:val="16"/>
              </w:rPr>
              <w:t xml:space="preserve">CPEXXX– Nombre </w:t>
            </w:r>
            <w:r w:rsidRPr="0069443B">
              <w:rPr>
                <w:rFonts w:cs="Arial"/>
                <w:bCs/>
                <w:sz w:val="16"/>
              </w:rPr>
              <w:t>(XXX será una secuencia numérica que comenzará por 001 y que no podrá repetirse)</w:t>
            </w: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Observaciones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left"/>
              <w:rPr>
                <w:rFonts w:cs="Arial"/>
                <w:bCs/>
                <w:sz w:val="16"/>
              </w:rPr>
            </w:pPr>
            <w:r w:rsidRPr="0069443B">
              <w:rPr>
                <w:rFonts w:cs="Arial"/>
                <w:bCs/>
                <w:sz w:val="16"/>
              </w:rPr>
              <w:t>Se ha creado un estereotipo que amplía al predefinido de Enterprise Architect (“Use Case” – “testcase”). Este estereotipo está disponible en la plantilla dentro de “Modelado del Sistema” (Toolbox).</w:t>
            </w:r>
          </w:p>
          <w:p w:rsidR="00E85B35" w:rsidRPr="0069443B" w:rsidRDefault="00E85B35" w:rsidP="00E85B35">
            <w:pPr>
              <w:jc w:val="left"/>
              <w:rPr>
                <w:rFonts w:cs="Arial"/>
                <w:bCs/>
                <w:sz w:val="16"/>
              </w:rPr>
            </w:pPr>
          </w:p>
        </w:tc>
      </w:tr>
      <w:tr w:rsidR="00E85B35" w:rsidRPr="0069443B" w:rsidTr="00E85B35">
        <w:trPr>
          <w:trHeight w:val="556"/>
        </w:trPr>
        <w:tc>
          <w:tcPr>
            <w:tcW w:w="765" w:type="pct"/>
            <w:tcBorders>
              <w:top w:val="nil"/>
              <w:left w:val="single" w:sz="4" w:space="0" w:color="FFFFFF"/>
              <w:bottom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Relaciones</w:t>
            </w:r>
          </w:p>
        </w:tc>
        <w:tc>
          <w:tcPr>
            <w:tcW w:w="4235" w:type="pct"/>
            <w:gridSpan w:val="4"/>
            <w:tcBorders>
              <w:top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left"/>
              <w:rPr>
                <w:rFonts w:cs="Arial"/>
                <w:bCs/>
                <w:sz w:val="16"/>
              </w:rPr>
            </w:pPr>
          </w:p>
        </w:tc>
      </w:tr>
      <w:tr w:rsidR="00E85B35" w:rsidRPr="0069443B" w:rsidTr="00E85B35">
        <w:trPr>
          <w:trHeight w:val="563"/>
        </w:trPr>
        <w:tc>
          <w:tcPr>
            <w:tcW w:w="765"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
                <w:bCs/>
                <w:color w:val="FFFFFF"/>
                <w:sz w:val="16"/>
              </w:rPr>
            </w:pPr>
            <w:r w:rsidRPr="0069443B">
              <w:rPr>
                <w:rFonts w:cs="Arial"/>
                <w:bCs/>
                <w:color w:val="FFFFFF"/>
                <w:sz w:val="16"/>
              </w:rPr>
              <w:t>Campo</w:t>
            </w:r>
          </w:p>
        </w:tc>
        <w:tc>
          <w:tcPr>
            <w:tcW w:w="564"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Obligatorio</w:t>
            </w:r>
          </w:p>
        </w:tc>
        <w:tc>
          <w:tcPr>
            <w:tcW w:w="1048"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Ubicación</w:t>
            </w:r>
          </w:p>
        </w:tc>
        <w:tc>
          <w:tcPr>
            <w:tcW w:w="1370" w:type="pct"/>
            <w:tcBorders>
              <w:top w:val="single" w:sz="4" w:space="0" w:color="FFFFFF"/>
              <w:left w:val="nil"/>
              <w:bottom w:val="single" w:sz="4" w:space="0" w:color="BFBFBF"/>
              <w:right w:val="single" w:sz="4" w:space="0" w:color="FFFFFF"/>
            </w:tcBorders>
            <w:shd w:val="clear" w:color="000000" w:fill="244062"/>
            <w:vAlign w:val="center"/>
          </w:tcPr>
          <w:p w:rsidR="00E85B35" w:rsidRPr="0069443B" w:rsidRDefault="00E85B35" w:rsidP="00E85B35">
            <w:pPr>
              <w:jc w:val="center"/>
              <w:rPr>
                <w:rFonts w:cs="Arial"/>
                <w:bCs/>
                <w:color w:val="FFFFFF"/>
                <w:sz w:val="16"/>
              </w:rPr>
            </w:pPr>
            <w:r w:rsidRPr="0069443B">
              <w:rPr>
                <w:rFonts w:cs="Arial"/>
                <w:bCs/>
                <w:color w:val="FFFFFF"/>
                <w:sz w:val="16"/>
              </w:rPr>
              <w:t>Nomenclatura / Formato</w:t>
            </w:r>
          </w:p>
        </w:tc>
        <w:tc>
          <w:tcPr>
            <w:tcW w:w="1253" w:type="pct"/>
            <w:tcBorders>
              <w:top w:val="single" w:sz="4" w:space="0" w:color="FFFFFF"/>
              <w:left w:val="nil"/>
              <w:bottom w:val="single" w:sz="4" w:space="0" w:color="BFBFBF"/>
              <w:right w:val="single" w:sz="4" w:space="0" w:color="FFFFFF"/>
            </w:tcBorders>
            <w:shd w:val="clear" w:color="000000" w:fill="244062"/>
            <w:vAlign w:val="center"/>
            <w:hideMark/>
          </w:tcPr>
          <w:p w:rsidR="00E85B35" w:rsidRPr="0069443B" w:rsidRDefault="00E85B35" w:rsidP="00E85B35">
            <w:pPr>
              <w:jc w:val="center"/>
              <w:rPr>
                <w:rFonts w:cs="Arial"/>
                <w:bCs/>
                <w:color w:val="FFFFFF"/>
                <w:sz w:val="16"/>
              </w:rPr>
            </w:pPr>
            <w:r w:rsidRPr="0069443B">
              <w:rPr>
                <w:rFonts w:cs="Arial"/>
                <w:bCs/>
                <w:color w:val="FFFFFF"/>
                <w:sz w:val="16"/>
              </w:rPr>
              <w:t>Observaciones</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Nombre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Name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CPEXXX - Nombre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Descripción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Description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
                <w:bCs/>
                <w:sz w:val="16"/>
              </w:rPr>
            </w:pPr>
            <w:r w:rsidRPr="0069443B">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Status</w:t>
            </w:r>
          </w:p>
        </w:tc>
        <w:tc>
          <w:tcPr>
            <w:tcW w:w="1370"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Approved</w:t>
            </w:r>
          </w:p>
          <w:p w:rsidR="00E85B35" w:rsidRPr="0069443B" w:rsidRDefault="00E85B35" w:rsidP="00E85B35">
            <w:pPr>
              <w:jc w:val="center"/>
              <w:rPr>
                <w:rFonts w:cs="Arial"/>
                <w:bCs/>
                <w:sz w:val="16"/>
              </w:rPr>
            </w:pPr>
            <w:r w:rsidRPr="0069443B">
              <w:rPr>
                <w:rFonts w:cs="Arial"/>
                <w:bCs/>
                <w:sz w:val="16"/>
              </w:rPr>
              <w:t>Implemented</w:t>
            </w:r>
          </w:p>
          <w:p w:rsidR="00E85B35" w:rsidRPr="0069443B" w:rsidRDefault="00E85B35" w:rsidP="00E85B35">
            <w:pPr>
              <w:jc w:val="center"/>
              <w:rPr>
                <w:rFonts w:cs="Arial"/>
                <w:bCs/>
                <w:sz w:val="16"/>
              </w:rPr>
            </w:pPr>
            <w:r w:rsidRPr="0069443B">
              <w:rPr>
                <w:rFonts w:cs="Arial"/>
                <w:bCs/>
                <w:sz w:val="16"/>
              </w:rPr>
              <w:t>Proposed</w:t>
            </w:r>
          </w:p>
          <w:p w:rsidR="00E85B35" w:rsidRPr="0069443B" w:rsidRDefault="00E85B35" w:rsidP="00E85B35">
            <w:pPr>
              <w:jc w:val="center"/>
              <w:rPr>
                <w:rFonts w:cs="Arial"/>
                <w:bCs/>
                <w:sz w:val="16"/>
              </w:rPr>
            </w:pPr>
            <w:r w:rsidRPr="0069443B">
              <w:rPr>
                <w:rFonts w:cs="Arial"/>
                <w:bCs/>
                <w:sz w:val="16"/>
              </w:rPr>
              <w:t>Validated</w:t>
            </w:r>
          </w:p>
        </w:tc>
        <w:tc>
          <w:tcPr>
            <w:tcW w:w="1253"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Alias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Alias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CPEXXX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449"/>
        </w:trPr>
        <w:tc>
          <w:tcPr>
            <w:tcW w:w="765"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left"/>
              <w:rPr>
                <w:rFonts w:cs="Arial"/>
                <w:b/>
                <w:bCs/>
                <w:sz w:val="16"/>
              </w:rPr>
            </w:pPr>
            <w:r w:rsidRPr="0069443B">
              <w:rPr>
                <w:rFonts w:cs="Arial"/>
                <w:b/>
                <w:bCs/>
                <w:sz w:val="16"/>
              </w:rPr>
              <w:t>Complejidad</w:t>
            </w:r>
          </w:p>
        </w:tc>
        <w:tc>
          <w:tcPr>
            <w:tcW w:w="564"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Complexity</w:t>
            </w:r>
          </w:p>
        </w:tc>
        <w:tc>
          <w:tcPr>
            <w:tcW w:w="1370"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r w:rsidRPr="0069443B">
              <w:rPr>
                <w:rFonts w:cs="Arial"/>
                <w:bCs/>
                <w:sz w:val="16"/>
              </w:rPr>
              <w:t>Easy</w:t>
            </w:r>
          </w:p>
          <w:p w:rsidR="00E85B35" w:rsidRPr="0069443B" w:rsidRDefault="00E85B35" w:rsidP="00E85B35">
            <w:pPr>
              <w:jc w:val="center"/>
              <w:rPr>
                <w:rFonts w:cs="Arial"/>
                <w:bCs/>
                <w:sz w:val="16"/>
              </w:rPr>
            </w:pPr>
            <w:r w:rsidRPr="0069443B">
              <w:rPr>
                <w:rFonts w:cs="Arial"/>
                <w:bCs/>
                <w:sz w:val="16"/>
              </w:rPr>
              <w:t>Medium</w:t>
            </w:r>
          </w:p>
          <w:p w:rsidR="00E85B35" w:rsidRPr="0069443B" w:rsidRDefault="00E85B35" w:rsidP="00E85B35">
            <w:pPr>
              <w:jc w:val="center"/>
              <w:rPr>
                <w:rFonts w:cs="Arial"/>
                <w:bCs/>
                <w:sz w:val="16"/>
              </w:rPr>
            </w:pPr>
            <w:r w:rsidRPr="0069443B">
              <w:rPr>
                <w:rFonts w:cs="Arial"/>
                <w:bCs/>
                <w:sz w:val="16"/>
              </w:rPr>
              <w:t>Dificult</w:t>
            </w:r>
          </w:p>
        </w:tc>
        <w:tc>
          <w:tcPr>
            <w:tcW w:w="1253" w:type="pct"/>
            <w:tcBorders>
              <w:top w:val="single" w:sz="4" w:space="0" w:color="BFBFBF"/>
              <w:left w:val="single" w:sz="4" w:space="0" w:color="BFBFBF"/>
              <w:bottom w:val="single" w:sz="4" w:space="0" w:color="BFBFBF"/>
              <w:right w:val="single" w:sz="4" w:space="0" w:color="BFBFBF"/>
            </w:tcBorders>
            <w:shd w:val="clear" w:color="auto" w:fill="auto"/>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Versión</w:t>
            </w:r>
          </w:p>
          <w:p w:rsidR="00E85B35" w:rsidRPr="0069443B" w:rsidRDefault="00E85B35" w:rsidP="00E85B35">
            <w:pPr>
              <w:jc w:val="left"/>
              <w:rPr>
                <w:rFonts w:cs="Arial"/>
                <w:b/>
                <w:bCs/>
                <w:sz w:val="16"/>
              </w:rPr>
            </w:pPr>
            <w:r w:rsidRPr="0069443B">
              <w:rPr>
                <w:rFonts w:cs="Arial"/>
                <w:b/>
                <w:bCs/>
                <w:sz w:val="16"/>
              </w:rPr>
              <w:t>(versión y release)</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Version</w:t>
            </w:r>
          </w:p>
          <w:p w:rsidR="00E85B35" w:rsidRPr="0069443B" w:rsidRDefault="00E85B35" w:rsidP="00E85B35">
            <w:pPr>
              <w:jc w:val="center"/>
              <w:rPr>
                <w:rFonts w:cs="Arial"/>
                <w:bCs/>
                <w:sz w:val="16"/>
              </w:rPr>
            </w:pPr>
            <w:r w:rsidRPr="0069443B">
              <w:rPr>
                <w:rFonts w:cs="Arial"/>
                <w:bCs/>
                <w:sz w:val="16"/>
              </w:rPr>
              <w:t>Phase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Version: XX</w:t>
            </w:r>
          </w:p>
          <w:p w:rsidR="00E85B35" w:rsidRPr="0069443B" w:rsidRDefault="00E85B35" w:rsidP="00E85B35">
            <w:pPr>
              <w:jc w:val="center"/>
              <w:rPr>
                <w:rFonts w:cs="Arial"/>
                <w:bCs/>
                <w:sz w:val="16"/>
              </w:rPr>
            </w:pPr>
            <w:r w:rsidRPr="0069443B">
              <w:rPr>
                <w:rFonts w:cs="Arial"/>
                <w:bCs/>
                <w:sz w:val="16"/>
              </w:rPr>
              <w:t>Phase: XX</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Resultado de la ejecución del proveedor</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 xml:space="preserve">Modelado del Sistema (Resultado </w:t>
            </w:r>
            <w:r w:rsidR="00184182" w:rsidRPr="0069443B">
              <w:rPr>
                <w:rFonts w:cs="Arial"/>
                <w:bCs/>
                <w:sz w:val="16"/>
              </w:rPr>
              <w:t>ejecución</w:t>
            </w:r>
            <w:r w:rsidRPr="0069443B">
              <w:rPr>
                <w:rFonts w:cs="Arial"/>
                <w:bCs/>
                <w:sz w:val="16"/>
              </w:rPr>
              <w:t xml:space="preserve"> proveedor)</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Favorable</w:t>
            </w:r>
          </w:p>
          <w:p w:rsidR="00E85B35" w:rsidRPr="0069443B" w:rsidRDefault="00E85B35" w:rsidP="00E85B35">
            <w:pPr>
              <w:jc w:val="center"/>
              <w:rPr>
                <w:rFonts w:cs="Arial"/>
                <w:bCs/>
                <w:sz w:val="16"/>
              </w:rPr>
            </w:pPr>
            <w:r w:rsidRPr="0069443B">
              <w:rPr>
                <w:rFonts w:cs="Arial"/>
                <w:bCs/>
                <w:sz w:val="16"/>
              </w:rPr>
              <w:t>No favorable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 xml:space="preserve">Indica el resultado de la ejecución del caso de prueba por parte del proveedor (cuando </w:t>
            </w:r>
            <w:r w:rsidRPr="0069443B">
              <w:rPr>
                <w:rFonts w:cs="Arial"/>
                <w:bCs/>
                <w:sz w:val="16"/>
              </w:rPr>
              <w:lastRenderedPageBreak/>
              <w:t>aplique)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lastRenderedPageBreak/>
              <w:t>Precondición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Constraint</w:t>
            </w:r>
          </w:p>
          <w:p w:rsidR="00E85B35" w:rsidRPr="0069443B" w:rsidRDefault="00E85B35" w:rsidP="00E85B35">
            <w:pPr>
              <w:jc w:val="center"/>
              <w:rPr>
                <w:rFonts w:cs="Arial"/>
                <w:bCs/>
                <w:sz w:val="16"/>
              </w:rPr>
            </w:pPr>
            <w:r w:rsidRPr="0069443B">
              <w:rPr>
                <w:rFonts w:cs="Arial"/>
                <w:bCs/>
                <w:sz w:val="16"/>
              </w:rPr>
              <w:t>(Type = Pre-Condition)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184182" w:rsidP="00E85B35">
            <w:pPr>
              <w:jc w:val="center"/>
              <w:rPr>
                <w:rFonts w:cs="Arial"/>
                <w:bCs/>
                <w:sz w:val="16"/>
              </w:rPr>
            </w:pPr>
            <w:r w:rsidRPr="0069443B">
              <w:rPr>
                <w:rFonts w:cs="Arial"/>
                <w:bCs/>
                <w:sz w:val="16"/>
              </w:rPr>
              <w:t>Precondición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Se debe incluir la descripción en el campo correspondiente.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Criterios de aceptación</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Constraint</w:t>
            </w:r>
          </w:p>
          <w:p w:rsidR="00E85B35" w:rsidRPr="0069443B" w:rsidRDefault="00E85B35" w:rsidP="00E85B35">
            <w:pPr>
              <w:jc w:val="center"/>
              <w:rPr>
                <w:rFonts w:cs="Arial"/>
                <w:bCs/>
                <w:sz w:val="16"/>
              </w:rPr>
            </w:pPr>
            <w:r w:rsidRPr="0069443B">
              <w:rPr>
                <w:rFonts w:cs="Arial"/>
                <w:bCs/>
                <w:sz w:val="16"/>
              </w:rPr>
              <w:t>(Type = Post-Condition)</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 xml:space="preserve">Criterios de </w:t>
            </w:r>
            <w:r w:rsidR="00184182" w:rsidRPr="0069443B">
              <w:rPr>
                <w:rFonts w:cs="Arial"/>
                <w:bCs/>
                <w:sz w:val="16"/>
              </w:rPr>
              <w:t>Aceptación</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Se debe incluir la descripción en el campo correspondiente.</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sidRPr="0069443B">
              <w:rPr>
                <w:rFonts w:cs="Arial"/>
                <w:b/>
                <w:bCs/>
                <w:sz w:val="16"/>
              </w:rPr>
              <w:t>Secuencia normal</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sidRPr="0069443B">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Scenarios</w:t>
            </w:r>
          </w:p>
          <w:p w:rsidR="00E85B35" w:rsidRPr="0069443B" w:rsidRDefault="00E85B35" w:rsidP="00E85B35">
            <w:pPr>
              <w:jc w:val="center"/>
              <w:rPr>
                <w:rFonts w:cs="Arial"/>
                <w:bCs/>
                <w:sz w:val="16"/>
              </w:rPr>
            </w:pPr>
            <w:r w:rsidRPr="0069443B">
              <w:rPr>
                <w:rFonts w:cs="Arial"/>
                <w:bCs/>
                <w:sz w:val="16"/>
              </w:rPr>
              <w:t>(Type = Basic-Path)</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sidRPr="0069443B">
              <w:rPr>
                <w:rFonts w:cs="Arial"/>
                <w:bCs/>
                <w:sz w:val="16"/>
              </w:rPr>
              <w:t>Secuencia normal</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sidRPr="0069443B">
              <w:rPr>
                <w:rFonts w:cs="Arial"/>
                <w:bCs/>
                <w:sz w:val="16"/>
              </w:rPr>
              <w:t xml:space="preserve">Se deben incluir la descripción en el campo “Description” y los pasos en “Structured Specification”. </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
                <w:bCs/>
                <w:sz w:val="16"/>
              </w:rPr>
            </w:pPr>
            <w:r>
              <w:rPr>
                <w:rFonts w:cs="Arial"/>
                <w:b/>
                <w:bCs/>
                <w:sz w:val="16"/>
              </w:rPr>
              <w:t>Resultados</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Scenarios: Structured Specification: Results</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Texto libre</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Pr>
                <w:rFonts w:cs="Arial"/>
                <w:bCs/>
                <w:sz w:val="16"/>
              </w:rPr>
              <w:t xml:space="preserve">Resultado obtenido mediante el paso concreto del escenario de caso de uso. A rellenar solo cuando se cumplimente el </w:t>
            </w:r>
            <w:r w:rsidRPr="00702450">
              <w:rPr>
                <w:rFonts w:cs="Arial"/>
                <w:bCs/>
                <w:sz w:val="16"/>
              </w:rPr>
              <w:t xml:space="preserve">Registro de Ejecución de Plan de Pruebas </w:t>
            </w:r>
            <w:r>
              <w:rPr>
                <w:rFonts w:cs="Arial"/>
                <w:bCs/>
                <w:sz w:val="16"/>
              </w:rPr>
              <w:t>una vez realizadas las pruebas pertinentes</w:t>
            </w:r>
          </w:p>
        </w:tc>
      </w:tr>
      <w:tr w:rsidR="00E85B35" w:rsidRPr="0069443B" w:rsidTr="00E85B35">
        <w:trPr>
          <w:trHeight w:val="556"/>
        </w:trPr>
        <w:tc>
          <w:tcPr>
            <w:tcW w:w="765"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left"/>
              <w:rPr>
                <w:rFonts w:cs="Arial"/>
                <w:b/>
                <w:bCs/>
                <w:sz w:val="16"/>
              </w:rPr>
            </w:pPr>
            <w:r>
              <w:rPr>
                <w:rFonts w:cs="Arial"/>
                <w:b/>
                <w:bCs/>
                <w:sz w:val="16"/>
              </w:rPr>
              <w:t>Estado</w:t>
            </w:r>
          </w:p>
        </w:tc>
        <w:tc>
          <w:tcPr>
            <w:tcW w:w="564"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E85B35" w:rsidRPr="0069443B" w:rsidRDefault="00E85B35" w:rsidP="00E85B35">
            <w:pPr>
              <w:jc w:val="center"/>
              <w:rPr>
                <w:rFonts w:cs="Arial"/>
                <w:bCs/>
                <w:sz w:val="16"/>
              </w:rPr>
            </w:pPr>
            <w:r>
              <w:rPr>
                <w:rFonts w:cs="Arial"/>
                <w:bCs/>
                <w:sz w:val="16"/>
              </w:rPr>
              <w:t>X</w:t>
            </w:r>
          </w:p>
        </w:tc>
        <w:tc>
          <w:tcPr>
            <w:tcW w:w="1048"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Default="00E85B35" w:rsidP="00E85B35">
            <w:pPr>
              <w:jc w:val="center"/>
              <w:rPr>
                <w:rFonts w:cs="Arial"/>
                <w:bCs/>
                <w:sz w:val="16"/>
              </w:rPr>
            </w:pPr>
            <w:r>
              <w:rPr>
                <w:rFonts w:cs="Arial"/>
                <w:bCs/>
                <w:sz w:val="16"/>
              </w:rPr>
              <w:t>Scenarios: Structured Specification: State</w:t>
            </w:r>
          </w:p>
        </w:tc>
        <w:tc>
          <w:tcPr>
            <w:tcW w:w="1370"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center"/>
              <w:rPr>
                <w:rFonts w:cs="Arial"/>
                <w:bCs/>
                <w:sz w:val="16"/>
              </w:rPr>
            </w:pPr>
            <w:r>
              <w:rPr>
                <w:rFonts w:cs="Arial"/>
                <w:bCs/>
                <w:sz w:val="16"/>
              </w:rPr>
              <w:t>Verificado</w:t>
            </w:r>
          </w:p>
        </w:tc>
        <w:tc>
          <w:tcPr>
            <w:tcW w:w="125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E85B35" w:rsidRPr="0069443B" w:rsidRDefault="00E85B35" w:rsidP="00E85B35">
            <w:pPr>
              <w:jc w:val="left"/>
              <w:rPr>
                <w:rFonts w:cs="Arial"/>
                <w:bCs/>
                <w:sz w:val="16"/>
              </w:rPr>
            </w:pPr>
            <w:r>
              <w:rPr>
                <w:rFonts w:cs="Arial"/>
                <w:bCs/>
                <w:sz w:val="16"/>
              </w:rPr>
              <w:t xml:space="preserve">Rellenar con el término "Verificado" cuando Se garantiza que se ha verificado que el resultado obtenido es consistente con la acción ("Action") descrita para el mismo paso. A rellenar solo cuando se cumplimente el </w:t>
            </w:r>
            <w:r w:rsidRPr="00702450">
              <w:rPr>
                <w:rFonts w:cs="Arial"/>
                <w:bCs/>
                <w:sz w:val="16"/>
              </w:rPr>
              <w:t xml:space="preserve">Registro de Ejecución de Plan de Pruebas </w:t>
            </w:r>
            <w:r>
              <w:rPr>
                <w:rFonts w:cs="Arial"/>
                <w:bCs/>
                <w:sz w:val="16"/>
              </w:rPr>
              <w:t>una vez realizadas las pruebas pertinentes</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Participante</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Participante</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PAR</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Default="006437FD" w:rsidP="00184182">
            <w:pPr>
              <w:jc w:val="left"/>
              <w:rPr>
                <w:rFonts w:cs="Arial"/>
                <w:bCs/>
                <w:sz w:val="16"/>
              </w:rPr>
            </w:pPr>
            <w:r>
              <w:rPr>
                <w:rFonts w:cs="Arial"/>
                <w:bCs/>
                <w:sz w:val="16"/>
              </w:rPr>
              <w:t>Para diferenciar claramente a los actores (y sistemas) de los participantes y evitar confusiones, se ha optado por modelar a los participantes relacionados con el aplicativo con un estereotipo propio, que visualmente además se diferencia del estereotipo “Actor”:</w:t>
            </w:r>
          </w:p>
          <w:p w:rsidR="006437FD" w:rsidRDefault="00A566AE" w:rsidP="00184182">
            <w:pPr>
              <w:jc w:val="center"/>
              <w:rPr>
                <w:rFonts w:cs="Arial"/>
                <w:bCs/>
                <w:sz w:val="16"/>
              </w:rPr>
            </w:pPr>
            <w:r>
              <w:object w:dxaOrig="3390" w:dyaOrig="2025">
                <v:shape id="_x0000_i1025" type="#_x0000_t75" style="width:169.65pt;height:101.45pt" o:ole="">
                  <v:imagedata r:id="rId23" o:title=""/>
                </v:shape>
                <o:OLEObject Type="Embed" ProgID="PBrush" ShapeID="_x0000_i1025" DrawAspect="Content" ObjectID="_1528886941" r:id="rId27"/>
              </w:object>
            </w:r>
          </w:p>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(Actor).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Default="006437FD" w:rsidP="00184182">
            <w:pPr>
              <w:jc w:val="left"/>
              <w:rPr>
                <w:rFonts w:cs="Arial"/>
                <w:bCs/>
                <w:sz w:val="16"/>
              </w:rPr>
            </w:pPr>
            <w:r>
              <w:rPr>
                <w:rFonts w:cs="Arial"/>
                <w:bCs/>
                <w:sz w:val="16"/>
              </w:rPr>
              <w:t>Los participantes estarán relacionados con los diferentes elementos del modelado de una u otra manera según el tipo de participante:</w:t>
            </w:r>
          </w:p>
          <w:p w:rsidR="006437FD" w:rsidRDefault="006437FD" w:rsidP="00184182">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del modelado de un elemento estarán asociados al mismo mediante el tipo de enlace “Realization” con origen en el participante y destino en el elemento modelado.</w:t>
            </w:r>
          </w:p>
          <w:p w:rsidR="006437FD" w:rsidRDefault="006437FD" w:rsidP="00184182">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Aquellos participantes que sean responsables de la generación de la documentación de un apartado concreto estarán asociados al mismo mediante el tipo de dependencia “Invokes” con origen en el participante y destino en el apartado cuya documentación se va a generar. Como aclaración se recomienda dar a la relación el nombre “Genera documentación” como aparece en el ejemplo de la plantilla.</w:t>
            </w:r>
          </w:p>
          <w:p w:rsidR="006437FD" w:rsidRDefault="006437FD" w:rsidP="00184182">
            <w:pPr>
              <w:pStyle w:val="Prrafodelista"/>
              <w:numPr>
                <w:ilvl w:val="0"/>
                <w:numId w:val="58"/>
              </w:numPr>
              <w:jc w:val="left"/>
              <w:rPr>
                <w:rFonts w:ascii="Arial Narrow" w:eastAsia="Times New Roman" w:hAnsi="Arial Narrow" w:cs="Arial"/>
                <w:b w:val="0"/>
                <w:bCs/>
                <w:color w:val="auto"/>
                <w:sz w:val="16"/>
                <w:szCs w:val="24"/>
                <w:lang w:eastAsia="es-ES"/>
              </w:rPr>
            </w:pPr>
            <w:r>
              <w:rPr>
                <w:rFonts w:ascii="Arial Narrow" w:eastAsia="Times New Roman" w:hAnsi="Arial Narrow" w:cs="Arial"/>
                <w:b w:val="0"/>
                <w:bCs/>
                <w:color w:val="auto"/>
                <w:sz w:val="16"/>
                <w:szCs w:val="24"/>
                <w:lang w:eastAsia="es-ES"/>
              </w:rPr>
              <w:t xml:space="preserve">Aquellos participantes que sean los responsables funcionales asociados a un requisito concreto estarán asociados al mismo mediante el tipo de enlace “Association” con origen en el </w:t>
            </w:r>
            <w:r>
              <w:rPr>
                <w:rFonts w:ascii="Arial Narrow" w:eastAsia="Times New Roman" w:hAnsi="Arial Narrow" w:cs="Arial"/>
                <w:b w:val="0"/>
                <w:bCs/>
                <w:color w:val="auto"/>
                <w:sz w:val="16"/>
                <w:szCs w:val="24"/>
                <w:lang w:eastAsia="es-ES"/>
              </w:rPr>
              <w:lastRenderedPageBreak/>
              <w:t>participante y destino en el requisito.</w:t>
            </w:r>
          </w:p>
          <w:p w:rsidR="006437FD" w:rsidRPr="00100A60" w:rsidRDefault="006437FD" w:rsidP="00184182">
            <w:pPr>
              <w:jc w:val="left"/>
              <w:rPr>
                <w:rFonts w:cs="Arial"/>
                <w:bCs/>
                <w:sz w:val="16"/>
              </w:rPr>
            </w:pPr>
            <w:r>
              <w:rPr>
                <w:rFonts w:cs="Arial"/>
                <w:bCs/>
                <w:sz w:val="16"/>
              </w:rPr>
              <w:t>Dado que los participantes pueden estar relacionados con cualquier elemento del modelado, en los siguientes elementos no se volverá a repetir esta información.</w:t>
            </w: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lastRenderedPageBreak/>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PARXXX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Main: 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PARXXX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sidRPr="0052439A">
              <w:rPr>
                <w:rFonts w:cs="Arial"/>
                <w:b/>
                <w:bCs/>
                <w:sz w:val="16"/>
              </w:rPr>
              <w:t>Versión</w:t>
            </w:r>
          </w:p>
          <w:p w:rsidR="006437FD" w:rsidRPr="0052439A" w:rsidRDefault="006437FD"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Main: Version</w:t>
            </w:r>
          </w:p>
          <w:p w:rsidR="006437FD" w:rsidRPr="000D04BB" w:rsidRDefault="006437FD" w:rsidP="00184182">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Version: XX</w:t>
            </w:r>
          </w:p>
          <w:p w:rsidR="006437FD" w:rsidRPr="000D04BB" w:rsidRDefault="006437FD" w:rsidP="00184182">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left"/>
              <w:rPr>
                <w:rFonts w:cs="Arial"/>
                <w:bCs/>
                <w:sz w:val="16"/>
              </w:rPr>
            </w:pPr>
            <w:r>
              <w:rPr>
                <w:rFonts w:cs="Arial"/>
                <w:bCs/>
                <w:sz w:val="16"/>
              </w:rPr>
              <w:t>En el último apartado de este documento se recoge la información relacionada con el versionado y la entrega. Esto será de aplicación para todos los elementos excepto que se indique lo contrario.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t>Interesado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(Interesado)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Sí</w:t>
            </w:r>
          </w:p>
          <w:p w:rsidR="006437FD" w:rsidRDefault="006437FD" w:rsidP="00184182">
            <w:pPr>
              <w:jc w:val="center"/>
              <w:rPr>
                <w:rFonts w:cs="Arial"/>
                <w:bCs/>
                <w:sz w:val="16"/>
              </w:rPr>
            </w:pPr>
            <w:r>
              <w:rPr>
                <w:rFonts w:cs="Arial"/>
                <w:bCs/>
                <w:sz w:val="16"/>
              </w:rPr>
              <w:t>No</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Indica si el participante debe tener acceso a la documentación asociada a la aplicación.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Departamento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(Departamento)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Departamento de la organización al que pertenece 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(Nombre)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completo del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Rol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(Rol)</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Papel que desarrolla el interesado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Teléfono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Modelado del Sistema (Teléfono)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Teléfono del interesado</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Entidad</w:t>
            </w:r>
            <w:r w:rsidRPr="00D53506">
              <w:rPr>
                <w:rFonts w:cs="Arial"/>
                <w:b/>
                <w:bCs/>
                <w:color w:val="FFFFFF"/>
                <w:sz w:val="16"/>
              </w:rPr>
              <w:t xml:space="preserve"> </w:t>
            </w:r>
            <w:r w:rsidRPr="00D53506">
              <w:rPr>
                <w:rFonts w:cs="Arial"/>
                <w:bCs/>
                <w:color w:val="FFFFFF"/>
                <w:sz w:val="16"/>
              </w:rPr>
              <w:t>(estereotipo “</w:t>
            </w:r>
            <w:r>
              <w:rPr>
                <w:rFonts w:cs="Arial"/>
                <w:bCs/>
                <w:color w:val="FFFFFF"/>
                <w:sz w:val="16"/>
              </w:rPr>
              <w:t>Entidad</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ENT</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 Nombre será el nombre literal de la columna (Modelo Físico de Datos) o tabla (Contrato de Datos) sobre la que se aplica la transformación</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(Table).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100A60" w:rsidRDefault="006437FD" w:rsidP="00184182">
            <w:pPr>
              <w:jc w:val="left"/>
              <w:rPr>
                <w:rFonts w:cs="Arial"/>
                <w:bCs/>
                <w:sz w:val="16"/>
              </w:rPr>
            </w:pP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ENTXXX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Donde Nombre es el nombre literal de la columna (Modelo Físico de Datos) o tabla (Contrato de Datos) sobre la que se aplica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Descripción detallada del contenido de la tabla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ENTXXX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sidRPr="0052439A">
              <w:rPr>
                <w:rFonts w:cs="Arial"/>
                <w:b/>
                <w:bCs/>
                <w:sz w:val="16"/>
              </w:rPr>
              <w:lastRenderedPageBreak/>
              <w:t>Versión</w:t>
            </w:r>
          </w:p>
          <w:p w:rsidR="006437FD" w:rsidRPr="0052439A" w:rsidRDefault="006437FD"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Version</w:t>
            </w:r>
          </w:p>
          <w:p w:rsidR="006437FD" w:rsidRPr="000D04BB" w:rsidRDefault="006437FD" w:rsidP="00184182">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Version: XX</w:t>
            </w:r>
          </w:p>
          <w:p w:rsidR="006437FD" w:rsidRPr="000D04BB" w:rsidRDefault="006437FD" w:rsidP="00184182">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left"/>
              <w:rPr>
                <w:rFonts w:cs="Arial"/>
                <w:bCs/>
                <w:sz w:val="16"/>
              </w:rPr>
            </w:pPr>
            <w:r>
              <w:rPr>
                <w:rFonts w:cs="Arial"/>
                <w:bCs/>
                <w:sz w:val="16"/>
              </w:rPr>
              <w:t>En el último apartado de este documento se recoge la información relacionada con el versionado y la entrega. Esto será de aplicación para todos los elementos excepto que se indique lo contrario.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t>Database (base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sidRPr="00663854">
              <w:rPr>
                <w:rFonts w:cs="Arial"/>
                <w:bCs/>
                <w:sz w:val="16"/>
              </w:rPr>
              <w:t>Main: Database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Oracle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Tecnología propietaria de base de datos (por defecto Oracle)</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Column: Name (nombre de columna)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sidRPr="00663854">
              <w:rPr>
                <w:rFonts w:cs="Arial"/>
                <w:bCs/>
                <w:sz w:val="16"/>
              </w:rPr>
              <w:t>Table Detail: Column: 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 la columna de la tabla a la que representa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
                <w:bCs/>
                <w:sz w:val="16"/>
              </w:rPr>
            </w:pPr>
            <w:r w:rsidRPr="00317BD4">
              <w:rPr>
                <w:rFonts w:cs="Arial"/>
                <w:b/>
                <w:bCs/>
                <w:sz w:val="16"/>
              </w:rPr>
              <w:t>Descripción</w:t>
            </w:r>
            <w:r>
              <w:rPr>
                <w:rFonts w:cs="Arial"/>
                <w:b/>
                <w:bCs/>
                <w:sz w:val="16"/>
              </w:rPr>
              <w:t xml:space="preserve"> de la columna</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Cuadro de texto de descripción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Descripción detallada del contenido de la columna</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Type (tipo de dato)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 xml:space="preserve">Table Detail: Column: Type </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Valores variables dependiendo de la tecnología de base de datos</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 xml:space="preserve">Tipo de dato que contiene la columna </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Length (longitud de dato)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Length</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Longitud de dato, número máximo de posiciones que ocupa el dato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 xml:space="preserve"> Scale (Escala decimal)</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sidRPr="00317BD4">
              <w:rPr>
                <w:rFonts w:cs="Arial"/>
                <w:bCs/>
                <w:sz w:val="16"/>
              </w:rPr>
              <w:t>Table Detail: Column: Scale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p>
          <w:p w:rsidR="006437FD" w:rsidRDefault="006437FD" w:rsidP="00184182">
            <w:pPr>
              <w:jc w:val="left"/>
              <w:rPr>
                <w:rFonts w:cs="Arial"/>
                <w:bCs/>
                <w:sz w:val="16"/>
              </w:rPr>
            </w:pPr>
            <w:r>
              <w:rPr>
                <w:rFonts w:cs="Arial"/>
                <w:bCs/>
                <w:sz w:val="16"/>
              </w:rPr>
              <w:t>Escala de numero decimal, número de posiciones decimales, en caso de campos numéricos decimales</w:t>
            </w:r>
          </w:p>
          <w:p w:rsidR="006437FD" w:rsidRDefault="006437FD" w:rsidP="00184182">
            <w:pPr>
              <w:jc w:val="left"/>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Codificación</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Codificación</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Tipo de codificación de caracteres del archivo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Estructura</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Estructura</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Texto plano, archivo de datos separados por coma...</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Estructura o tipo de archivo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p>
          <w:p w:rsidR="006437FD" w:rsidRDefault="006437FD" w:rsidP="00184182">
            <w:pPr>
              <w:jc w:val="left"/>
              <w:rPr>
                <w:rFonts w:cs="Arial"/>
                <w:b/>
                <w:bCs/>
                <w:sz w:val="16"/>
              </w:rPr>
            </w:pPr>
            <w:r>
              <w:rPr>
                <w:rFonts w:cs="Arial"/>
                <w:b/>
                <w:bCs/>
                <w:sz w:val="16"/>
              </w:rPr>
              <w:t>Nombre de archivo</w:t>
            </w:r>
          </w:p>
          <w:p w:rsidR="006437FD" w:rsidRDefault="006437FD" w:rsidP="00184182">
            <w:pPr>
              <w:jc w:val="left"/>
              <w:rPr>
                <w:rFonts w:cs="Arial"/>
                <w:b/>
                <w:bCs/>
                <w:sz w:val="16"/>
              </w:rPr>
            </w:pP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p>
          <w:p w:rsidR="006437FD" w:rsidRPr="00317BD4" w:rsidRDefault="006437FD" w:rsidP="00184182">
            <w:pPr>
              <w:jc w:val="left"/>
              <w:rPr>
                <w:rFonts w:cs="Arial"/>
                <w:bCs/>
                <w:sz w:val="16"/>
              </w:rPr>
            </w:pPr>
            <w:r w:rsidRPr="00317BD4">
              <w:rPr>
                <w:rFonts w:cs="Arial"/>
                <w:bCs/>
                <w:sz w:val="16"/>
              </w:rPr>
              <w:t>Tags: Nombre de archivo</w:t>
            </w:r>
          </w:p>
          <w:p w:rsidR="006437FD" w:rsidRPr="00317BD4" w:rsidRDefault="006437FD" w:rsidP="00184182">
            <w:pPr>
              <w:jc w:val="left"/>
              <w:rPr>
                <w:rFonts w:cs="Arial"/>
                <w:bCs/>
                <w:sz w:val="16"/>
              </w:rPr>
            </w:pP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archivo, incluida la extensión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Origen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Origen de datos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Origen(es) de los datos de la tabla, como mínimo nombre de base de datos y tabla origen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Separador de datos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Cs/>
                <w:sz w:val="16"/>
              </w:rPr>
            </w:pPr>
            <w:r w:rsidRPr="00317BD4">
              <w:rPr>
                <w:rFonts w:cs="Arial"/>
                <w:bCs/>
                <w:sz w:val="16"/>
              </w:rPr>
              <w:t>Tags: Separador de datos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Carácter utilizado como separador de datos</w:t>
            </w:r>
          </w:p>
        </w:tc>
      </w:tr>
    </w:tbl>
    <w:p w:rsidR="006437FD" w:rsidRDefault="006437FD" w:rsidP="006437FD"/>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6437FD" w:rsidRPr="000C4FF0" w:rsidTr="00184182">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6437FD" w:rsidRPr="00557172" w:rsidRDefault="006437FD" w:rsidP="00184182">
            <w:pPr>
              <w:jc w:val="center"/>
              <w:rPr>
                <w:rFonts w:cs="Arial"/>
                <w:bCs/>
                <w:color w:val="FFFFFF"/>
                <w:sz w:val="16"/>
              </w:rPr>
            </w:pPr>
            <w:r>
              <w:rPr>
                <w:rFonts w:cs="Arial"/>
                <w:b/>
                <w:bCs/>
                <w:color w:val="FFFFFF"/>
                <w:sz w:val="16"/>
              </w:rPr>
              <w:t xml:space="preserve">Transformación </w:t>
            </w:r>
            <w:r w:rsidRPr="00D53506">
              <w:rPr>
                <w:rFonts w:cs="Arial"/>
                <w:bCs/>
                <w:color w:val="FFFFFF"/>
                <w:sz w:val="16"/>
              </w:rPr>
              <w:t>(estereotipo “</w:t>
            </w:r>
            <w:r>
              <w:rPr>
                <w:rFonts w:cs="Arial"/>
                <w:bCs/>
                <w:color w:val="FFFFFF"/>
                <w:sz w:val="16"/>
              </w:rPr>
              <w:t>Transformación</w:t>
            </w:r>
            <w:r w:rsidRPr="00D53506">
              <w:rPr>
                <w:rFonts w:cs="Arial"/>
                <w:bCs/>
                <w:color w:val="FFFFFF"/>
                <w:sz w:val="16"/>
              </w:rPr>
              <w:t>”)</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6437FD" w:rsidRPr="007101DE" w:rsidRDefault="006437FD" w:rsidP="00184182">
            <w:pPr>
              <w:jc w:val="left"/>
              <w:rPr>
                <w:rFonts w:cs="Arial"/>
                <w:bCs/>
                <w:sz w:val="16"/>
              </w:rPr>
            </w:pPr>
            <w:r>
              <w:rPr>
                <w:rFonts w:cs="Arial"/>
                <w:b/>
                <w:bCs/>
                <w:sz w:val="16"/>
              </w:rPr>
              <w:t>TRA</w:t>
            </w:r>
            <w:r w:rsidRPr="0067594D">
              <w:rPr>
                <w:rFonts w:cs="Arial"/>
                <w:b/>
                <w:bCs/>
                <w:sz w:val="16"/>
              </w:rPr>
              <w:t>XXX – Nombre</w:t>
            </w:r>
            <w:r>
              <w:rPr>
                <w:rFonts w:cs="Arial"/>
                <w:b/>
                <w:bCs/>
                <w:sz w:val="16"/>
              </w:rPr>
              <w:t xml:space="preserve"> </w:t>
            </w:r>
            <w:r>
              <w:rPr>
                <w:rFonts w:cs="Arial"/>
                <w:bCs/>
                <w:sz w:val="16"/>
              </w:rPr>
              <w:t>(XXX será una secuencia numérica que comenzará para cada tipo de elemento por 001 y que no podrá repetirse para dos elementos del mismo tipo. Esto será de aplicación para todos los elementos excepto que se indique lo contrario). Nombre será el nombre literal de la columna (Modelo Físico de Datos) o tabla (Contrato de Datos) sobre la que se aplica la transformación.</w:t>
            </w:r>
          </w:p>
        </w:tc>
      </w:tr>
      <w:tr w:rsidR="006437FD" w:rsidRPr="000C4FF0"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E54692" w:rsidRDefault="006437FD" w:rsidP="00184182">
            <w:pPr>
              <w:jc w:val="center"/>
              <w:rPr>
                <w:rFonts w:cs="Arial"/>
                <w:bCs/>
                <w:sz w:val="16"/>
              </w:rPr>
            </w:pPr>
            <w:r w:rsidRPr="00E54692">
              <w:rPr>
                <w:rFonts w:cs="Arial"/>
                <w:bCs/>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E54692" w:rsidRDefault="006437FD" w:rsidP="00184182">
            <w:pPr>
              <w:jc w:val="left"/>
              <w:rPr>
                <w:rFonts w:cs="Arial"/>
                <w:bCs/>
                <w:sz w:val="16"/>
              </w:rPr>
            </w:pPr>
            <w:r w:rsidRPr="00FE07CA">
              <w:rPr>
                <w:rFonts w:cs="Arial"/>
                <w:bCs/>
                <w:sz w:val="16"/>
              </w:rPr>
              <w:t>Se ha c</w:t>
            </w:r>
            <w:r>
              <w:rPr>
                <w:rFonts w:cs="Arial"/>
                <w:bCs/>
                <w:sz w:val="16"/>
              </w:rPr>
              <w:t>reado un estereotipo que modifica al predefinido de Enterprise Architect (Requirement). Este estereotipo está disponible en la plantilla dentro de “Modelado del Sistema” (Toolbox).</w:t>
            </w:r>
          </w:p>
        </w:tc>
      </w:tr>
      <w:tr w:rsidR="006437FD" w:rsidRPr="00B50F4F" w:rsidTr="00184182">
        <w:trPr>
          <w:trHeight w:val="556"/>
        </w:trPr>
        <w:tc>
          <w:tcPr>
            <w:tcW w:w="1071" w:type="pct"/>
            <w:tcBorders>
              <w:top w:val="nil"/>
              <w:left w:val="single" w:sz="4" w:space="0" w:color="FFFFFF"/>
              <w:bottom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6437FD" w:rsidRPr="00100A60" w:rsidRDefault="006437FD" w:rsidP="00184182">
            <w:pPr>
              <w:jc w:val="left"/>
              <w:rPr>
                <w:rFonts w:cs="Arial"/>
                <w:bCs/>
                <w:sz w:val="16"/>
              </w:rPr>
            </w:pPr>
          </w:p>
        </w:tc>
      </w:tr>
      <w:tr w:rsidR="006437FD" w:rsidRPr="00557172" w:rsidTr="00184182">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6437FD" w:rsidRPr="00D53506" w:rsidRDefault="006437FD" w:rsidP="00184182">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6437FD" w:rsidRPr="00D53506" w:rsidRDefault="006437FD" w:rsidP="00184182">
            <w:pPr>
              <w:jc w:val="center"/>
              <w:rPr>
                <w:rFonts w:cs="Arial"/>
                <w:bCs/>
                <w:color w:val="FFFFFF"/>
                <w:sz w:val="16"/>
              </w:rPr>
            </w:pPr>
            <w:r w:rsidRPr="00D53506">
              <w:rPr>
                <w:rFonts w:cs="Arial"/>
                <w:bCs/>
                <w:color w:val="FFFFFF"/>
                <w:sz w:val="16"/>
              </w:rPr>
              <w:t>Observaciones</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TRAXXX - 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Donde Nombre es el nombre literal de la columna (Modelo Físico de Datos) o tabla (Contrato de Datos) sobre la que se aplica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lastRenderedPageBreak/>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Descripción detallada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r>
              <w:rPr>
                <w:rFonts w:cs="Arial"/>
                <w:bCs/>
                <w:sz w:val="16"/>
              </w:rPr>
              <w:t>TRAXXX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center"/>
              <w:rPr>
                <w:rFonts w:cs="Arial"/>
                <w:bCs/>
                <w:sz w:val="16"/>
              </w:rPr>
            </w:pP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sidRPr="0052439A">
              <w:rPr>
                <w:rFonts w:cs="Arial"/>
                <w:b/>
                <w:bCs/>
                <w:sz w:val="16"/>
              </w:rPr>
              <w:t>Versión</w:t>
            </w:r>
          </w:p>
          <w:p w:rsidR="006437FD" w:rsidRPr="0052439A" w:rsidRDefault="006437FD" w:rsidP="00184182">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Pr="000D04BB"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Version</w:t>
            </w:r>
          </w:p>
          <w:p w:rsidR="006437FD" w:rsidRPr="000D04BB" w:rsidRDefault="006437FD" w:rsidP="00184182">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r>
              <w:rPr>
                <w:rFonts w:cs="Arial"/>
                <w:bCs/>
                <w:sz w:val="16"/>
              </w:rPr>
              <w:t>Version: XX</w:t>
            </w:r>
          </w:p>
          <w:p w:rsidR="006437FD" w:rsidRPr="000D04BB" w:rsidRDefault="006437FD" w:rsidP="00184182">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0D04BB" w:rsidRDefault="006437FD" w:rsidP="00184182">
            <w:pPr>
              <w:jc w:val="left"/>
              <w:rPr>
                <w:rFonts w:cs="Arial"/>
                <w:bCs/>
                <w:sz w:val="16"/>
              </w:rPr>
            </w:pPr>
            <w:r>
              <w:rPr>
                <w:rFonts w:cs="Arial"/>
                <w:bCs/>
                <w:sz w:val="16"/>
              </w:rPr>
              <w:t>En el último apartado de este documento se recoge la información relacionada con el versionado y la entrega. Esto será de aplicación para todos los elementos excepto que se indique lo contrario.</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52439A" w:rsidRDefault="006437FD" w:rsidP="00184182">
            <w:pPr>
              <w:jc w:val="left"/>
              <w:rPr>
                <w:rFonts w:cs="Arial"/>
                <w:b/>
                <w:bCs/>
                <w:sz w:val="16"/>
              </w:rPr>
            </w:pPr>
            <w:r>
              <w:rPr>
                <w:rFonts w:cs="Arial"/>
                <w:b/>
                <w:bCs/>
                <w:sz w:val="16"/>
              </w:rPr>
              <w:t>Campo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Pr>
                <w:rFonts w:cs="Arial"/>
                <w:bCs/>
                <w:sz w:val="16"/>
              </w:rPr>
              <w:t>Modelado del Sistema: Campo</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campo o tabla  destino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
                <w:bCs/>
                <w:sz w:val="16"/>
              </w:rPr>
            </w:pPr>
            <w:r>
              <w:rPr>
                <w:rFonts w:cs="Arial"/>
                <w:b/>
                <w:bCs/>
                <w:sz w:val="16"/>
              </w:rPr>
              <w:t>Campo Origen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663854" w:rsidRDefault="006437FD" w:rsidP="00184182">
            <w:pPr>
              <w:jc w:val="center"/>
              <w:rPr>
                <w:rFonts w:cs="Arial"/>
                <w:bCs/>
                <w:sz w:val="16"/>
              </w:rPr>
            </w:pPr>
            <w:r>
              <w:rPr>
                <w:rFonts w:cs="Arial"/>
                <w:bCs/>
                <w:sz w:val="16"/>
              </w:rPr>
              <w:t>Modelado del Sistema: Campo Origen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Nombre literal del (de los) campo(s) origen(es) de la transformación</w:t>
            </w:r>
          </w:p>
        </w:tc>
      </w:tr>
      <w:tr w:rsidR="006437FD" w:rsidRPr="000D04BB" w:rsidTr="00184182">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left"/>
              <w:rPr>
                <w:rFonts w:cs="Arial"/>
                <w:b/>
                <w:bCs/>
                <w:sz w:val="16"/>
              </w:rPr>
            </w:pPr>
            <w:r>
              <w:rPr>
                <w:rFonts w:cs="Arial"/>
                <w:b/>
                <w:bCs/>
                <w:sz w:val="16"/>
              </w:rPr>
              <w:t>Observaciones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6437FD" w:rsidRDefault="006437FD" w:rsidP="00184182">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Pr="00317BD4" w:rsidRDefault="006437FD" w:rsidP="00184182">
            <w:pPr>
              <w:jc w:val="center"/>
              <w:rPr>
                <w:rFonts w:cs="Arial"/>
                <w:bCs/>
                <w:sz w:val="16"/>
              </w:rPr>
            </w:pPr>
            <w:r>
              <w:rPr>
                <w:rFonts w:cs="Arial"/>
                <w:bCs/>
                <w:sz w:val="16"/>
              </w:rPr>
              <w:t>Modelado del Sistema: Observaciones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6437FD" w:rsidRDefault="006437FD" w:rsidP="00184182">
            <w:pPr>
              <w:jc w:val="left"/>
              <w:rPr>
                <w:rFonts w:cs="Arial"/>
                <w:bCs/>
                <w:sz w:val="16"/>
              </w:rPr>
            </w:pPr>
            <w:r>
              <w:rPr>
                <w:rFonts w:cs="Arial"/>
                <w:bCs/>
                <w:sz w:val="16"/>
              </w:rPr>
              <w:t>Cualquier observación o aclaración útil para entender la transformación</w:t>
            </w:r>
          </w:p>
        </w:tc>
      </w:tr>
    </w:tbl>
    <w:p w:rsidR="00E85B35" w:rsidRDefault="00E85B35">
      <w:pPr>
        <w:jc w:val="left"/>
      </w:pPr>
    </w:p>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5F6322" w:rsidRPr="00B50F4F" w:rsidTr="00FA198A">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5F6322" w:rsidRPr="00557172" w:rsidRDefault="005F6322" w:rsidP="00FA198A">
            <w:pPr>
              <w:jc w:val="center"/>
              <w:rPr>
                <w:rFonts w:cs="Arial"/>
                <w:bCs/>
                <w:color w:val="FFFFFF"/>
                <w:sz w:val="16"/>
              </w:rPr>
            </w:pPr>
            <w:r>
              <w:rPr>
                <w:rFonts w:cs="Arial"/>
                <w:b/>
                <w:bCs/>
                <w:color w:val="FFFFFF"/>
                <w:sz w:val="16"/>
              </w:rPr>
              <w:t>Requisitos</w:t>
            </w:r>
            <w:r w:rsidRPr="00D53506">
              <w:rPr>
                <w:rFonts w:cs="Arial"/>
                <w:bCs/>
                <w:color w:val="FFFFFF"/>
                <w:sz w:val="16"/>
              </w:rPr>
              <w:t xml:space="preserve"> </w:t>
            </w:r>
            <w:r>
              <w:rPr>
                <w:rFonts w:cs="Arial"/>
                <w:bCs/>
                <w:color w:val="FFFFFF"/>
                <w:sz w:val="16"/>
              </w:rPr>
              <w:t>(</w:t>
            </w:r>
            <w:r w:rsidRPr="00D53506">
              <w:rPr>
                <w:rFonts w:cs="Arial"/>
                <w:bCs/>
                <w:color w:val="FFFFFF"/>
                <w:sz w:val="16"/>
              </w:rPr>
              <w:t>“</w:t>
            </w:r>
            <w:r w:rsidRPr="00640A87">
              <w:rPr>
                <w:rFonts w:cs="Arial"/>
                <w:bCs/>
                <w:color w:val="FFFFFF"/>
                <w:sz w:val="16"/>
              </w:rPr>
              <w:t>Requirement</w:t>
            </w:r>
            <w:r w:rsidRPr="00D53506">
              <w:rPr>
                <w:rFonts w:cs="Arial"/>
                <w:bCs/>
                <w:color w:val="FFFFFF"/>
                <w:sz w:val="16"/>
              </w:rPr>
              <w:t>”)</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5F6322" w:rsidRPr="007101DE" w:rsidRDefault="005F6322" w:rsidP="00FA198A">
            <w:pPr>
              <w:jc w:val="left"/>
              <w:rPr>
                <w:rFonts w:cs="Arial"/>
                <w:bCs/>
                <w:sz w:val="16"/>
              </w:rPr>
            </w:pPr>
            <w:r>
              <w:rPr>
                <w:rFonts w:cs="Arial"/>
                <w:b/>
                <w:bCs/>
                <w:sz w:val="16"/>
              </w:rPr>
              <w:t>RFEX</w:t>
            </w:r>
            <w:r w:rsidRPr="0067594D">
              <w:rPr>
                <w:rFonts w:cs="Arial"/>
                <w:b/>
                <w:bCs/>
                <w:sz w:val="16"/>
              </w:rPr>
              <w:t xml:space="preserve">XXX – Nombre </w:t>
            </w:r>
            <w:r>
              <w:rPr>
                <w:rFonts w:cs="Arial"/>
                <w:b/>
                <w:bCs/>
                <w:sz w:val="16"/>
              </w:rPr>
              <w:t>si es un requisito funcional; RNFE si en un requisito no funcional</w:t>
            </w:r>
          </w:p>
        </w:tc>
      </w:tr>
      <w:tr w:rsidR="005F6322" w:rsidRPr="000C4FF0"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2439A" w:rsidRDefault="005F6322" w:rsidP="00FA198A">
            <w:pPr>
              <w:jc w:val="left"/>
              <w:rPr>
                <w:rFonts w:cs="Arial"/>
                <w:b/>
                <w:bCs/>
                <w:sz w:val="16"/>
              </w:rPr>
            </w:pPr>
            <w:r w:rsidRPr="00FE07CA">
              <w:rPr>
                <w:rFonts w:cs="Arial"/>
                <w:bCs/>
                <w:sz w:val="16"/>
              </w:rPr>
              <w:t>Se ha c</w:t>
            </w:r>
            <w:r>
              <w:rPr>
                <w:rFonts w:cs="Arial"/>
                <w:bCs/>
                <w:sz w:val="16"/>
              </w:rPr>
              <w:t>reado un estereotipo que modifica al predefinido de Enterprise Architect (Requirement). Este estereotipo está disponible en la plantilla dentro de “Modelado del Sistema” (Toolbox).</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31812" w:rsidRDefault="005F6322" w:rsidP="00FA198A">
            <w:pPr>
              <w:jc w:val="left"/>
              <w:rPr>
                <w:rFonts w:cs="Arial"/>
                <w:bCs/>
                <w:sz w:val="16"/>
              </w:rPr>
            </w:pPr>
            <w:r>
              <w:rPr>
                <w:rFonts w:cs="Arial"/>
                <w:bCs/>
                <w:sz w:val="16"/>
              </w:rPr>
              <w:t>Estos objetos estarán relacionados con uno o más objetos participantes, que serán las personas que definieron el requisito o participaron en su definición.</w:t>
            </w:r>
          </w:p>
        </w:tc>
      </w:tr>
      <w:tr w:rsidR="005F6322" w:rsidRPr="00557172" w:rsidTr="00FA198A">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Observaciones</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RFEXXX– Nombre / RNFEXXX-Nombre</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Según sea este un requisito funcional o uno no funcional</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Approved</w:t>
            </w:r>
          </w:p>
          <w:p w:rsidR="005F6322" w:rsidRDefault="005F6322" w:rsidP="00FA198A">
            <w:pPr>
              <w:jc w:val="center"/>
              <w:rPr>
                <w:rFonts w:cs="Arial"/>
                <w:bCs/>
                <w:sz w:val="16"/>
              </w:rPr>
            </w:pPr>
            <w:r>
              <w:rPr>
                <w:rFonts w:cs="Arial"/>
                <w:bCs/>
                <w:sz w:val="16"/>
              </w:rPr>
              <w:t>Implemented</w:t>
            </w:r>
          </w:p>
          <w:p w:rsidR="005F6322" w:rsidRDefault="005F6322" w:rsidP="00FA198A">
            <w:pPr>
              <w:jc w:val="center"/>
              <w:rPr>
                <w:rFonts w:cs="Arial"/>
                <w:bCs/>
                <w:sz w:val="16"/>
              </w:rPr>
            </w:pPr>
            <w:r>
              <w:rPr>
                <w:rFonts w:cs="Arial"/>
                <w:bCs/>
                <w:sz w:val="16"/>
              </w:rPr>
              <w:t>Proposed</w:t>
            </w:r>
          </w:p>
          <w:p w:rsidR="005F6322" w:rsidRPr="000D04BB" w:rsidRDefault="005F6322" w:rsidP="00FA198A">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D625B3"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RFEXXX / RNFXXX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Según sea este un requisito funcional o uno no funcional</w:t>
            </w:r>
          </w:p>
        </w:tc>
      </w:tr>
      <w:tr w:rsidR="005F6322" w:rsidRPr="00D625B3" w:rsidTr="00FA198A">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Low</w:t>
            </w:r>
          </w:p>
          <w:p w:rsidR="005F6322" w:rsidRDefault="005F6322" w:rsidP="00FA198A">
            <w:pPr>
              <w:jc w:val="center"/>
              <w:rPr>
                <w:rFonts w:cs="Arial"/>
                <w:bCs/>
                <w:sz w:val="16"/>
              </w:rPr>
            </w:pPr>
            <w:r>
              <w:rPr>
                <w:rFonts w:cs="Arial"/>
                <w:bCs/>
                <w:sz w:val="16"/>
              </w:rPr>
              <w:t>Medium</w:t>
            </w:r>
          </w:p>
          <w:p w:rsidR="005F6322" w:rsidRPr="000D04BB" w:rsidRDefault="005F6322" w:rsidP="00FA198A">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left"/>
              <w:rPr>
                <w:rFonts w:cs="Arial"/>
                <w:b/>
                <w:bCs/>
                <w:sz w:val="16"/>
              </w:rPr>
            </w:pPr>
            <w:r w:rsidRPr="0052439A">
              <w:rPr>
                <w:rFonts w:cs="Arial"/>
                <w:b/>
                <w:bCs/>
                <w:sz w:val="16"/>
              </w:rPr>
              <w:t>Versión</w:t>
            </w:r>
          </w:p>
          <w:p w:rsidR="005F6322" w:rsidRPr="0052439A" w:rsidRDefault="005F6322" w:rsidP="00FA198A">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Version</w:t>
            </w:r>
          </w:p>
          <w:p w:rsidR="005F6322" w:rsidRPr="000D04BB" w:rsidRDefault="005F6322" w:rsidP="00FA198A">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Version: XX</w:t>
            </w:r>
          </w:p>
          <w:p w:rsidR="005F6322" w:rsidRPr="000D04BB" w:rsidRDefault="005F6322" w:rsidP="00FA198A">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Modificación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r>
              <w:rPr>
                <w:rFonts w:cs="Arial"/>
                <w:bCs/>
                <w:sz w:val="16"/>
              </w:rPr>
              <w:t>Este campo no es obligatorio rellenarlo si en requisito no fue modificado.</w:t>
            </w: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Solicitud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bl>
    <w:p w:rsidR="005F6322" w:rsidRDefault="005F6322" w:rsidP="005F6322"/>
    <w:tbl>
      <w:tblPr>
        <w:tblW w:w="4774" w:type="pct"/>
        <w:tblLayout w:type="fixed"/>
        <w:tblCellMar>
          <w:left w:w="70" w:type="dxa"/>
          <w:right w:w="70" w:type="dxa"/>
        </w:tblCellMar>
        <w:tblLook w:val="04A0" w:firstRow="1" w:lastRow="0" w:firstColumn="1" w:lastColumn="0" w:noHBand="0" w:noVBand="1"/>
      </w:tblPr>
      <w:tblGrid>
        <w:gridCol w:w="1768"/>
        <w:gridCol w:w="959"/>
        <w:gridCol w:w="1854"/>
        <w:gridCol w:w="10"/>
        <w:gridCol w:w="1462"/>
        <w:gridCol w:w="2200"/>
      </w:tblGrid>
      <w:tr w:rsidR="005F6322" w:rsidRPr="00B50F4F" w:rsidTr="00FA198A">
        <w:trPr>
          <w:trHeight w:val="563"/>
        </w:trPr>
        <w:tc>
          <w:tcPr>
            <w:tcW w:w="5000" w:type="pct"/>
            <w:gridSpan w:val="6"/>
            <w:tcBorders>
              <w:top w:val="nil"/>
              <w:left w:val="single" w:sz="4" w:space="0" w:color="FFFFFF"/>
              <w:bottom w:val="single" w:sz="4" w:space="0" w:color="FFFFFF"/>
            </w:tcBorders>
            <w:shd w:val="clear" w:color="000000" w:fill="244062"/>
            <w:vAlign w:val="center"/>
            <w:hideMark/>
          </w:tcPr>
          <w:p w:rsidR="005F6322" w:rsidRPr="00557172" w:rsidRDefault="005F6322" w:rsidP="00FA198A">
            <w:pPr>
              <w:jc w:val="center"/>
              <w:rPr>
                <w:rFonts w:cs="Arial"/>
                <w:bCs/>
                <w:color w:val="FFFFFF"/>
                <w:sz w:val="16"/>
              </w:rPr>
            </w:pPr>
            <w:r>
              <w:rPr>
                <w:rFonts w:cs="Arial"/>
                <w:b/>
                <w:bCs/>
                <w:color w:val="FFFFFF"/>
                <w:sz w:val="16"/>
              </w:rPr>
              <w:lastRenderedPageBreak/>
              <w:t>Propiedades</w:t>
            </w:r>
            <w:r w:rsidRPr="00D53506">
              <w:rPr>
                <w:rFonts w:cs="Arial"/>
                <w:bCs/>
                <w:color w:val="FFFFFF"/>
                <w:sz w:val="16"/>
              </w:rPr>
              <w:t xml:space="preserve"> </w:t>
            </w:r>
            <w:r>
              <w:rPr>
                <w:rFonts w:cs="Arial"/>
                <w:bCs/>
                <w:color w:val="FFFFFF"/>
                <w:sz w:val="16"/>
              </w:rPr>
              <w:t>(</w:t>
            </w:r>
            <w:r w:rsidRPr="00D53506">
              <w:rPr>
                <w:rFonts w:cs="Arial"/>
                <w:bCs/>
                <w:color w:val="FFFFFF"/>
                <w:sz w:val="16"/>
              </w:rPr>
              <w:t>“</w:t>
            </w:r>
            <w:r w:rsidRPr="00640A87">
              <w:rPr>
                <w:rFonts w:cs="Arial"/>
                <w:bCs/>
                <w:color w:val="FFFFFF"/>
                <w:sz w:val="16"/>
              </w:rPr>
              <w:t>Requirement</w:t>
            </w:r>
            <w:r w:rsidRPr="00D53506">
              <w:rPr>
                <w:rFonts w:cs="Arial"/>
                <w:bCs/>
                <w:color w:val="FFFFFF"/>
                <w:sz w:val="16"/>
              </w:rPr>
              <w:t>”)</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Nomenclatura</w:t>
            </w:r>
          </w:p>
        </w:tc>
        <w:tc>
          <w:tcPr>
            <w:tcW w:w="3929" w:type="pct"/>
            <w:gridSpan w:val="5"/>
            <w:tcBorders>
              <w:top w:val="single" w:sz="4" w:space="0" w:color="BFBFBF"/>
              <w:bottom w:val="single" w:sz="4" w:space="0" w:color="BFBFBF"/>
              <w:right w:val="single" w:sz="4" w:space="0" w:color="BFBFBF"/>
            </w:tcBorders>
            <w:shd w:val="clear" w:color="auto" w:fill="auto"/>
            <w:noWrap/>
            <w:vAlign w:val="center"/>
            <w:hideMark/>
          </w:tcPr>
          <w:p w:rsidR="005F6322" w:rsidRPr="007101DE" w:rsidRDefault="005F6322" w:rsidP="00FA198A">
            <w:pPr>
              <w:jc w:val="left"/>
              <w:rPr>
                <w:rFonts w:cs="Arial"/>
                <w:bCs/>
                <w:sz w:val="16"/>
              </w:rPr>
            </w:pPr>
            <w:r>
              <w:rPr>
                <w:rFonts w:cs="Arial"/>
                <w:b/>
                <w:bCs/>
                <w:sz w:val="16"/>
              </w:rPr>
              <w:t>PEXXX – Nombre</w:t>
            </w:r>
          </w:p>
        </w:tc>
      </w:tr>
      <w:tr w:rsidR="005F6322" w:rsidRPr="000C4FF0"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Observaciones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2439A" w:rsidRDefault="005F6322" w:rsidP="00FA198A">
            <w:pPr>
              <w:jc w:val="left"/>
              <w:rPr>
                <w:rFonts w:cs="Arial"/>
                <w:b/>
                <w:bCs/>
                <w:sz w:val="16"/>
              </w:rPr>
            </w:pPr>
            <w:r w:rsidRPr="00FE07CA">
              <w:rPr>
                <w:rFonts w:cs="Arial"/>
                <w:bCs/>
                <w:sz w:val="16"/>
              </w:rPr>
              <w:t>Se ha c</w:t>
            </w:r>
            <w:r>
              <w:rPr>
                <w:rFonts w:cs="Arial"/>
                <w:bCs/>
                <w:sz w:val="16"/>
              </w:rPr>
              <w:t>reado un estereotipo que modifica al predefinido de Enterprise Architect (</w:t>
            </w:r>
            <w:r w:rsidRPr="005F6322">
              <w:rPr>
                <w:rFonts w:cs="Arial"/>
                <w:bCs/>
                <w:sz w:val="16"/>
              </w:rPr>
              <w:t>InformationItem</w:t>
            </w:r>
            <w:r>
              <w:rPr>
                <w:rFonts w:cs="Arial"/>
                <w:bCs/>
                <w:sz w:val="16"/>
              </w:rPr>
              <w:t>). Este estereotipo está disponible en la plantilla dentro de “Modelado del Sistema” (Toolbox).</w:t>
            </w:r>
          </w:p>
        </w:tc>
      </w:tr>
      <w:tr w:rsidR="005F6322" w:rsidRPr="00B50F4F" w:rsidTr="00FA198A">
        <w:trPr>
          <w:trHeight w:val="556"/>
        </w:trPr>
        <w:tc>
          <w:tcPr>
            <w:tcW w:w="1071" w:type="pct"/>
            <w:tcBorders>
              <w:top w:val="nil"/>
              <w:left w:val="single" w:sz="4" w:space="0" w:color="FFFFFF"/>
              <w:bottom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Relaciones</w:t>
            </w:r>
          </w:p>
        </w:tc>
        <w:tc>
          <w:tcPr>
            <w:tcW w:w="3929" w:type="pct"/>
            <w:gridSpan w:val="5"/>
            <w:tcBorders>
              <w:top w:val="single" w:sz="4" w:space="0" w:color="BFBFBF"/>
              <w:bottom w:val="single" w:sz="4" w:space="0" w:color="BFBFBF"/>
              <w:right w:val="single" w:sz="4" w:space="0" w:color="BFBFBF"/>
            </w:tcBorders>
            <w:shd w:val="clear" w:color="auto" w:fill="auto"/>
            <w:noWrap/>
            <w:vAlign w:val="center"/>
          </w:tcPr>
          <w:p w:rsidR="005F6322" w:rsidRPr="00531812" w:rsidRDefault="005F6322" w:rsidP="00FA198A">
            <w:pPr>
              <w:jc w:val="left"/>
              <w:rPr>
                <w:rFonts w:cs="Arial"/>
                <w:bCs/>
                <w:sz w:val="16"/>
              </w:rPr>
            </w:pPr>
            <w:r>
              <w:rPr>
                <w:rFonts w:cs="Arial"/>
                <w:bCs/>
                <w:sz w:val="16"/>
              </w:rPr>
              <w:t>Estos objetos estarán relacionados con uno o más objetos participantes, que serán las personas que definieron el requisito o participaron en su definición.</w:t>
            </w:r>
          </w:p>
        </w:tc>
      </w:tr>
      <w:tr w:rsidR="005F6322" w:rsidRPr="00557172" w:rsidTr="00FA198A">
        <w:trPr>
          <w:trHeight w:val="563"/>
        </w:trPr>
        <w:tc>
          <w:tcPr>
            <w:tcW w:w="107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
                <w:bCs/>
                <w:color w:val="FFFFFF"/>
                <w:sz w:val="16"/>
              </w:rPr>
            </w:pPr>
            <w:r w:rsidRPr="00D53506">
              <w:rPr>
                <w:rFonts w:cs="Arial"/>
                <w:bCs/>
                <w:color w:val="FFFFFF"/>
                <w:sz w:val="16"/>
              </w:rPr>
              <w:t>Campo</w:t>
            </w:r>
          </w:p>
        </w:tc>
        <w:tc>
          <w:tcPr>
            <w:tcW w:w="58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Obligatorio</w:t>
            </w:r>
          </w:p>
        </w:tc>
        <w:tc>
          <w:tcPr>
            <w:tcW w:w="1123" w:type="pct"/>
            <w:tcBorders>
              <w:top w:val="single" w:sz="4" w:space="0" w:color="FFFFFF"/>
              <w:left w:val="single" w:sz="4" w:space="0" w:color="FFFFFF"/>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Ubicación</w:t>
            </w:r>
          </w:p>
        </w:tc>
        <w:tc>
          <w:tcPr>
            <w:tcW w:w="892" w:type="pct"/>
            <w:gridSpan w:val="2"/>
            <w:tcBorders>
              <w:top w:val="single" w:sz="4" w:space="0" w:color="FFFFFF"/>
              <w:left w:val="nil"/>
              <w:bottom w:val="single" w:sz="4" w:space="0" w:color="BFBFBF"/>
              <w:right w:val="single" w:sz="4" w:space="0" w:color="FFFFFF"/>
            </w:tcBorders>
            <w:shd w:val="clear" w:color="000000" w:fill="244062"/>
            <w:vAlign w:val="center"/>
          </w:tcPr>
          <w:p w:rsidR="005F6322" w:rsidRPr="00D53506" w:rsidRDefault="005F6322" w:rsidP="00FA198A">
            <w:pPr>
              <w:jc w:val="center"/>
              <w:rPr>
                <w:rFonts w:cs="Arial"/>
                <w:bCs/>
                <w:color w:val="FFFFFF"/>
                <w:sz w:val="16"/>
              </w:rPr>
            </w:pPr>
            <w:r w:rsidRPr="00D53506">
              <w:rPr>
                <w:rFonts w:cs="Arial"/>
                <w:bCs/>
                <w:color w:val="FFFFFF"/>
                <w:sz w:val="16"/>
              </w:rPr>
              <w:t>Formato</w:t>
            </w:r>
          </w:p>
        </w:tc>
        <w:tc>
          <w:tcPr>
            <w:tcW w:w="1333" w:type="pct"/>
            <w:tcBorders>
              <w:top w:val="single" w:sz="4" w:space="0" w:color="FFFFFF"/>
              <w:left w:val="nil"/>
              <w:bottom w:val="single" w:sz="4" w:space="0" w:color="BFBFBF"/>
              <w:right w:val="single" w:sz="4" w:space="0" w:color="FFFFFF"/>
            </w:tcBorders>
            <w:shd w:val="clear" w:color="000000" w:fill="244062"/>
            <w:vAlign w:val="center"/>
            <w:hideMark/>
          </w:tcPr>
          <w:p w:rsidR="005F6322" w:rsidRPr="00D53506" w:rsidRDefault="005F6322" w:rsidP="00FA198A">
            <w:pPr>
              <w:jc w:val="center"/>
              <w:rPr>
                <w:rFonts w:cs="Arial"/>
                <w:bCs/>
                <w:color w:val="FFFFFF"/>
                <w:sz w:val="16"/>
              </w:rPr>
            </w:pPr>
            <w:r w:rsidRPr="00D53506">
              <w:rPr>
                <w:rFonts w:cs="Arial"/>
                <w:bCs/>
                <w:color w:val="FFFFFF"/>
                <w:sz w:val="16"/>
              </w:rPr>
              <w:t>Observaciones</w:t>
            </w: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Nombre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sidRPr="000D04BB">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Name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 xml:space="preserve">PEXXX– Nombre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0D04BB"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Descripción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Description</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Estado</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Status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Approved</w:t>
            </w:r>
          </w:p>
          <w:p w:rsidR="005F6322" w:rsidRDefault="005F6322" w:rsidP="00FA198A">
            <w:pPr>
              <w:jc w:val="center"/>
              <w:rPr>
                <w:rFonts w:cs="Arial"/>
                <w:bCs/>
                <w:sz w:val="16"/>
              </w:rPr>
            </w:pPr>
            <w:r>
              <w:rPr>
                <w:rFonts w:cs="Arial"/>
                <w:bCs/>
                <w:sz w:val="16"/>
              </w:rPr>
              <w:t>Implemented</w:t>
            </w:r>
          </w:p>
          <w:p w:rsidR="005F6322" w:rsidRDefault="005F6322" w:rsidP="00FA198A">
            <w:pPr>
              <w:jc w:val="center"/>
              <w:rPr>
                <w:rFonts w:cs="Arial"/>
                <w:bCs/>
                <w:sz w:val="16"/>
              </w:rPr>
            </w:pPr>
            <w:r>
              <w:rPr>
                <w:rFonts w:cs="Arial"/>
                <w:bCs/>
                <w:sz w:val="16"/>
              </w:rPr>
              <w:t>Proposed</w:t>
            </w:r>
          </w:p>
          <w:p w:rsidR="005F6322" w:rsidRPr="000D04BB" w:rsidRDefault="005F6322" w:rsidP="00FA198A">
            <w:pPr>
              <w:jc w:val="center"/>
              <w:rPr>
                <w:rFonts w:cs="Arial"/>
                <w:bCs/>
                <w:sz w:val="16"/>
              </w:rPr>
            </w:pPr>
            <w:r>
              <w:rPr>
                <w:rFonts w:cs="Arial"/>
                <w:bCs/>
                <w:sz w:val="16"/>
              </w:rPr>
              <w:t>Validated</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D625B3"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Alias</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Alias</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 xml:space="preserve">RFEXXX </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D625B3" w:rsidTr="00FA198A">
        <w:trPr>
          <w:trHeight w:val="449"/>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sidRPr="0052439A">
              <w:rPr>
                <w:rFonts w:cs="Arial"/>
                <w:b/>
                <w:bCs/>
                <w:sz w:val="16"/>
              </w:rPr>
              <w:t>Prioridad</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r>
              <w:rPr>
                <w:rFonts w:cs="Arial"/>
                <w:bCs/>
                <w:sz w:val="16"/>
              </w:rPr>
              <w:t>Priority</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Low</w:t>
            </w:r>
          </w:p>
          <w:p w:rsidR="005F6322" w:rsidRDefault="005F6322" w:rsidP="00FA198A">
            <w:pPr>
              <w:jc w:val="center"/>
              <w:rPr>
                <w:rFonts w:cs="Arial"/>
                <w:bCs/>
                <w:sz w:val="16"/>
              </w:rPr>
            </w:pPr>
            <w:r>
              <w:rPr>
                <w:rFonts w:cs="Arial"/>
                <w:bCs/>
                <w:sz w:val="16"/>
              </w:rPr>
              <w:t>Medium</w:t>
            </w:r>
          </w:p>
          <w:p w:rsidR="005F6322" w:rsidRPr="000D04BB" w:rsidRDefault="005F6322" w:rsidP="00FA198A">
            <w:pPr>
              <w:jc w:val="center"/>
              <w:rPr>
                <w:rFonts w:cs="Arial"/>
                <w:bCs/>
                <w:sz w:val="16"/>
              </w:rPr>
            </w:pPr>
            <w:r>
              <w:rPr>
                <w:rFonts w:cs="Arial"/>
                <w:bCs/>
                <w:sz w:val="16"/>
              </w:rPr>
              <w:t>High</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center"/>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left"/>
              <w:rPr>
                <w:rFonts w:cs="Arial"/>
                <w:b/>
                <w:bCs/>
                <w:sz w:val="16"/>
              </w:rPr>
            </w:pPr>
            <w:r w:rsidRPr="0052439A">
              <w:rPr>
                <w:rFonts w:cs="Arial"/>
                <w:b/>
                <w:bCs/>
                <w:sz w:val="16"/>
              </w:rPr>
              <w:t>Versión</w:t>
            </w:r>
          </w:p>
          <w:p w:rsidR="005F6322" w:rsidRPr="0052439A" w:rsidRDefault="005F6322" w:rsidP="00FA198A">
            <w:pPr>
              <w:jc w:val="left"/>
              <w:rPr>
                <w:rFonts w:cs="Arial"/>
                <w:b/>
                <w:bCs/>
                <w:sz w:val="16"/>
              </w:rPr>
            </w:pPr>
            <w:r>
              <w:rPr>
                <w:rFonts w:cs="Arial"/>
                <w:b/>
                <w:bCs/>
                <w:sz w:val="16"/>
              </w:rPr>
              <w:t>(versión y release)</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Pr="000D04BB"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Version</w:t>
            </w:r>
          </w:p>
          <w:p w:rsidR="005F6322" w:rsidRPr="000D04BB" w:rsidRDefault="005F6322" w:rsidP="00FA198A">
            <w:pPr>
              <w:jc w:val="center"/>
              <w:rPr>
                <w:rFonts w:cs="Arial"/>
                <w:bCs/>
                <w:sz w:val="16"/>
              </w:rPr>
            </w:pPr>
            <w:r>
              <w:rPr>
                <w:rFonts w:cs="Arial"/>
                <w:bCs/>
                <w:sz w:val="16"/>
              </w:rPr>
              <w:t>Phase</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Version: XX</w:t>
            </w:r>
          </w:p>
          <w:p w:rsidR="005F6322" w:rsidRPr="000D04BB" w:rsidRDefault="005F6322" w:rsidP="00FA198A">
            <w:pPr>
              <w:jc w:val="center"/>
              <w:rPr>
                <w:rFonts w:cs="Arial"/>
                <w:bCs/>
                <w:sz w:val="16"/>
              </w:rPr>
            </w:pPr>
            <w:r>
              <w:rPr>
                <w:rFonts w:cs="Arial"/>
                <w:bCs/>
                <w:sz w:val="16"/>
              </w:rPr>
              <w:t>Phase: XX</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Creación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r>
              <w:rPr>
                <w:rFonts w:cs="Arial"/>
                <w:bCs/>
                <w:sz w:val="16"/>
              </w:rPr>
              <w:t>X</w:t>
            </w: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p>
        </w:tc>
      </w:tr>
      <w:tr w:rsidR="005F6322" w:rsidRPr="00B50F4F" w:rsidTr="00FA198A">
        <w:trPr>
          <w:trHeight w:val="556"/>
        </w:trPr>
        <w:tc>
          <w:tcPr>
            <w:tcW w:w="107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52439A" w:rsidRDefault="005F6322" w:rsidP="00FA198A">
            <w:pPr>
              <w:jc w:val="left"/>
              <w:rPr>
                <w:rFonts w:cs="Arial"/>
                <w:b/>
                <w:bCs/>
                <w:sz w:val="16"/>
              </w:rPr>
            </w:pPr>
            <w:r>
              <w:rPr>
                <w:rFonts w:cs="Arial"/>
                <w:b/>
                <w:bCs/>
                <w:sz w:val="16"/>
              </w:rPr>
              <w:t>Fecha Última Actualización</w:t>
            </w:r>
          </w:p>
        </w:tc>
        <w:tc>
          <w:tcPr>
            <w:tcW w:w="581"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5F6322" w:rsidRDefault="005F6322" w:rsidP="00FA198A">
            <w:pPr>
              <w:jc w:val="center"/>
              <w:rPr>
                <w:rFonts w:cs="Arial"/>
                <w:bCs/>
                <w:sz w:val="16"/>
              </w:rPr>
            </w:pPr>
          </w:p>
        </w:tc>
        <w:tc>
          <w:tcPr>
            <w:tcW w:w="1129" w:type="pct"/>
            <w:gridSpan w:val="2"/>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Pestaña Modelado del Sistema</w:t>
            </w:r>
          </w:p>
        </w:tc>
        <w:tc>
          <w:tcPr>
            <w:tcW w:w="886"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Default="005F6322" w:rsidP="00FA198A">
            <w:pPr>
              <w:jc w:val="center"/>
              <w:rPr>
                <w:rFonts w:cs="Arial"/>
                <w:bCs/>
                <w:sz w:val="16"/>
              </w:rPr>
            </w:pPr>
            <w:r>
              <w:rPr>
                <w:rFonts w:cs="Arial"/>
                <w:bCs/>
                <w:sz w:val="16"/>
              </w:rPr>
              <w:t>dd/mm/yyyy</w:t>
            </w:r>
          </w:p>
        </w:tc>
        <w:tc>
          <w:tcPr>
            <w:tcW w:w="1333"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5F6322" w:rsidRPr="000D04BB" w:rsidRDefault="005F6322" w:rsidP="00FA198A">
            <w:pPr>
              <w:jc w:val="left"/>
              <w:rPr>
                <w:rFonts w:cs="Arial"/>
                <w:bCs/>
                <w:sz w:val="16"/>
              </w:rPr>
            </w:pPr>
            <w:r>
              <w:rPr>
                <w:rFonts w:cs="Arial"/>
                <w:bCs/>
                <w:sz w:val="16"/>
              </w:rPr>
              <w:t>Este campo no es obligatorio rellenarlo si en requisito no fue modificado.</w:t>
            </w:r>
          </w:p>
        </w:tc>
      </w:tr>
    </w:tbl>
    <w:p w:rsidR="006437FD" w:rsidRDefault="006437FD">
      <w:pPr>
        <w:jc w:val="left"/>
        <w:sectPr w:rsidR="006437FD" w:rsidSect="009C7132">
          <w:headerReference w:type="default" r:id="rId28"/>
          <w:footerReference w:type="default" r:id="rId29"/>
          <w:pgSz w:w="11906" w:h="16838"/>
          <w:pgMar w:top="1418" w:right="1701" w:bottom="1418" w:left="1701" w:header="709" w:footer="147" w:gutter="0"/>
          <w:cols w:space="708"/>
          <w:docGrid w:linePitch="360"/>
        </w:sectPr>
      </w:pPr>
    </w:p>
    <w:p w:rsidR="009C7132" w:rsidRDefault="009C7132">
      <w:pPr>
        <w:jc w:val="left"/>
      </w:pPr>
    </w:p>
    <w:p w:rsidR="009C7132" w:rsidRPr="009C7132" w:rsidRDefault="009C7132" w:rsidP="009C7132"/>
    <w:p w:rsidR="00714FC6" w:rsidRDefault="00714FC6" w:rsidP="00714FC6">
      <w:pPr>
        <w:pStyle w:val="Ttulo1"/>
      </w:pPr>
      <w:bookmarkStart w:id="21" w:name="_Toc455145020"/>
      <w:r>
        <w:t>Matrices de trazabilidad</w:t>
      </w:r>
      <w:bookmarkEnd w:id="21"/>
    </w:p>
    <w:p w:rsidR="00714FC6" w:rsidRDefault="00714FC6" w:rsidP="00714FC6">
      <w:r>
        <w:t xml:space="preserve">En la siguiente tabla aparecen las relaciones que deben modelarse entre los diferentes elementos </w:t>
      </w:r>
      <w:r w:rsidR="00F37352">
        <w:t>de</w:t>
      </w:r>
      <w:r>
        <w:t xml:space="preserve"> la plantilla de Enterprise Architect</w:t>
      </w:r>
      <w:r w:rsidR="00F37352">
        <w:t xml:space="preserve"> en el caso de </w:t>
      </w:r>
      <w:r w:rsidR="00F37352" w:rsidRPr="00795BF4">
        <w:rPr>
          <w:b/>
        </w:rPr>
        <w:t>aplicativos software</w:t>
      </w:r>
      <w:r>
        <w:t>:</w:t>
      </w:r>
    </w:p>
    <w:p w:rsidR="00714FC6" w:rsidRPr="00D74426" w:rsidRDefault="00714FC6" w:rsidP="00714FC6"/>
    <w:tbl>
      <w:tblPr>
        <w:tblW w:w="5237" w:type="pct"/>
        <w:tblLayout w:type="fixed"/>
        <w:tblCellMar>
          <w:left w:w="70" w:type="dxa"/>
          <w:right w:w="70" w:type="dxa"/>
        </w:tblCellMar>
        <w:tblLook w:val="04A0" w:firstRow="1" w:lastRow="0" w:firstColumn="1" w:lastColumn="0" w:noHBand="0" w:noVBand="1"/>
      </w:tblPr>
      <w:tblGrid>
        <w:gridCol w:w="1632"/>
        <w:gridCol w:w="708"/>
        <w:gridCol w:w="708"/>
        <w:gridCol w:w="992"/>
        <w:gridCol w:w="853"/>
        <w:gridCol w:w="992"/>
        <w:gridCol w:w="850"/>
        <w:gridCol w:w="569"/>
        <w:gridCol w:w="708"/>
        <w:gridCol w:w="566"/>
        <w:gridCol w:w="711"/>
        <w:gridCol w:w="708"/>
        <w:gridCol w:w="711"/>
        <w:gridCol w:w="566"/>
        <w:gridCol w:w="566"/>
        <w:gridCol w:w="708"/>
        <w:gridCol w:w="1132"/>
        <w:gridCol w:w="1132"/>
      </w:tblGrid>
      <w:tr w:rsidR="003A743F" w:rsidRPr="000C4FF0" w:rsidTr="003A743F">
        <w:trPr>
          <w:trHeight w:val="425"/>
        </w:trPr>
        <w:tc>
          <w:tcPr>
            <w:tcW w:w="551" w:type="pct"/>
            <w:tcBorders>
              <w:top w:val="single" w:sz="4" w:space="0" w:color="FFFFFF"/>
              <w:left w:val="single" w:sz="4" w:space="0" w:color="FFFFFF"/>
              <w:bottom w:val="single" w:sz="4" w:space="0" w:color="FFFFFF"/>
              <w:right w:val="single" w:sz="4" w:space="0" w:color="FFFFFF"/>
            </w:tcBorders>
            <w:shd w:val="clear" w:color="auto" w:fill="auto"/>
            <w:vAlign w:val="center"/>
            <w:hideMark/>
          </w:tcPr>
          <w:p w:rsidR="009A4B8F" w:rsidRPr="000C4FF0" w:rsidRDefault="009A4B8F" w:rsidP="00BB4CAF">
            <w:pPr>
              <w:jc w:val="center"/>
              <w:rPr>
                <w:rFonts w:cs="Arial"/>
                <w:b/>
                <w:bCs/>
                <w:sz w:val="16"/>
              </w:rPr>
            </w:pPr>
          </w:p>
        </w:tc>
        <w:tc>
          <w:tcPr>
            <w:tcW w:w="239" w:type="pct"/>
            <w:tcBorders>
              <w:top w:val="single" w:sz="4" w:space="0" w:color="FFFFFF"/>
              <w:left w:val="nil"/>
              <w:bottom w:val="single" w:sz="4" w:space="0" w:color="FFFFFF"/>
              <w:right w:val="single" w:sz="6" w:space="0" w:color="FFFFFF"/>
            </w:tcBorders>
            <w:shd w:val="clear" w:color="000000" w:fill="244062"/>
            <w:vAlign w:val="center"/>
            <w:hideMark/>
          </w:tcPr>
          <w:p w:rsidR="009A4B8F" w:rsidRPr="000C4FF0" w:rsidRDefault="009A4B8F" w:rsidP="00BB4CAF">
            <w:pPr>
              <w:jc w:val="center"/>
              <w:rPr>
                <w:rFonts w:cs="Arial"/>
                <w:bCs/>
                <w:color w:val="FFFFFF"/>
                <w:sz w:val="16"/>
              </w:rPr>
            </w:pPr>
            <w:r>
              <w:rPr>
                <w:rFonts w:cs="Arial"/>
                <w:bCs/>
                <w:color w:val="FFFFFF"/>
                <w:sz w:val="16"/>
              </w:rPr>
              <w:t>Objetivo</w:t>
            </w:r>
          </w:p>
        </w:tc>
        <w:tc>
          <w:tcPr>
            <w:tcW w:w="239"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Requisito</w:t>
            </w:r>
          </w:p>
          <w:p w:rsidR="009A4B8F" w:rsidRPr="000C4FF0" w:rsidRDefault="009A4B8F" w:rsidP="00BB4CAF">
            <w:pPr>
              <w:jc w:val="center"/>
              <w:rPr>
                <w:rFonts w:cs="Arial"/>
                <w:bCs/>
                <w:color w:val="FFFFFF"/>
                <w:sz w:val="16"/>
              </w:rPr>
            </w:pPr>
            <w:r>
              <w:rPr>
                <w:rFonts w:cs="Arial"/>
                <w:bCs/>
                <w:color w:val="FFFFFF"/>
                <w:sz w:val="16"/>
              </w:rPr>
              <w:t>funcional</w:t>
            </w:r>
          </w:p>
        </w:tc>
        <w:tc>
          <w:tcPr>
            <w:tcW w:w="335"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Requisito de</w:t>
            </w:r>
          </w:p>
          <w:p w:rsidR="009A4B8F" w:rsidRDefault="009A4B8F" w:rsidP="00BB4CAF">
            <w:pPr>
              <w:jc w:val="center"/>
              <w:rPr>
                <w:rFonts w:cs="Arial"/>
                <w:bCs/>
                <w:color w:val="FFFFFF"/>
                <w:sz w:val="16"/>
              </w:rPr>
            </w:pPr>
            <w:r>
              <w:rPr>
                <w:rFonts w:cs="Arial"/>
                <w:bCs/>
                <w:color w:val="FFFFFF"/>
                <w:sz w:val="16"/>
              </w:rPr>
              <w:t>Integración</w:t>
            </w:r>
          </w:p>
        </w:tc>
        <w:tc>
          <w:tcPr>
            <w:tcW w:w="288"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Requisito no funcional</w:t>
            </w:r>
          </w:p>
        </w:tc>
        <w:tc>
          <w:tcPr>
            <w:tcW w:w="335"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Requisito de</w:t>
            </w:r>
          </w:p>
          <w:p w:rsidR="009A4B8F" w:rsidRDefault="009A4B8F" w:rsidP="00BB4CAF">
            <w:pPr>
              <w:jc w:val="center"/>
              <w:rPr>
                <w:rFonts w:cs="Arial"/>
                <w:bCs/>
                <w:color w:val="FFFFFF"/>
                <w:sz w:val="16"/>
              </w:rPr>
            </w:pPr>
            <w:r>
              <w:rPr>
                <w:rFonts w:cs="Arial"/>
                <w:bCs/>
                <w:color w:val="FFFFFF"/>
                <w:sz w:val="16"/>
              </w:rPr>
              <w:t>información</w:t>
            </w:r>
          </w:p>
        </w:tc>
        <w:tc>
          <w:tcPr>
            <w:tcW w:w="287"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Subsistema</w:t>
            </w:r>
          </w:p>
        </w:tc>
        <w:tc>
          <w:tcPr>
            <w:tcW w:w="19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Actor</w:t>
            </w:r>
          </w:p>
        </w:tc>
        <w:tc>
          <w:tcPr>
            <w:tcW w:w="239"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0C4FF0" w:rsidRDefault="009A4B8F" w:rsidP="00BB4CAF">
            <w:pPr>
              <w:jc w:val="center"/>
              <w:rPr>
                <w:rFonts w:cs="Arial"/>
                <w:bCs/>
                <w:color w:val="FFFFFF"/>
                <w:sz w:val="16"/>
              </w:rPr>
            </w:pPr>
            <w:r>
              <w:rPr>
                <w:rFonts w:cs="Arial"/>
                <w:bCs/>
                <w:color w:val="FFFFFF"/>
                <w:sz w:val="16"/>
              </w:rPr>
              <w:t>Sistema</w:t>
            </w:r>
          </w:p>
        </w:tc>
        <w:tc>
          <w:tcPr>
            <w:tcW w:w="191"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Caso de uso</w:t>
            </w:r>
          </w:p>
        </w:tc>
        <w:tc>
          <w:tcPr>
            <w:tcW w:w="240"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Pantalla</w:t>
            </w:r>
          </w:p>
        </w:tc>
        <w:tc>
          <w:tcPr>
            <w:tcW w:w="239"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Default="009A4B8F" w:rsidP="00BB4CAF">
            <w:pPr>
              <w:jc w:val="center"/>
              <w:rPr>
                <w:rFonts w:cs="Arial"/>
                <w:bCs/>
                <w:color w:val="FFFFFF"/>
                <w:sz w:val="16"/>
              </w:rPr>
            </w:pPr>
            <w:r>
              <w:rPr>
                <w:rFonts w:cs="Arial"/>
                <w:bCs/>
                <w:color w:val="FFFFFF"/>
                <w:sz w:val="16"/>
              </w:rPr>
              <w:t>Informe</w:t>
            </w:r>
          </w:p>
        </w:tc>
        <w:tc>
          <w:tcPr>
            <w:tcW w:w="240"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0C4FF0" w:rsidRDefault="009A4B8F" w:rsidP="00BB4CAF">
            <w:pPr>
              <w:jc w:val="center"/>
              <w:rPr>
                <w:rFonts w:cs="Arial"/>
                <w:bCs/>
                <w:color w:val="FFFFFF"/>
                <w:sz w:val="16"/>
              </w:rPr>
            </w:pPr>
            <w:r>
              <w:rPr>
                <w:rFonts w:cs="Arial"/>
                <w:bCs/>
                <w:color w:val="FFFFFF"/>
                <w:sz w:val="16"/>
              </w:rPr>
              <w:t>Interface</w:t>
            </w:r>
          </w:p>
        </w:tc>
        <w:tc>
          <w:tcPr>
            <w:tcW w:w="191"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0C4FF0" w:rsidRDefault="009A4B8F" w:rsidP="00BB4CAF">
            <w:pPr>
              <w:jc w:val="center"/>
              <w:rPr>
                <w:rFonts w:cs="Arial"/>
                <w:bCs/>
                <w:color w:val="FFFFFF"/>
                <w:sz w:val="16"/>
              </w:rPr>
            </w:pPr>
            <w:r>
              <w:rPr>
                <w:rFonts w:cs="Arial"/>
                <w:bCs/>
                <w:color w:val="FFFFFF"/>
                <w:sz w:val="16"/>
              </w:rPr>
              <w:t>Clase</w:t>
            </w:r>
          </w:p>
        </w:tc>
        <w:tc>
          <w:tcPr>
            <w:tcW w:w="191"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0C4FF0" w:rsidRDefault="009A4B8F" w:rsidP="00A645D1">
            <w:pPr>
              <w:jc w:val="center"/>
              <w:rPr>
                <w:rFonts w:cs="Arial"/>
                <w:bCs/>
                <w:color w:val="FFFFFF"/>
                <w:sz w:val="16"/>
              </w:rPr>
            </w:pPr>
            <w:r>
              <w:rPr>
                <w:rFonts w:cs="Arial"/>
                <w:bCs/>
                <w:color w:val="FFFFFF"/>
                <w:sz w:val="16"/>
              </w:rPr>
              <w:t>Tabla</w:t>
            </w:r>
          </w:p>
        </w:tc>
        <w:tc>
          <w:tcPr>
            <w:tcW w:w="239"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557172" w:rsidRDefault="009A4B8F" w:rsidP="00A645D1">
            <w:pPr>
              <w:jc w:val="center"/>
              <w:rPr>
                <w:rFonts w:cs="Arial"/>
                <w:bCs/>
                <w:color w:val="FFFFFF"/>
                <w:sz w:val="16"/>
              </w:rPr>
            </w:pPr>
            <w:r>
              <w:rPr>
                <w:rFonts w:cs="Arial"/>
                <w:bCs/>
                <w:color w:val="FFFFFF"/>
                <w:sz w:val="16"/>
              </w:rPr>
              <w:t>Caso de prueba</w:t>
            </w:r>
          </w:p>
        </w:tc>
        <w:tc>
          <w:tcPr>
            <w:tcW w:w="382" w:type="pct"/>
            <w:tcBorders>
              <w:top w:val="single" w:sz="4" w:space="0" w:color="FFFFFF"/>
              <w:left w:val="single" w:sz="6" w:space="0" w:color="FFFFFF"/>
              <w:bottom w:val="single" w:sz="4" w:space="0" w:color="FFFFFF"/>
              <w:right w:val="single" w:sz="6" w:space="0" w:color="FFFFFF"/>
            </w:tcBorders>
            <w:shd w:val="clear" w:color="000000" w:fill="244062"/>
            <w:vAlign w:val="center"/>
          </w:tcPr>
          <w:p w:rsidR="009A4B8F" w:rsidRPr="000C4FF0" w:rsidRDefault="009A4B8F" w:rsidP="00A645D1">
            <w:pPr>
              <w:jc w:val="center"/>
              <w:rPr>
                <w:rFonts w:cs="Arial"/>
                <w:bCs/>
                <w:color w:val="FFFFFF"/>
                <w:sz w:val="16"/>
              </w:rPr>
            </w:pPr>
            <w:r>
              <w:rPr>
                <w:rFonts w:cs="Arial"/>
                <w:bCs/>
                <w:color w:val="FFFFFF"/>
                <w:sz w:val="16"/>
              </w:rPr>
              <w:t>Caso de prueba de integración</w:t>
            </w:r>
          </w:p>
        </w:tc>
        <w:tc>
          <w:tcPr>
            <w:tcW w:w="382" w:type="pct"/>
            <w:tcBorders>
              <w:top w:val="single" w:sz="4" w:space="0" w:color="FFFFFF"/>
              <w:left w:val="single" w:sz="6" w:space="0" w:color="FFFFFF"/>
              <w:bottom w:val="single" w:sz="4" w:space="0" w:color="FFFFFF"/>
              <w:right w:val="single" w:sz="4" w:space="0" w:color="FFFFFF"/>
            </w:tcBorders>
            <w:shd w:val="clear" w:color="000000" w:fill="244062"/>
            <w:vAlign w:val="center"/>
            <w:hideMark/>
          </w:tcPr>
          <w:p w:rsidR="009A4B8F" w:rsidRPr="00557172" w:rsidRDefault="009A4B8F" w:rsidP="00A645D1">
            <w:pPr>
              <w:jc w:val="center"/>
              <w:rPr>
                <w:rFonts w:cs="Arial"/>
                <w:bCs/>
                <w:color w:val="FFFFFF"/>
                <w:sz w:val="16"/>
              </w:rPr>
            </w:pPr>
            <w:r>
              <w:rPr>
                <w:rFonts w:cs="Arial"/>
                <w:bCs/>
                <w:color w:val="FFFFFF"/>
                <w:sz w:val="16"/>
              </w:rPr>
              <w:t>Caso de prueba funcional</w:t>
            </w: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Objetivo</w:t>
            </w:r>
          </w:p>
        </w:tc>
        <w:tc>
          <w:tcPr>
            <w:tcW w:w="239" w:type="pct"/>
            <w:tcBorders>
              <w:top w:val="single" w:sz="4" w:space="0" w:color="FFFFF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335"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288"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335"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FFFFF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FFFFF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Requisito funcional</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Requisito de Integración</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Requisito no funcional</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002060"/>
                <w:sz w:val="16"/>
              </w:rPr>
            </w:pPr>
            <w:r w:rsidRPr="00B656B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Requisito de información</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4C45D2" w:rsidRDefault="009A4B8F" w:rsidP="00BB4CAF">
            <w:pPr>
              <w:jc w:val="center"/>
              <w:rPr>
                <w:rFonts w:cs="Arial"/>
                <w:b/>
                <w:bCs/>
                <w:color w:val="002060"/>
                <w:sz w:val="16"/>
              </w:rPr>
            </w:pPr>
            <w:r w:rsidRPr="004C45D2">
              <w:rPr>
                <w:rFonts w:cs="Arial"/>
                <w:b/>
                <w:bCs/>
                <w:color w:val="002060"/>
                <w:sz w:val="16"/>
              </w:rPr>
              <w:t>X</w:t>
            </w: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r w:rsidRPr="002326D6">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Subsistema</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4C45D2">
              <w:rPr>
                <w:rFonts w:cs="Arial"/>
                <w:b/>
                <w:bCs/>
                <w:color w:val="002060"/>
                <w:sz w:val="16"/>
              </w:rPr>
              <w:t>X</w:t>
            </w: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Actor</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1426B1" w:rsidRDefault="009A4B8F" w:rsidP="00BB4CAF">
            <w:pPr>
              <w:jc w:val="center"/>
              <w:rPr>
                <w:rFonts w:cs="Arial"/>
                <w:b/>
                <w:bCs/>
                <w:color w:val="00206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Sistema</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1426B1" w:rsidRDefault="009A4B8F" w:rsidP="00BB4CAF">
            <w:pPr>
              <w:jc w:val="center"/>
              <w:rPr>
                <w:rFonts w:cs="Arial"/>
                <w:b/>
                <w:bCs/>
                <w:color w:val="00206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5631CC" w:rsidRDefault="009A4B8F" w:rsidP="00BB4CAF">
            <w:pPr>
              <w:jc w:val="center"/>
              <w:rPr>
                <w:rFonts w:cs="Arial"/>
                <w:b/>
                <w:bCs/>
                <w:color w:val="92D050"/>
                <w:sz w:val="16"/>
              </w:rPr>
            </w:pPr>
            <w:r w:rsidRPr="004259FC">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Caso de uso</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267DF7" w:rsidRDefault="009A4B8F" w:rsidP="00BB4CAF">
            <w:pPr>
              <w:jc w:val="center"/>
              <w:rPr>
                <w:rFonts w:cs="Arial"/>
                <w:b/>
                <w:bCs/>
                <w:color w:val="002060"/>
                <w:sz w:val="16"/>
              </w:rPr>
            </w:pPr>
            <w:r w:rsidRPr="00267DF7">
              <w:rPr>
                <w:rFonts w:cs="Arial"/>
                <w:b/>
                <w:bCs/>
                <w:color w:val="002060"/>
                <w:sz w:val="16"/>
              </w:rPr>
              <w:t>X</w:t>
            </w: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1426B1" w:rsidRDefault="009A4B8F" w:rsidP="00BB4CAF">
            <w:pPr>
              <w:jc w:val="center"/>
              <w:rPr>
                <w:rFonts w:cs="Arial"/>
                <w:b/>
                <w:bCs/>
                <w:color w:val="002060"/>
                <w:sz w:val="16"/>
              </w:rPr>
            </w:pPr>
            <w:r w:rsidRPr="001426B1">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67642C" w:rsidRDefault="009A4B8F" w:rsidP="00BB4CAF">
            <w:pPr>
              <w:jc w:val="center"/>
              <w:rPr>
                <w:rFonts w:cs="Arial"/>
                <w:b/>
                <w:bCs/>
                <w:color w:val="002060"/>
                <w:sz w:val="16"/>
              </w:rPr>
            </w:pPr>
            <w:r w:rsidRPr="0067642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67642C" w:rsidRDefault="009A4B8F" w:rsidP="00BB4CAF">
            <w:pPr>
              <w:jc w:val="center"/>
              <w:rPr>
                <w:rFonts w:cs="Arial"/>
                <w:b/>
                <w:bCs/>
                <w:color w:val="002060"/>
                <w:sz w:val="16"/>
              </w:rPr>
            </w:pPr>
            <w:r w:rsidRPr="0067642C">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5631CC" w:rsidRDefault="009A4B8F" w:rsidP="00BB4CAF">
            <w:pPr>
              <w:jc w:val="center"/>
              <w:rPr>
                <w:rFonts w:cs="Arial"/>
                <w:b/>
                <w:bCs/>
                <w:color w:val="92D050"/>
                <w:sz w:val="16"/>
              </w:rPr>
            </w:pPr>
            <w:r w:rsidRPr="004259FC">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r w:rsidRPr="0010227E">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r w:rsidRPr="005678E6">
              <w:rPr>
                <w:rFonts w:cs="Arial"/>
                <w:b/>
                <w:bCs/>
                <w:color w:val="002060"/>
                <w:sz w:val="16"/>
              </w:rPr>
              <w:t>X</w:t>
            </w: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r w:rsidRPr="005678E6">
              <w:rPr>
                <w:rFonts w:cs="Arial"/>
                <w:b/>
                <w:bCs/>
                <w:color w:val="002060"/>
                <w:sz w:val="16"/>
              </w:rPr>
              <w:t>X</w:t>
            </w: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Pantalla</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67642C" w:rsidRDefault="009A4B8F" w:rsidP="00BB4CAF">
            <w:pPr>
              <w:jc w:val="center"/>
              <w:rPr>
                <w:rFonts w:cs="Arial"/>
                <w:b/>
                <w:bCs/>
                <w:color w:val="002060"/>
                <w:sz w:val="16"/>
              </w:rPr>
            </w:pPr>
            <w:r w:rsidRPr="0067642C">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67642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67642C">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Informe</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67642C" w:rsidRDefault="009A4B8F" w:rsidP="00BB4CAF">
            <w:pPr>
              <w:jc w:val="center"/>
              <w:rPr>
                <w:rFonts w:cs="Arial"/>
                <w:b/>
                <w:bCs/>
                <w:color w:val="002060"/>
                <w:sz w:val="16"/>
              </w:rPr>
            </w:pPr>
            <w:r w:rsidRPr="0067642C">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67642C">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Interface</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5631CC" w:rsidRDefault="009A4B8F" w:rsidP="00BB4CAF">
            <w:pPr>
              <w:jc w:val="center"/>
              <w:rPr>
                <w:rFonts w:cs="Arial"/>
                <w:b/>
                <w:bCs/>
                <w:color w:val="92D050"/>
                <w:sz w:val="16"/>
              </w:rPr>
            </w:pPr>
            <w:r w:rsidRPr="004259FC">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5631CC" w:rsidRDefault="009A4B8F" w:rsidP="00BB4CAF">
            <w:pPr>
              <w:jc w:val="center"/>
              <w:rPr>
                <w:rFonts w:cs="Arial"/>
                <w:b/>
                <w:bCs/>
                <w:color w:val="92D050"/>
                <w:sz w:val="16"/>
              </w:rPr>
            </w:pPr>
            <w:r w:rsidRPr="004259FC">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r w:rsidRPr="00291F7A">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E1134B" w:rsidP="00A645D1">
            <w:pPr>
              <w:jc w:val="center"/>
              <w:rPr>
                <w:rFonts w:cs="Arial"/>
                <w:b/>
                <w:bCs/>
                <w:color w:val="FF0000"/>
                <w:sz w:val="16"/>
              </w:rPr>
            </w:pPr>
            <w:r w:rsidRPr="00291F7A">
              <w:rPr>
                <w:rFonts w:cs="Arial"/>
                <w:b/>
                <w:bCs/>
                <w:color w:val="002060"/>
                <w:sz w:val="16"/>
              </w:rPr>
              <w:t>X</w:t>
            </w: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E1134B" w:rsidP="00A645D1">
            <w:pPr>
              <w:jc w:val="center"/>
              <w:rPr>
                <w:rFonts w:cs="Arial"/>
                <w:b/>
                <w:bCs/>
                <w:color w:val="FF0000"/>
                <w:sz w:val="16"/>
              </w:rPr>
            </w:pPr>
            <w:r w:rsidRPr="00291F7A">
              <w:rPr>
                <w:rFonts w:cs="Arial"/>
                <w:b/>
                <w:bCs/>
                <w:color w:val="002060"/>
                <w:sz w:val="16"/>
              </w:rPr>
              <w:t>X</w:t>
            </w:r>
          </w:p>
        </w:tc>
      </w:tr>
      <w:tr w:rsidR="000A4ADE" w:rsidRPr="000C4FF0" w:rsidTr="000A2FB9">
        <w:trPr>
          <w:trHeight w:val="284"/>
        </w:trPr>
        <w:tc>
          <w:tcPr>
            <w:tcW w:w="551" w:type="pct"/>
            <w:tcBorders>
              <w:top w:val="nil"/>
              <w:left w:val="single" w:sz="4" w:space="0" w:color="FFFFFF"/>
              <w:bottom w:val="single" w:sz="4" w:space="0" w:color="FFFFFF"/>
            </w:tcBorders>
            <w:shd w:val="clear" w:color="000000" w:fill="244062"/>
            <w:vAlign w:val="center"/>
          </w:tcPr>
          <w:p w:rsidR="009A4B8F" w:rsidRDefault="009A4B8F" w:rsidP="00BB4CAF">
            <w:pPr>
              <w:jc w:val="left"/>
              <w:rPr>
                <w:rFonts w:cs="Arial"/>
                <w:bCs/>
                <w:color w:val="FFFFFF"/>
                <w:sz w:val="16"/>
              </w:rPr>
            </w:pPr>
            <w:r>
              <w:rPr>
                <w:rFonts w:cs="Arial"/>
                <w:bCs/>
                <w:color w:val="FFFFFF"/>
                <w:sz w:val="16"/>
              </w:rPr>
              <w:t>Clase</w:t>
            </w:r>
          </w:p>
        </w:tc>
        <w:tc>
          <w:tcPr>
            <w:tcW w:w="239" w:type="pct"/>
            <w:tcBorders>
              <w:top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10227E">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r w:rsidRPr="00291F7A">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r w:rsidRPr="00291F7A">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4ADE" w:rsidRPr="00DB1FDC" w:rsidTr="000A2FB9">
        <w:trPr>
          <w:trHeight w:val="284"/>
        </w:trPr>
        <w:tc>
          <w:tcPr>
            <w:tcW w:w="551" w:type="pct"/>
            <w:tcBorders>
              <w:top w:val="nil"/>
              <w:left w:val="single" w:sz="4" w:space="0" w:color="FFFFFF"/>
              <w:bottom w:val="single" w:sz="4" w:space="0" w:color="FFFFFF" w:themeColor="background1"/>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Tabla</w:t>
            </w:r>
          </w:p>
        </w:tc>
        <w:tc>
          <w:tcPr>
            <w:tcW w:w="239" w:type="pct"/>
            <w:tcBorders>
              <w:top w:val="single" w:sz="4" w:space="0" w:color="BFBFBF"/>
              <w:bottom w:val="single" w:sz="4" w:space="0" w:color="BFBFBF"/>
              <w:right w:val="single" w:sz="4" w:space="0" w:color="BFBFBF"/>
            </w:tcBorders>
            <w:shd w:val="clear" w:color="auto" w:fill="auto"/>
            <w:noWrap/>
            <w:vAlign w:val="center"/>
            <w:hideMark/>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r w:rsidRPr="002326D6">
              <w:rPr>
                <w:rFonts w:cs="Arial"/>
                <w:b/>
                <w:bCs/>
                <w:color w:val="002060"/>
                <w:sz w:val="16"/>
              </w:rPr>
              <w:t>X</w:t>
            </w:r>
          </w:p>
        </w:tc>
        <w:tc>
          <w:tcPr>
            <w:tcW w:w="287"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vAlign w:val="center"/>
          </w:tcPr>
          <w:p w:rsidR="009A4B8F" w:rsidRPr="002326D6" w:rsidRDefault="009A4B8F" w:rsidP="00A645D1">
            <w:pPr>
              <w:jc w:val="center"/>
              <w:rPr>
                <w:rFonts w:cs="Arial"/>
                <w:b/>
                <w:bCs/>
                <w:color w:val="002060"/>
                <w:sz w:val="16"/>
              </w:rPr>
            </w:pPr>
            <w:r w:rsidRPr="002326D6">
              <w:rPr>
                <w:rFonts w:cs="Arial"/>
                <w:b/>
                <w:bCs/>
                <w:color w:val="002060"/>
                <w:sz w:val="16"/>
              </w:rPr>
              <w:t>X</w:t>
            </w:r>
          </w:p>
        </w:tc>
        <w:tc>
          <w:tcPr>
            <w:tcW w:w="239" w:type="pct"/>
            <w:tcBorders>
              <w:top w:val="single" w:sz="4" w:space="0" w:color="BFBFBF"/>
              <w:left w:val="single" w:sz="4" w:space="0" w:color="BFBFBF"/>
              <w:bottom w:val="single" w:sz="4" w:space="0" w:color="BFBFBF"/>
              <w:right w:val="single" w:sz="4" w:space="0" w:color="BFBFBF"/>
            </w:tcBorders>
            <w:vAlign w:val="center"/>
          </w:tcPr>
          <w:p w:rsidR="009A4B8F" w:rsidRPr="00B656BC"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2326D6" w:rsidRDefault="009A4B8F" w:rsidP="00A645D1">
            <w:pPr>
              <w:jc w:val="center"/>
              <w:rPr>
                <w:rFonts w:cs="Arial"/>
                <w:b/>
                <w:bCs/>
                <w:color w:val="00206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B656BC" w:rsidRDefault="009A4B8F" w:rsidP="00A645D1">
            <w:pPr>
              <w:jc w:val="center"/>
              <w:rPr>
                <w:rFonts w:cs="Arial"/>
                <w:b/>
                <w:bCs/>
                <w:color w:val="FF0000"/>
                <w:sz w:val="16"/>
              </w:rPr>
            </w:pPr>
          </w:p>
        </w:tc>
      </w:tr>
      <w:tr w:rsidR="000A2FB9" w:rsidRPr="000C4FF0" w:rsidTr="000A2FB9">
        <w:trPr>
          <w:trHeight w:val="284"/>
        </w:trPr>
        <w:tc>
          <w:tcPr>
            <w:tcW w:w="551"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hideMark/>
          </w:tcPr>
          <w:p w:rsidR="009A4B8F" w:rsidRPr="000C4FF0" w:rsidRDefault="009A4B8F" w:rsidP="00BB4CAF">
            <w:pPr>
              <w:jc w:val="left"/>
              <w:rPr>
                <w:rFonts w:cs="Arial"/>
                <w:bCs/>
                <w:color w:val="FFFFFF"/>
                <w:sz w:val="16"/>
              </w:rPr>
            </w:pPr>
            <w:r>
              <w:rPr>
                <w:rFonts w:cs="Arial"/>
                <w:bCs/>
                <w:color w:val="FFFFFF"/>
                <w:sz w:val="16"/>
              </w:rPr>
              <w:t>Caso de prueba</w:t>
            </w:r>
          </w:p>
        </w:tc>
        <w:tc>
          <w:tcPr>
            <w:tcW w:w="239" w:type="pct"/>
            <w:tcBorders>
              <w:top w:val="single" w:sz="4" w:space="0" w:color="BFBFBF"/>
              <w:left w:val="nil"/>
              <w:bottom w:val="single" w:sz="4" w:space="0" w:color="BFBFBF"/>
              <w:right w:val="single" w:sz="4" w:space="0" w:color="BFBFBF"/>
            </w:tcBorders>
            <w:shd w:val="clear" w:color="auto" w:fill="auto"/>
            <w:noWrap/>
            <w:vAlign w:val="center"/>
            <w:hideMark/>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r w:rsidRPr="000A2FB9">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r>
      <w:tr w:rsidR="000A2FB9" w:rsidRPr="000C4FF0" w:rsidTr="000A2FB9">
        <w:trPr>
          <w:trHeight w:val="284"/>
        </w:trPr>
        <w:tc>
          <w:tcPr>
            <w:tcW w:w="551"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tcPr>
          <w:p w:rsidR="009A4B8F" w:rsidRDefault="009A4B8F" w:rsidP="009A4B8F">
            <w:pPr>
              <w:jc w:val="left"/>
              <w:rPr>
                <w:rFonts w:cs="Arial"/>
                <w:bCs/>
                <w:color w:val="FFFFFF"/>
                <w:sz w:val="16"/>
              </w:rPr>
            </w:pPr>
            <w:r>
              <w:rPr>
                <w:rFonts w:cs="Arial"/>
                <w:bCs/>
                <w:color w:val="FFFFFF"/>
                <w:sz w:val="16"/>
              </w:rPr>
              <w:t>Caso de prueba de integración</w:t>
            </w:r>
          </w:p>
        </w:tc>
        <w:tc>
          <w:tcPr>
            <w:tcW w:w="239" w:type="pct"/>
            <w:tcBorders>
              <w:top w:val="single" w:sz="4" w:space="0" w:color="BFBFBF"/>
              <w:left w:val="nil"/>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00206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E1134B" w:rsidP="00BB4CAF">
            <w:pPr>
              <w:jc w:val="center"/>
              <w:rPr>
                <w:rFonts w:cs="Arial"/>
                <w:b/>
                <w:bCs/>
                <w:color w:val="FF0000"/>
                <w:sz w:val="16"/>
              </w:rPr>
            </w:pPr>
            <w:r w:rsidRPr="000A2FB9">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r>
      <w:tr w:rsidR="000A2FB9" w:rsidRPr="000C4FF0" w:rsidTr="000A2FB9">
        <w:trPr>
          <w:trHeight w:val="284"/>
        </w:trPr>
        <w:tc>
          <w:tcPr>
            <w:tcW w:w="551" w:type="pct"/>
            <w:tcBorders>
              <w:top w:val="single" w:sz="4" w:space="0" w:color="FFFFFF" w:themeColor="background1"/>
              <w:left w:val="single" w:sz="4" w:space="0" w:color="FFFFFF" w:themeColor="background1"/>
              <w:bottom w:val="single" w:sz="4" w:space="0" w:color="FFFFFF" w:themeColor="background1"/>
            </w:tcBorders>
            <w:shd w:val="clear" w:color="000000" w:fill="244062"/>
            <w:vAlign w:val="center"/>
          </w:tcPr>
          <w:p w:rsidR="009A4B8F" w:rsidRDefault="009A4B8F" w:rsidP="009A4B8F">
            <w:pPr>
              <w:jc w:val="left"/>
              <w:rPr>
                <w:rFonts w:cs="Arial"/>
                <w:bCs/>
                <w:color w:val="FFFFFF"/>
                <w:sz w:val="16"/>
              </w:rPr>
            </w:pPr>
            <w:r>
              <w:rPr>
                <w:rFonts w:cs="Arial"/>
                <w:bCs/>
                <w:color w:val="FFFFFF"/>
                <w:sz w:val="16"/>
              </w:rPr>
              <w:t>Caso de prueba funcional</w:t>
            </w:r>
          </w:p>
        </w:tc>
        <w:tc>
          <w:tcPr>
            <w:tcW w:w="239" w:type="pct"/>
            <w:tcBorders>
              <w:top w:val="single" w:sz="4" w:space="0" w:color="BFBFBF"/>
              <w:left w:val="nil"/>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8"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335"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87"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192"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402DDC" w:rsidP="00BB4CAF">
            <w:pPr>
              <w:jc w:val="center"/>
              <w:rPr>
                <w:rFonts w:cs="Arial"/>
                <w:b/>
                <w:bCs/>
                <w:color w:val="002060"/>
                <w:sz w:val="16"/>
              </w:rPr>
            </w:pPr>
            <w:r w:rsidRPr="000A2FB9">
              <w:rPr>
                <w:rFonts w:cs="Arial"/>
                <w:b/>
                <w:bCs/>
                <w:color w:val="002060"/>
                <w:sz w:val="16"/>
              </w:rPr>
              <w:t>X</w:t>
            </w:r>
          </w:p>
        </w:tc>
        <w:tc>
          <w:tcPr>
            <w:tcW w:w="240"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BB4CAF">
            <w:pPr>
              <w:jc w:val="center"/>
              <w:rPr>
                <w:rFonts w:cs="Arial"/>
                <w:b/>
                <w:bCs/>
                <w:color w:val="FF0000"/>
                <w:sz w:val="16"/>
              </w:rPr>
            </w:pPr>
          </w:p>
        </w:tc>
        <w:tc>
          <w:tcPr>
            <w:tcW w:w="240"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E1134B" w:rsidP="00BB4CAF">
            <w:pPr>
              <w:jc w:val="center"/>
              <w:rPr>
                <w:rFonts w:cs="Arial"/>
                <w:b/>
                <w:bCs/>
                <w:color w:val="FF0000"/>
                <w:sz w:val="16"/>
              </w:rPr>
            </w:pPr>
            <w:r w:rsidRPr="000A2FB9">
              <w:rPr>
                <w:rFonts w:cs="Arial"/>
                <w:b/>
                <w:bCs/>
                <w:color w:val="002060"/>
                <w:sz w:val="16"/>
              </w:rPr>
              <w:t>X</w:t>
            </w:r>
          </w:p>
        </w:tc>
        <w:tc>
          <w:tcPr>
            <w:tcW w:w="191"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BB4CAF">
            <w:pPr>
              <w:jc w:val="center"/>
              <w:rPr>
                <w:rFonts w:cs="Arial"/>
                <w:b/>
                <w:bCs/>
                <w:color w:val="FF0000"/>
                <w:sz w:val="16"/>
              </w:rPr>
            </w:pPr>
          </w:p>
        </w:tc>
        <w:tc>
          <w:tcPr>
            <w:tcW w:w="191"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239" w:type="pct"/>
            <w:tcBorders>
              <w:top w:val="single" w:sz="4" w:space="0" w:color="BFBFBF"/>
              <w:left w:val="single" w:sz="4" w:space="0" w:color="BFBFBF"/>
              <w:bottom w:val="single" w:sz="4" w:space="0" w:color="BFBFBF"/>
              <w:right w:val="single" w:sz="4" w:space="0" w:color="BFBFBF"/>
            </w:tcBorders>
            <w:shd w:val="clear" w:color="auto" w:fill="auto"/>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c>
          <w:tcPr>
            <w:tcW w:w="382" w:type="pct"/>
            <w:tcBorders>
              <w:top w:val="single" w:sz="4" w:space="0" w:color="BFBFBF"/>
              <w:left w:val="single" w:sz="4" w:space="0" w:color="BFBFBF"/>
              <w:bottom w:val="single" w:sz="4" w:space="0" w:color="BFBFBF"/>
              <w:right w:val="single" w:sz="4" w:space="0" w:color="BFBFBF"/>
            </w:tcBorders>
            <w:shd w:val="clear" w:color="auto" w:fill="auto"/>
            <w:noWrap/>
            <w:vAlign w:val="center"/>
          </w:tcPr>
          <w:p w:rsidR="009A4B8F" w:rsidRPr="000A2FB9" w:rsidRDefault="009A4B8F" w:rsidP="00A645D1">
            <w:pPr>
              <w:jc w:val="center"/>
              <w:rPr>
                <w:rFonts w:cs="Arial"/>
                <w:b/>
                <w:bCs/>
                <w:color w:val="FF0000"/>
                <w:sz w:val="16"/>
              </w:rPr>
            </w:pPr>
          </w:p>
        </w:tc>
      </w:tr>
    </w:tbl>
    <w:p w:rsidR="00714FC6" w:rsidRDefault="00714FC6" w:rsidP="00CA4926">
      <w:pPr>
        <w:sectPr w:rsidR="00714FC6" w:rsidSect="009C7132">
          <w:pgSz w:w="16838" w:h="11906" w:orient="landscape"/>
          <w:pgMar w:top="1701" w:right="1418" w:bottom="1701" w:left="1418" w:header="709" w:footer="147" w:gutter="0"/>
          <w:cols w:space="708"/>
          <w:docGrid w:linePitch="360"/>
        </w:sectPr>
      </w:pPr>
    </w:p>
    <w:bookmarkEnd w:id="19"/>
    <w:p w:rsidR="00714FC6" w:rsidRDefault="00714FC6" w:rsidP="00714FC6">
      <w:r>
        <w:lastRenderedPageBreak/>
        <w:t>Para comprobar que las relaciones modeladas son las correctas se ha incluido en la plantilla de Enterprise Architect un</w:t>
      </w:r>
      <w:r w:rsidR="00A6061D">
        <w:t xml:space="preserve"> conjunto</w:t>
      </w:r>
      <w:r>
        <w:t xml:space="preserve"> de matrices de trazabilidad</w:t>
      </w:r>
      <w:r w:rsidR="00A6061D">
        <w:t>. Estas matrices</w:t>
      </w:r>
      <w:r>
        <w:t xml:space="preserve"> permiten detectar fácilmente la ausencia de relaciones necesarias</w:t>
      </w:r>
      <w:r w:rsidR="00A6061D">
        <w:t xml:space="preserve"> (</w:t>
      </w:r>
      <w:r>
        <w:t>porque hay elementos a los que no se les da solución</w:t>
      </w:r>
      <w:r w:rsidR="00A6061D">
        <w:t>)</w:t>
      </w:r>
      <w:r>
        <w:t xml:space="preserve"> o</w:t>
      </w:r>
      <w:r w:rsidR="00A6061D">
        <w:t xml:space="preserve"> aquellas relaciones innecesarias (porque</w:t>
      </w:r>
      <w:r>
        <w:t xml:space="preserve"> hay elementos innecesarios</w:t>
      </w:r>
      <w:r w:rsidR="00A6061D">
        <w:t>)</w:t>
      </w:r>
      <w:r>
        <w:t xml:space="preserve">. Estas matrices están ubicadas en “Matrix Profiles” dentro de “Resources”. </w:t>
      </w:r>
    </w:p>
    <w:p w:rsidR="00714FC6" w:rsidRDefault="00714FC6" w:rsidP="00714FC6">
      <w:r>
        <w:t>En la siguiente tabla aparecen recogidas las matrices existentes en la plantilla junto con las fases en las que aplican y las comprobaciones a realizar en cada una de ellas</w:t>
      </w:r>
      <w:r w:rsidR="00F37352">
        <w:t xml:space="preserve"> en el caso de </w:t>
      </w:r>
      <w:r w:rsidR="00F37352" w:rsidRPr="00795BF4">
        <w:rPr>
          <w:b/>
        </w:rPr>
        <w:t>aplicativos software</w:t>
      </w:r>
      <w:r>
        <w:t>:</w:t>
      </w:r>
    </w:p>
    <w:p w:rsidR="00714FC6" w:rsidRDefault="00714FC6" w:rsidP="00714FC6"/>
    <w:tbl>
      <w:tblPr>
        <w:tblW w:w="5215" w:type="pct"/>
        <w:tblLayout w:type="fixed"/>
        <w:tblCellMar>
          <w:left w:w="70" w:type="dxa"/>
          <w:right w:w="70" w:type="dxa"/>
        </w:tblCellMar>
        <w:tblLook w:val="04A0" w:firstRow="1" w:lastRow="0" w:firstColumn="1" w:lastColumn="0" w:noHBand="0" w:noVBand="1"/>
      </w:tblPr>
      <w:tblGrid>
        <w:gridCol w:w="2707"/>
        <w:gridCol w:w="970"/>
        <w:gridCol w:w="5339"/>
      </w:tblGrid>
      <w:tr w:rsidR="00221F4E" w:rsidRPr="00557172" w:rsidTr="00221F4E">
        <w:trPr>
          <w:trHeight w:val="551"/>
        </w:trPr>
        <w:tc>
          <w:tcPr>
            <w:tcW w:w="1501"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714FC6" w:rsidRPr="00714FC6" w:rsidRDefault="00714FC6" w:rsidP="00BB4CAF">
            <w:pPr>
              <w:jc w:val="center"/>
              <w:rPr>
                <w:rFonts w:cs="Arial"/>
                <w:b/>
                <w:bCs/>
                <w:color w:val="FFFFFF"/>
                <w:sz w:val="16"/>
              </w:rPr>
            </w:pPr>
            <w:r w:rsidRPr="00714FC6">
              <w:rPr>
                <w:rFonts w:cs="Arial"/>
                <w:bCs/>
                <w:color w:val="FFFFFF"/>
                <w:sz w:val="16"/>
              </w:rPr>
              <w:t>Matriz</w:t>
            </w:r>
          </w:p>
        </w:tc>
        <w:tc>
          <w:tcPr>
            <w:tcW w:w="538" w:type="pct"/>
            <w:tcBorders>
              <w:top w:val="single" w:sz="4" w:space="0" w:color="FFFFFF"/>
              <w:left w:val="single" w:sz="4" w:space="0" w:color="FFFFFF"/>
              <w:bottom w:val="single" w:sz="4" w:space="0" w:color="BFBFBF"/>
              <w:right w:val="single" w:sz="4" w:space="0" w:color="FFFFFF"/>
            </w:tcBorders>
            <w:shd w:val="clear" w:color="000000" w:fill="244062"/>
            <w:vAlign w:val="center"/>
            <w:hideMark/>
          </w:tcPr>
          <w:p w:rsidR="00714FC6" w:rsidRPr="00714FC6" w:rsidRDefault="00714FC6" w:rsidP="00BB4CAF">
            <w:pPr>
              <w:jc w:val="center"/>
              <w:rPr>
                <w:rFonts w:cs="Arial"/>
                <w:bCs/>
                <w:color w:val="FFFFFF"/>
                <w:sz w:val="16"/>
              </w:rPr>
            </w:pPr>
            <w:r w:rsidRPr="00714FC6">
              <w:rPr>
                <w:rFonts w:cs="Arial"/>
                <w:bCs/>
                <w:color w:val="FFFFFF"/>
                <w:sz w:val="16"/>
              </w:rPr>
              <w:t>Fase</w:t>
            </w:r>
          </w:p>
        </w:tc>
        <w:tc>
          <w:tcPr>
            <w:tcW w:w="2961" w:type="pct"/>
            <w:tcBorders>
              <w:top w:val="single" w:sz="4" w:space="0" w:color="FFFFFF"/>
              <w:left w:val="single" w:sz="4" w:space="0" w:color="FFFFFF"/>
              <w:bottom w:val="single" w:sz="4" w:space="0" w:color="BFBFBF"/>
            </w:tcBorders>
            <w:shd w:val="clear" w:color="000000" w:fill="244062"/>
            <w:vAlign w:val="center"/>
          </w:tcPr>
          <w:p w:rsidR="00714FC6" w:rsidRPr="00714FC6" w:rsidRDefault="00714FC6" w:rsidP="00BB4CAF">
            <w:pPr>
              <w:jc w:val="center"/>
              <w:rPr>
                <w:rFonts w:cs="Arial"/>
                <w:bCs/>
                <w:color w:val="FFFFFF"/>
                <w:sz w:val="16"/>
              </w:rPr>
            </w:pPr>
            <w:r w:rsidRPr="00714FC6">
              <w:rPr>
                <w:rFonts w:cs="Arial"/>
                <w:bCs/>
                <w:color w:val="FFFFFF"/>
                <w:sz w:val="16"/>
              </w:rPr>
              <w:t>Comprobaciones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52439A" w:rsidRDefault="00714FC6" w:rsidP="00BB4CAF">
            <w:pPr>
              <w:jc w:val="left"/>
              <w:rPr>
                <w:rFonts w:cs="Arial"/>
                <w:b/>
                <w:bCs/>
                <w:sz w:val="16"/>
              </w:rPr>
            </w:pPr>
            <w:r>
              <w:rPr>
                <w:rFonts w:cs="Arial"/>
                <w:b/>
                <w:bCs/>
                <w:sz w:val="16"/>
              </w:rPr>
              <w:t>OBJ x Catálogo de Requisitos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Pr="000D04BB" w:rsidRDefault="00714FC6" w:rsidP="00BB4CAF">
            <w:pPr>
              <w:jc w:val="left"/>
              <w:rPr>
                <w:rFonts w:cs="Arial"/>
                <w:bCs/>
                <w:sz w:val="16"/>
              </w:rPr>
            </w:pPr>
            <w:r>
              <w:rPr>
                <w:rFonts w:cs="Arial"/>
                <w:bCs/>
                <w:sz w:val="16"/>
              </w:rPr>
              <w:t>DR, 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0D04BB" w:rsidRDefault="00714FC6" w:rsidP="00BB4CAF">
            <w:pPr>
              <w:jc w:val="left"/>
              <w:rPr>
                <w:rFonts w:cs="Arial"/>
                <w:bCs/>
                <w:sz w:val="16"/>
              </w:rPr>
            </w:pPr>
            <w:r>
              <w:rPr>
                <w:rFonts w:cs="Arial"/>
                <w:bCs/>
                <w:sz w:val="16"/>
              </w:rPr>
              <w:t>Todo objetivo debe tener al menos un requisito asociado (sin tener en cuenta los requisitos de información), y no pueden existir requisitos sin objetivos asociados (sin tener en cuenta los requisitos de información).</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Catálogo de Requisitos</w:t>
            </w:r>
            <w:r w:rsidRPr="00B656BC">
              <w:rPr>
                <w:rFonts w:cs="Arial"/>
                <w:b/>
                <w:bCs/>
                <w:sz w:val="16"/>
              </w:rPr>
              <w:t xml:space="preserve"> x </w:t>
            </w:r>
            <w:r>
              <w:rPr>
                <w:rFonts w:cs="Arial"/>
                <w:b/>
                <w:bCs/>
                <w:sz w:val="16"/>
              </w:rPr>
              <w:t>RI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DR, 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requisitos de información sin requisitos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B656BC" w:rsidRDefault="00714FC6" w:rsidP="00BB4CAF">
            <w:pPr>
              <w:jc w:val="left"/>
              <w:rPr>
                <w:rFonts w:cs="Arial"/>
                <w:b/>
                <w:bCs/>
                <w:sz w:val="16"/>
              </w:rPr>
            </w:pPr>
            <w:r>
              <w:rPr>
                <w:rFonts w:cs="Arial"/>
                <w:b/>
                <w:bCs/>
                <w:sz w:val="16"/>
              </w:rPr>
              <w:t>Catálogo de Requisitos</w:t>
            </w:r>
            <w:r w:rsidRPr="00B656BC">
              <w:rPr>
                <w:rFonts w:cs="Arial"/>
                <w:b/>
                <w:bCs/>
                <w:sz w:val="16"/>
              </w:rPr>
              <w:t xml:space="preserve"> </w:t>
            </w:r>
            <w:r>
              <w:rPr>
                <w:rFonts w:cs="Arial"/>
                <w:b/>
                <w:bCs/>
                <w:sz w:val="16"/>
              </w:rPr>
              <w:t>x CU</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requisito debe tener al menos un caso de uso asociado (sin tener en cuenta los requisitos de información), y no pueden existir casos de uso sin requisitos asociados (sin tener en cuenta los requisitos de información).</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Catálogo de Actores x CU</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actor o sistema debe tener al menos un caso de uso asociado, y no pueden existir casos de uso sin actores o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PANT</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pantallas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INF</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informes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SIS x Consumo de Servicios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del tipo consumo de servicios sin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SIS x Consumo de Servicios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del tipo consumo de servicios sin sistemas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INT</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INT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clases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
                <w:bCs/>
                <w:sz w:val="16"/>
              </w:rPr>
            </w:pPr>
            <w:r>
              <w:rPr>
                <w:rFonts w:cs="Arial"/>
                <w:b/>
                <w:bCs/>
                <w:sz w:val="16"/>
              </w:rPr>
              <w:t>CU x CL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clases sin casos de uso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INT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clases asociadas.</w:t>
            </w:r>
          </w:p>
        </w:tc>
      </w:tr>
      <w:tr w:rsidR="00221F4E" w:rsidRPr="000D04BB"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INT DS x CL</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clases asociadas. Esta matriz se complementa con la siguiente.</w:t>
            </w:r>
          </w:p>
        </w:tc>
      </w:tr>
      <w:tr w:rsidR="00221F4E" w:rsidRPr="000D04BB"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highlight w:val="yellow"/>
                <w:lang w:val="en-US"/>
              </w:rPr>
            </w:pPr>
            <w:r w:rsidRPr="00714FC6">
              <w:rPr>
                <w:rFonts w:cs="Arial"/>
                <w:b/>
                <w:bCs/>
                <w:color w:val="000000"/>
                <w:sz w:val="16"/>
                <w:lang w:val="en-US"/>
              </w:rPr>
              <w:t>INT DS x CL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interfaces a través de servicios sin clases asociadas. Esta matriz se complementa con la anterior.</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RI x TAB</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tablas sin requisitos de información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sidRPr="00714FC6">
              <w:rPr>
                <w:rFonts w:cs="Arial"/>
                <w:b/>
                <w:bCs/>
                <w:color w:val="000000"/>
                <w:sz w:val="16"/>
              </w:rPr>
              <w:t>RI x TAB DS</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No pueden existir tablas sin requisitos de información asociados.</w:t>
            </w:r>
          </w:p>
        </w:tc>
      </w:tr>
      <w:tr w:rsidR="00221F4E"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Pr="00714FC6" w:rsidRDefault="00714FC6" w:rsidP="00BB4CAF">
            <w:pPr>
              <w:jc w:val="left"/>
              <w:rPr>
                <w:rFonts w:cs="Arial"/>
                <w:b/>
                <w:bCs/>
                <w:color w:val="000000"/>
                <w:sz w:val="16"/>
              </w:rPr>
            </w:pPr>
            <w:r>
              <w:rPr>
                <w:rFonts w:cs="Arial"/>
                <w:b/>
                <w:bCs/>
                <w:sz w:val="16"/>
              </w:rPr>
              <w:t>CU x CP</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714FC6" w:rsidRDefault="00714FC6" w:rsidP="00BB4CAF">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714FC6" w:rsidRDefault="00714FC6" w:rsidP="00BB4CAF">
            <w:pPr>
              <w:jc w:val="left"/>
              <w:rPr>
                <w:rFonts w:cs="Arial"/>
                <w:bCs/>
                <w:sz w:val="16"/>
              </w:rPr>
            </w:pPr>
            <w:r>
              <w:rPr>
                <w:rFonts w:cs="Arial"/>
                <w:bCs/>
                <w:sz w:val="16"/>
              </w:rPr>
              <w:t>Todo caso de uso debe tener al menos un caso de prueba asociado</w:t>
            </w:r>
            <w:r w:rsidR="00A042CD">
              <w:rPr>
                <w:rFonts w:cs="Arial"/>
                <w:bCs/>
                <w:sz w:val="16"/>
              </w:rPr>
              <w:t xml:space="preserve"> (o en su defecto un caso de prueba funcional)</w:t>
            </w:r>
            <w:r>
              <w:rPr>
                <w:rFonts w:cs="Arial"/>
                <w:bCs/>
                <w:sz w:val="16"/>
              </w:rPr>
              <w:t>, y no pueden existir casos de prueba sin casos de uso asociados.</w:t>
            </w:r>
          </w:p>
        </w:tc>
      </w:tr>
      <w:tr w:rsidR="00A042CD"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645D1">
            <w:pPr>
              <w:jc w:val="left"/>
              <w:rPr>
                <w:rFonts w:cs="Arial"/>
                <w:b/>
                <w:bCs/>
                <w:color w:val="000000"/>
                <w:sz w:val="16"/>
              </w:rPr>
            </w:pPr>
            <w:r>
              <w:rPr>
                <w:rFonts w:cs="Arial"/>
                <w:b/>
                <w:bCs/>
                <w:sz w:val="16"/>
              </w:rPr>
              <w:lastRenderedPageBreak/>
              <w:t>CU x CPF</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A042CD">
            <w:pPr>
              <w:jc w:val="left"/>
              <w:rPr>
                <w:rFonts w:cs="Arial"/>
                <w:bCs/>
                <w:sz w:val="16"/>
              </w:rPr>
            </w:pPr>
            <w:r>
              <w:rPr>
                <w:rFonts w:cs="Arial"/>
                <w:bCs/>
                <w:sz w:val="16"/>
              </w:rPr>
              <w:t>Todo caso de uso debe tener al menos un caso de prueba funcional asociado (o en su defecto un caso de prueba), y no pueden existir casos de prueba funcionales sin casos de uso asociados.</w:t>
            </w:r>
          </w:p>
        </w:tc>
      </w:tr>
      <w:tr w:rsidR="00A042CD"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042CD">
            <w:pPr>
              <w:jc w:val="left"/>
              <w:rPr>
                <w:rFonts w:cs="Arial"/>
                <w:b/>
                <w:bCs/>
                <w:color w:val="000000"/>
                <w:sz w:val="16"/>
              </w:rPr>
            </w:pPr>
            <w:r>
              <w:rPr>
                <w:rFonts w:cs="Arial"/>
                <w:b/>
                <w:bCs/>
                <w:sz w:val="16"/>
              </w:rPr>
              <w:t>INT x CPI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A042CD">
            <w:pPr>
              <w:jc w:val="left"/>
              <w:rPr>
                <w:rFonts w:cs="Arial"/>
                <w:bCs/>
                <w:sz w:val="16"/>
              </w:rPr>
            </w:pPr>
            <w:r>
              <w:rPr>
                <w:rFonts w:cs="Arial"/>
                <w:bCs/>
                <w:sz w:val="16"/>
              </w:rPr>
              <w:t>No pueden existir interfaces a través de servicios sin casos de prueba de integración asociados.</w:t>
            </w:r>
          </w:p>
        </w:tc>
      </w:tr>
      <w:tr w:rsidR="00A042CD" w:rsidTr="00A645D1">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042CD">
            <w:pPr>
              <w:jc w:val="left"/>
              <w:rPr>
                <w:rFonts w:cs="Arial"/>
                <w:b/>
                <w:bCs/>
                <w:color w:val="000000"/>
                <w:sz w:val="16"/>
              </w:rPr>
            </w:pPr>
            <w:r>
              <w:rPr>
                <w:rFonts w:cs="Arial"/>
                <w:b/>
                <w:bCs/>
                <w:sz w:val="16"/>
              </w:rPr>
              <w:t>INT DS x CPI</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A645D1">
            <w:pPr>
              <w:jc w:val="left"/>
              <w:rPr>
                <w:rFonts w:cs="Arial"/>
                <w:bCs/>
                <w:sz w:val="16"/>
              </w:rPr>
            </w:pPr>
            <w:r>
              <w:rPr>
                <w:rFonts w:cs="Arial"/>
                <w:bCs/>
                <w:sz w:val="16"/>
              </w:rPr>
              <w:t>No pueden existir interfaces a través de servicios sin casos de prueba de integración asociados.</w:t>
            </w:r>
          </w:p>
        </w:tc>
      </w:tr>
      <w:tr w:rsidR="00A042CD"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042CD">
            <w:pPr>
              <w:jc w:val="left"/>
              <w:rPr>
                <w:rFonts w:cs="Arial"/>
                <w:b/>
                <w:bCs/>
                <w:color w:val="000000"/>
                <w:sz w:val="16"/>
              </w:rPr>
            </w:pPr>
            <w:r>
              <w:rPr>
                <w:rFonts w:cs="Arial"/>
                <w:b/>
                <w:bCs/>
                <w:sz w:val="16"/>
              </w:rPr>
              <w:t>INT x CPF</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A042CD">
            <w:pPr>
              <w:jc w:val="left"/>
              <w:rPr>
                <w:rFonts w:cs="Arial"/>
                <w:bCs/>
                <w:sz w:val="16"/>
              </w:rPr>
            </w:pPr>
            <w:r>
              <w:rPr>
                <w:rFonts w:cs="Arial"/>
                <w:bCs/>
                <w:sz w:val="16"/>
              </w:rPr>
              <w:t>No pueden existir interfaces a través de servicios sin casos de prueba funcionales asociados.</w:t>
            </w:r>
          </w:p>
        </w:tc>
      </w:tr>
      <w:tr w:rsidR="00A042CD" w:rsidRPr="00B50F4F" w:rsidTr="00221F4E">
        <w:trPr>
          <w:trHeight w:val="545"/>
        </w:trPr>
        <w:tc>
          <w:tcPr>
            <w:tcW w:w="150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Pr="00714FC6" w:rsidRDefault="00A042CD" w:rsidP="00A042CD">
            <w:pPr>
              <w:jc w:val="left"/>
              <w:rPr>
                <w:rFonts w:cs="Arial"/>
                <w:b/>
                <w:bCs/>
                <w:color w:val="000000"/>
                <w:sz w:val="16"/>
              </w:rPr>
            </w:pPr>
            <w:r>
              <w:rPr>
                <w:rFonts w:cs="Arial"/>
                <w:b/>
                <w:bCs/>
                <w:sz w:val="16"/>
              </w:rPr>
              <w:t>INT DS x CPF</w:t>
            </w:r>
          </w:p>
        </w:tc>
        <w:tc>
          <w:tcPr>
            <w:tcW w:w="538" w:type="pct"/>
            <w:tcBorders>
              <w:top w:val="single" w:sz="4" w:space="0" w:color="BFBFBF"/>
              <w:left w:val="single" w:sz="4" w:space="0" w:color="BFBFBF"/>
              <w:bottom w:val="single" w:sz="4" w:space="0" w:color="BFBFBF"/>
              <w:right w:val="single" w:sz="4" w:space="0" w:color="BFBFBF"/>
            </w:tcBorders>
            <w:shd w:val="clear" w:color="auto" w:fill="FFFFFF"/>
            <w:noWrap/>
            <w:vAlign w:val="center"/>
          </w:tcPr>
          <w:p w:rsidR="00A042CD" w:rsidRDefault="00A042CD" w:rsidP="00A645D1">
            <w:pPr>
              <w:jc w:val="left"/>
              <w:rPr>
                <w:rFonts w:cs="Arial"/>
                <w:bCs/>
                <w:sz w:val="16"/>
              </w:rPr>
            </w:pPr>
            <w:r>
              <w:rPr>
                <w:rFonts w:cs="Arial"/>
                <w:bCs/>
                <w:sz w:val="16"/>
              </w:rPr>
              <w:t>AS, DS</w:t>
            </w:r>
          </w:p>
        </w:tc>
        <w:tc>
          <w:tcPr>
            <w:tcW w:w="2961" w:type="pct"/>
            <w:tcBorders>
              <w:top w:val="single" w:sz="4" w:space="0" w:color="BFBFBF"/>
              <w:left w:val="single" w:sz="4" w:space="0" w:color="BFBFBF"/>
              <w:bottom w:val="single" w:sz="4" w:space="0" w:color="BFBFBF"/>
              <w:right w:val="single" w:sz="4" w:space="0" w:color="BFBFBF"/>
            </w:tcBorders>
            <w:shd w:val="clear" w:color="auto" w:fill="FFFFFF"/>
            <w:vAlign w:val="center"/>
          </w:tcPr>
          <w:p w:rsidR="00A042CD" w:rsidRDefault="00A042CD" w:rsidP="00A042CD">
            <w:pPr>
              <w:jc w:val="left"/>
              <w:rPr>
                <w:rFonts w:cs="Arial"/>
                <w:bCs/>
                <w:sz w:val="16"/>
              </w:rPr>
            </w:pPr>
            <w:r>
              <w:rPr>
                <w:rFonts w:cs="Arial"/>
                <w:bCs/>
                <w:sz w:val="16"/>
              </w:rPr>
              <w:t>No pueden existir interfaces a través de servicios sin casos de prueba funcionales asociados.</w:t>
            </w:r>
          </w:p>
        </w:tc>
      </w:tr>
    </w:tbl>
    <w:p w:rsidR="00714FC6" w:rsidRPr="00221F4E" w:rsidRDefault="00714FC6" w:rsidP="00714FC6">
      <w:r w:rsidRPr="00221F4E">
        <w:t>DR = Definición de Requisitos, AS = Análisis del Sistema, DS = Diseño del Sistema</w:t>
      </w:r>
    </w:p>
    <w:p w:rsidR="00714FC6" w:rsidRDefault="00221F4E" w:rsidP="00221F4E">
      <w:pPr>
        <w:pStyle w:val="Ttulo1"/>
        <w:rPr>
          <w:lang w:val="es-ES"/>
        </w:rPr>
      </w:pPr>
      <w:bookmarkStart w:id="22" w:name="_Toc455145021"/>
      <w:r>
        <w:rPr>
          <w:lang w:val="es-ES"/>
        </w:rPr>
        <w:t>Versionado y entrega</w:t>
      </w:r>
      <w:r w:rsidR="009A1004">
        <w:rPr>
          <w:lang w:val="es-ES"/>
        </w:rPr>
        <w:t>s</w:t>
      </w:r>
      <w:bookmarkEnd w:id="22"/>
    </w:p>
    <w:p w:rsidR="00221F4E" w:rsidRDefault="00221F4E" w:rsidP="00221F4E">
      <w:pPr>
        <w:pStyle w:val="Ttulo2"/>
      </w:pPr>
      <w:bookmarkStart w:id="23" w:name="_Toc455145022"/>
      <w:r w:rsidRPr="00221F4E">
        <w:t>Versionado</w:t>
      </w:r>
      <w:bookmarkEnd w:id="23"/>
    </w:p>
    <w:p w:rsidR="00221F4E" w:rsidRDefault="00221F4E" w:rsidP="00221F4E">
      <w:r>
        <w:t>Para el versionado de los diferentes elementos se utilizarán los campos “Version” y “Phase” para la versión y la release respectivamente. Se utilizarán dos dígitos tanto para la versión como para la release, siendo la primera versión (la correspondiente a la primera entrega) la v01r01. A partir de esta primera entrega, todos los elementos de nueva creación, así como los elementos ya existentes que sufran modificaciones, deberán especificar en los campos “Version” y “Phase” la información correspondiente a la próxima entrega, es decir, la correspondiente a la versión en la que se esté trabajando. Se utilizará un versionado común durante todo el proyecto, es decir, no se empezará un versionado nuevo para cada fase, se continuará con el ya existente.</w:t>
      </w:r>
    </w:p>
    <w:p w:rsidR="00221F4E" w:rsidRDefault="00221F4E" w:rsidP="00221F4E"/>
    <w:p w:rsidR="00221F4E" w:rsidRDefault="00221F4E" w:rsidP="00221F4E">
      <w:pPr>
        <w:pStyle w:val="Ttulo2"/>
      </w:pPr>
      <w:bookmarkStart w:id="24" w:name="_Toc455145023"/>
      <w:r>
        <w:t>Entregas</w:t>
      </w:r>
      <w:bookmarkEnd w:id="24"/>
    </w:p>
    <w:p w:rsidR="00221F4E" w:rsidRDefault="00221F4E" w:rsidP="00221F4E">
      <w:r>
        <w:t>Cada vez que se vaya a realizar una entrega deberá realizarse el versionado previo de la plantilla estableciendo una línea base (baseline) de la carpeta raíz (“Proyecto”), cuya versión será la correspondiente a la entrega que se va a realizar (vXXrXX). Una vez creada la línea base se exportará a un fichero xmi (que será el que se entregue)</w:t>
      </w:r>
      <w:r w:rsidR="004353A9">
        <w:t>. Se recomienda el uso de la versión 12 de Enterprise Architect a la hora de trabajar con la plantilla, en cualquier caso, independientemente de la versión de Enterprise Architect usada, el fichero xmi generado debe generarse para la especificación 1.1.</w:t>
      </w:r>
      <w:r>
        <w:t xml:space="preserve"> </w:t>
      </w:r>
      <w:r w:rsidR="004353A9">
        <w:t>El</w:t>
      </w:r>
      <w:r>
        <w:t xml:space="preserve"> nombre</w:t>
      </w:r>
      <w:r w:rsidR="004353A9">
        <w:t xml:space="preserve"> del fichero xmi</w:t>
      </w:r>
      <w:r>
        <w:t xml:space="preserve"> se construirá siguiendo la siguiente nomenclatura:</w:t>
      </w:r>
    </w:p>
    <w:p w:rsidR="00221F4E" w:rsidRDefault="00221F4E" w:rsidP="00221F4E">
      <w:r>
        <w:t xml:space="preserve"> </w:t>
      </w:r>
    </w:p>
    <w:p w:rsidR="00221F4E" w:rsidRPr="00255A43" w:rsidRDefault="00221F4E" w:rsidP="00221F4E">
      <w:pPr>
        <w:jc w:val="center"/>
        <w:rPr>
          <w:b/>
        </w:rPr>
      </w:pPr>
      <w:r w:rsidRPr="00255A43">
        <w:rPr>
          <w:b/>
        </w:rPr>
        <w:t>Nombre_FF_</w:t>
      </w:r>
      <w:r w:rsidR="003D4C45">
        <w:rPr>
          <w:b/>
        </w:rPr>
        <w:t>EA_</w:t>
      </w:r>
      <w:r w:rsidRPr="00255A43">
        <w:rPr>
          <w:b/>
        </w:rPr>
        <w:t>vVVrRR.xmi</w:t>
      </w:r>
    </w:p>
    <w:p w:rsidR="00221F4E" w:rsidRDefault="00221F4E" w:rsidP="00221F4E">
      <w:pPr>
        <w:jc w:val="center"/>
      </w:pPr>
      <w:r>
        <w:t xml:space="preserve">Nombre = Nombre del </w:t>
      </w:r>
      <w:r w:rsidR="00BC064A">
        <w:t>aplicativo</w:t>
      </w:r>
      <w:r>
        <w:t xml:space="preserve"> en la CMS</w:t>
      </w:r>
    </w:p>
    <w:p w:rsidR="00221F4E" w:rsidRDefault="00221F4E" w:rsidP="00221F4E">
      <w:pPr>
        <w:jc w:val="center"/>
      </w:pPr>
      <w:r>
        <w:t>FF = Fase (DR = Definición de Requisitos, AS = Análisis del Sistema, DS = Diseño del Sistema)</w:t>
      </w:r>
    </w:p>
    <w:p w:rsidR="003D4C45" w:rsidRDefault="003D4C45" w:rsidP="00221F4E">
      <w:pPr>
        <w:jc w:val="center"/>
      </w:pPr>
      <w:r>
        <w:t>EA</w:t>
      </w:r>
      <w:r>
        <w:t xml:space="preserve"> = </w:t>
      </w:r>
      <w:r>
        <w:t>Hace referencia al tipo de entregable (Enterprise Architect)</w:t>
      </w:r>
    </w:p>
    <w:p w:rsidR="00221F4E" w:rsidRDefault="00221F4E" w:rsidP="00221F4E">
      <w:pPr>
        <w:jc w:val="center"/>
      </w:pPr>
      <w:r>
        <w:t>VV = Versión</w:t>
      </w:r>
    </w:p>
    <w:p w:rsidR="00221F4E" w:rsidRDefault="00221F4E" w:rsidP="00221F4E">
      <w:pPr>
        <w:jc w:val="center"/>
      </w:pPr>
      <w:r>
        <w:t>RR = Release</w:t>
      </w:r>
    </w:p>
    <w:p w:rsidR="00221F4E" w:rsidRDefault="00221F4E" w:rsidP="00221F4E">
      <w:pPr>
        <w:jc w:val="center"/>
      </w:pPr>
    </w:p>
    <w:p w:rsidR="00221F4E" w:rsidRDefault="00BB4CAF" w:rsidP="00221F4E">
      <w:pPr>
        <w:rPr>
          <w:lang w:val="es-ES_tradnl"/>
        </w:rPr>
      </w:pPr>
      <w:r>
        <w:rPr>
          <w:lang w:val="es-ES_tradnl"/>
        </w:rPr>
        <w:t>Aclarar que si bien la versión (versión y reléase en realidad) irá aumentando a lo largo de la vida del proyecto con cada entrega, la fase puede volver a repetirse, ya que una vez finalizado un desarrollo puede surgir la necesidad de un evolutivo que implique de nuevo entregas asociadas a fases ya finalizadas, repitiéndose así estas fases. Puede además que una fase necesite más de una entrega, repitiéndose así también una misma fase para diferentes versiones. A continuación se muestra un ejemplo de lo anterior:</w:t>
      </w:r>
    </w:p>
    <w:p w:rsidR="00BB4CAF" w:rsidRDefault="00BB4CAF" w:rsidP="00221F4E">
      <w:pPr>
        <w:rPr>
          <w:lang w:val="es-ES_tradnl"/>
        </w:rPr>
      </w:pPr>
    </w:p>
    <w:p w:rsidR="00BB4CAF" w:rsidRDefault="00BB4CAF" w:rsidP="00221F4E">
      <w:r>
        <w:rPr>
          <w:lang w:val="es-ES_tradnl"/>
        </w:rPr>
        <w:tab/>
      </w:r>
      <w:r w:rsidRPr="00BB4CAF">
        <w:t>Nombre_</w:t>
      </w:r>
      <w:r>
        <w:t>DR</w:t>
      </w:r>
      <w:r w:rsidR="003D4C45">
        <w:t>_EA</w:t>
      </w:r>
      <w:r w:rsidRPr="00BB4CAF">
        <w:t>_v</w:t>
      </w:r>
      <w:r>
        <w:t>01</w:t>
      </w:r>
      <w:r w:rsidRPr="00BB4CAF">
        <w:t>r</w:t>
      </w:r>
      <w:r>
        <w:t>0</w:t>
      </w:r>
      <w:r w:rsidR="0002380A">
        <w:t>1</w:t>
      </w:r>
      <w:r w:rsidRPr="00BB4CAF">
        <w:t>.xmi</w:t>
      </w:r>
    </w:p>
    <w:p w:rsidR="00BB4CAF" w:rsidRDefault="00BB4CAF" w:rsidP="00BB4CAF">
      <w:r>
        <w:lastRenderedPageBreak/>
        <w:tab/>
      </w:r>
      <w:r w:rsidRPr="00BB4CAF">
        <w:t>Nombre_</w:t>
      </w:r>
      <w:r>
        <w:t>AS</w:t>
      </w:r>
      <w:r w:rsidR="003D4C45">
        <w:t>_EA</w:t>
      </w:r>
      <w:r w:rsidRPr="00BB4CAF">
        <w:t>_v</w:t>
      </w:r>
      <w:r>
        <w:t>02</w:t>
      </w:r>
      <w:r w:rsidRPr="00BB4CAF">
        <w:t>r</w:t>
      </w:r>
      <w:r>
        <w:t>0</w:t>
      </w:r>
      <w:r w:rsidR="0002380A">
        <w:t>1</w:t>
      </w:r>
      <w:r w:rsidRPr="00BB4CAF">
        <w:t>.xmi</w:t>
      </w:r>
    </w:p>
    <w:p w:rsidR="00BB4CAF" w:rsidRDefault="00BB4CAF" w:rsidP="00BB4CAF">
      <w:r>
        <w:tab/>
      </w:r>
      <w:r w:rsidRPr="00BB4CAF">
        <w:t>Nombre_</w:t>
      </w:r>
      <w:r>
        <w:t>AS</w:t>
      </w:r>
      <w:r w:rsidR="003D4C45">
        <w:t>_EA</w:t>
      </w:r>
      <w:r w:rsidRPr="00BB4CAF">
        <w:t>_v</w:t>
      </w:r>
      <w:r>
        <w:t>02</w:t>
      </w:r>
      <w:r w:rsidRPr="00BB4CAF">
        <w:t>r</w:t>
      </w:r>
      <w:r>
        <w:t>0</w:t>
      </w:r>
      <w:r w:rsidR="0002380A">
        <w:t>2</w:t>
      </w:r>
      <w:r w:rsidRPr="00BB4CAF">
        <w:t>.xmi</w:t>
      </w:r>
      <w:r w:rsidR="003D4C45">
        <w:t xml:space="preserve">   </w:t>
      </w:r>
      <w:r>
        <w:sym w:font="Wingdings" w:char="F0E0"/>
      </w:r>
      <w:r>
        <w:t xml:space="preserve"> 2ª entrega correspondiente a la fase de análisis</w:t>
      </w:r>
    </w:p>
    <w:p w:rsidR="00BB4CAF" w:rsidRDefault="00BB4CAF" w:rsidP="00BB4CAF">
      <w:r>
        <w:tab/>
      </w:r>
      <w:r w:rsidRPr="00BB4CAF">
        <w:t>Nombre_</w:t>
      </w:r>
      <w:r>
        <w:t>DS</w:t>
      </w:r>
      <w:r w:rsidR="003D4C45">
        <w:t>_EA</w:t>
      </w:r>
      <w:r w:rsidRPr="00BB4CAF">
        <w:t>_v</w:t>
      </w:r>
      <w:r>
        <w:t>03</w:t>
      </w:r>
      <w:r w:rsidRPr="00BB4CAF">
        <w:t>r</w:t>
      </w:r>
      <w:r>
        <w:t>0</w:t>
      </w:r>
      <w:r w:rsidR="0002380A">
        <w:t>1</w:t>
      </w:r>
      <w:r w:rsidRPr="00BB4CAF">
        <w:t>.xmi</w:t>
      </w:r>
    </w:p>
    <w:p w:rsidR="00BB4CAF" w:rsidRPr="00BB4CAF" w:rsidRDefault="00BB4CAF" w:rsidP="00BB4CAF">
      <w:pPr>
        <w:rPr>
          <w:lang w:val="es-ES_tradnl"/>
        </w:rPr>
      </w:pPr>
      <w:r>
        <w:tab/>
      </w:r>
      <w:r w:rsidRPr="00BB4CAF">
        <w:t>Nombre_</w:t>
      </w:r>
      <w:r>
        <w:t>DR</w:t>
      </w:r>
      <w:r w:rsidR="003D4C45">
        <w:t>_EA</w:t>
      </w:r>
      <w:r w:rsidRPr="00BB4CAF">
        <w:t>_v</w:t>
      </w:r>
      <w:r>
        <w:t>04</w:t>
      </w:r>
      <w:r w:rsidRPr="00BB4CAF">
        <w:t>r</w:t>
      </w:r>
      <w:r>
        <w:t>0</w:t>
      </w:r>
      <w:r w:rsidR="0002380A">
        <w:t>1</w:t>
      </w:r>
      <w:r w:rsidRPr="00BB4CAF">
        <w:t>.xmi</w:t>
      </w:r>
      <w:r w:rsidR="003D4C45">
        <w:t xml:space="preserve">   </w:t>
      </w:r>
      <w:r>
        <w:sym w:font="Wingdings" w:char="F0E0"/>
      </w:r>
      <w:r>
        <w:t xml:space="preserve"> Se inicia un evolutivo que requiere a su vez de todas las fases</w:t>
      </w:r>
    </w:p>
    <w:p w:rsidR="00BB4CAF" w:rsidRDefault="00BB4CAF" w:rsidP="00BB4CAF">
      <w:r>
        <w:tab/>
      </w:r>
      <w:r w:rsidRPr="00BB4CAF">
        <w:t>Nombre_</w:t>
      </w:r>
      <w:r>
        <w:t>AS</w:t>
      </w:r>
      <w:r w:rsidR="003D4C45">
        <w:t>_EA</w:t>
      </w:r>
      <w:r w:rsidRPr="00BB4CAF">
        <w:t>_v</w:t>
      </w:r>
      <w:r>
        <w:t>05</w:t>
      </w:r>
      <w:r w:rsidRPr="00BB4CAF">
        <w:t>r</w:t>
      </w:r>
      <w:r>
        <w:t>0</w:t>
      </w:r>
      <w:r w:rsidR="0002380A">
        <w:t>1</w:t>
      </w:r>
      <w:r w:rsidRPr="00BB4CAF">
        <w:t>.xmi</w:t>
      </w:r>
      <w:r>
        <w:tab/>
      </w:r>
    </w:p>
    <w:p w:rsidR="00BB4CAF" w:rsidRDefault="00BB4CAF" w:rsidP="00BB4CAF">
      <w:r>
        <w:tab/>
      </w:r>
      <w:r w:rsidRPr="00BB4CAF">
        <w:t>Nombre_</w:t>
      </w:r>
      <w:r>
        <w:t>DS</w:t>
      </w:r>
      <w:r w:rsidR="003D4C45">
        <w:t>_EA</w:t>
      </w:r>
      <w:r w:rsidRPr="00BB4CAF">
        <w:t>_v</w:t>
      </w:r>
      <w:r>
        <w:t>06</w:t>
      </w:r>
      <w:r w:rsidRPr="00BB4CAF">
        <w:t>r</w:t>
      </w:r>
      <w:r>
        <w:t>0</w:t>
      </w:r>
      <w:r w:rsidR="0002380A">
        <w:t>1</w:t>
      </w:r>
      <w:r w:rsidRPr="00BB4CAF">
        <w:t>.xmi</w:t>
      </w:r>
    </w:p>
    <w:p w:rsidR="00BB4CAF" w:rsidRDefault="00BB4CAF" w:rsidP="00BB4CAF">
      <w:r>
        <w:tab/>
      </w:r>
      <w:r w:rsidRPr="00BB4CAF">
        <w:t>Nombre_</w:t>
      </w:r>
      <w:r>
        <w:t>DS</w:t>
      </w:r>
      <w:r w:rsidR="003D4C45">
        <w:t>_EA</w:t>
      </w:r>
      <w:r w:rsidRPr="00BB4CAF">
        <w:t>_v</w:t>
      </w:r>
      <w:r>
        <w:t>06</w:t>
      </w:r>
      <w:r w:rsidRPr="00BB4CAF">
        <w:t>r</w:t>
      </w:r>
      <w:r>
        <w:t>0</w:t>
      </w:r>
      <w:r w:rsidR="0002380A">
        <w:t>2</w:t>
      </w:r>
      <w:r w:rsidRPr="00BB4CAF">
        <w:t>.xmi</w:t>
      </w:r>
      <w:r w:rsidR="003D4C45">
        <w:t xml:space="preserve">   </w:t>
      </w:r>
      <w:r>
        <w:sym w:font="Wingdings" w:char="F0E0"/>
      </w:r>
      <w:r>
        <w:t xml:space="preserve"> 2ª entrega correspondiente a la fase de diseño del evolutivo</w:t>
      </w:r>
    </w:p>
    <w:p w:rsidR="00BC064A" w:rsidRDefault="00BC064A" w:rsidP="00BB4CAF"/>
    <w:p w:rsidR="00BC064A" w:rsidRDefault="00BC064A" w:rsidP="00BC064A">
      <w:r>
        <w:t>Es importante no confundir la versión del entregable (xmi), que coincide con la</w:t>
      </w:r>
      <w:r w:rsidR="00161AF0">
        <w:t xml:space="preserve"> versión</w:t>
      </w:r>
      <w:r>
        <w:t xml:space="preserve"> de la baseline creada asociada a la entrega, y que además aparece en todos los elementos existentes en el modelado en los campos correspondientes (“Version” y “Phase”)</w:t>
      </w:r>
      <w:r w:rsidR="00300DB4">
        <w:t>, con la versión del aplicativo. Todo lo comentado anteriormente se refiere a la versión del entregable asociado al modelado (y de los elementos que contiene), que debe tratarse como un entregable más del proyecto</w:t>
      </w:r>
      <w:r>
        <w:t xml:space="preserve"> </w:t>
      </w:r>
      <w:r w:rsidR="00300DB4">
        <w:t>del tipo documentación, como por ejemplo el manual de usuario, que lleva su propio versionado como documento independientemente del versionado de la aplicación (versionado asociado a la entrega de software).</w:t>
      </w:r>
      <w:r w:rsidR="00C40DAB">
        <w:t xml:space="preserve"> Se </w:t>
      </w:r>
      <w:r w:rsidR="009A1004">
        <w:t>debe</w:t>
      </w:r>
      <w:r w:rsidR="00C40DAB">
        <w:t xml:space="preserve"> incorporar en el campo de notas de la baseline la versión del aplicativo, para mantener así la correspondencia entre ambos versionados</w:t>
      </w:r>
      <w:r w:rsidR="005615F0">
        <w:t xml:space="preserve"> de una manera sencilla</w:t>
      </w:r>
      <w:r w:rsidR="00C40DAB">
        <w:t>.</w:t>
      </w:r>
    </w:p>
    <w:p w:rsidR="00BC064A" w:rsidRDefault="00BC064A" w:rsidP="00BB4CAF"/>
    <w:p w:rsidR="00CC5743" w:rsidRDefault="009A1004" w:rsidP="00CC5743">
      <w:r>
        <w:t>S</w:t>
      </w:r>
      <w:r w:rsidR="00CC5743">
        <w:t xml:space="preserve">e deberá entregar además un fichero con </w:t>
      </w:r>
      <w:r>
        <w:t xml:space="preserve">la información del </w:t>
      </w:r>
      <w:r w:rsidRPr="00CC5743">
        <w:rPr>
          <w:b/>
        </w:rPr>
        <w:t>glosario</w:t>
      </w:r>
      <w:r>
        <w:rPr>
          <w:b/>
        </w:rPr>
        <w:t xml:space="preserve"> </w:t>
      </w:r>
      <w:r w:rsidRPr="00397207">
        <w:t>y</w:t>
      </w:r>
      <w:r>
        <w:t xml:space="preserve"> d</w:t>
      </w:r>
      <w:r w:rsidRPr="009A1004">
        <w:t>el</w:t>
      </w:r>
      <w:r w:rsidRPr="00EF37C7">
        <w:rPr>
          <w:b/>
        </w:rPr>
        <w:t xml:space="preserve"> c</w:t>
      </w:r>
      <w:r w:rsidRPr="00CC5743">
        <w:rPr>
          <w:b/>
        </w:rPr>
        <w:t>ontrol de cambios</w:t>
      </w:r>
      <w:r w:rsidR="00CC5743">
        <w:t>. Para ello se debe exportar la</w:t>
      </w:r>
      <w:r w:rsidR="00EF37C7">
        <w:t xml:space="preserve"> anterior información mediante la opción </w:t>
      </w:r>
      <w:r w:rsidR="00EF37C7">
        <w:rPr>
          <w:lang w:val="es-ES_tradnl"/>
        </w:rPr>
        <w:t>“Export Reference Data”</w:t>
      </w:r>
      <w:r w:rsidR="00EF37C7">
        <w:t xml:space="preserve"> </w:t>
      </w:r>
      <w:r w:rsidR="00EF37C7">
        <w:rPr>
          <w:lang w:val="es-ES_tradnl"/>
        </w:rPr>
        <w:t xml:space="preserve">(dentro del menú “PROJECT” en la opción “Data Management”), seleccionando “Project Glossary” (dentro de “Project”) y Team Review. </w:t>
      </w:r>
      <w:r w:rsidR="00CC5743">
        <w:t>El nombre del fichero se construirá siguiendo la siguiente nomenclatura:</w:t>
      </w:r>
    </w:p>
    <w:p w:rsidR="00CC5743" w:rsidRDefault="00CC5743" w:rsidP="00CC5743">
      <w:r>
        <w:t xml:space="preserve"> </w:t>
      </w:r>
    </w:p>
    <w:p w:rsidR="00CC5743" w:rsidRPr="00255A43" w:rsidRDefault="00CC5743" w:rsidP="00CC5743">
      <w:pPr>
        <w:jc w:val="center"/>
        <w:rPr>
          <w:b/>
        </w:rPr>
      </w:pPr>
      <w:r w:rsidRPr="00255A43">
        <w:rPr>
          <w:b/>
        </w:rPr>
        <w:t>Nombre_FF</w:t>
      </w:r>
      <w:r w:rsidR="003D4C45">
        <w:rPr>
          <w:b/>
        </w:rPr>
        <w:t>_EAERD</w:t>
      </w:r>
      <w:r w:rsidRPr="00255A43">
        <w:rPr>
          <w:b/>
        </w:rPr>
        <w:t>_vVVrRR.xmi</w:t>
      </w:r>
    </w:p>
    <w:p w:rsidR="00CC5743" w:rsidRDefault="00CC5743" w:rsidP="00CC5743">
      <w:pPr>
        <w:jc w:val="center"/>
      </w:pPr>
      <w:r>
        <w:t>Nombre = Nombre del aplicativo en la CMS</w:t>
      </w:r>
    </w:p>
    <w:p w:rsidR="00CC5743" w:rsidRDefault="00CC5743" w:rsidP="00CC5743">
      <w:pPr>
        <w:jc w:val="center"/>
      </w:pPr>
      <w:r>
        <w:t>FF = Fase (DR = Definición de Requisitos, AS = Análisis del Sistema, DS = Diseño del Sistema)</w:t>
      </w:r>
    </w:p>
    <w:p w:rsidR="003D4C45" w:rsidRDefault="003D4C45" w:rsidP="003D4C45">
      <w:pPr>
        <w:jc w:val="center"/>
      </w:pPr>
      <w:r>
        <w:t>EA</w:t>
      </w:r>
      <w:r>
        <w:t>ERD</w:t>
      </w:r>
      <w:r>
        <w:t xml:space="preserve"> = Hace referencia al tipo de entregable (</w:t>
      </w:r>
      <w:r>
        <w:t xml:space="preserve">Export Reference Data del </w:t>
      </w:r>
      <w:r>
        <w:t>Enterprise Architect)</w:t>
      </w:r>
    </w:p>
    <w:p w:rsidR="00CC5743" w:rsidRDefault="00CC5743" w:rsidP="00CC5743">
      <w:pPr>
        <w:jc w:val="center"/>
      </w:pPr>
      <w:r>
        <w:t>VV = Versión</w:t>
      </w:r>
    </w:p>
    <w:p w:rsidR="00BB4CAF" w:rsidRPr="00F707F8" w:rsidRDefault="00F707F8" w:rsidP="00F707F8">
      <w:pPr>
        <w:jc w:val="center"/>
      </w:pPr>
      <w:r>
        <w:t>RR = Release</w:t>
      </w:r>
    </w:p>
    <w:sectPr w:rsidR="00BB4CAF" w:rsidRPr="00F707F8">
      <w:headerReference w:type="default" r:id="rId30"/>
      <w:footerReference w:type="default" r:id="rId31"/>
      <w:pgSz w:w="11906" w:h="16838"/>
      <w:pgMar w:top="1418" w:right="1701" w:bottom="1418" w:left="1701" w:header="709"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A3E" w:rsidRDefault="000B4A3E">
      <w:pPr>
        <w:pStyle w:val="Ttulo3"/>
      </w:pPr>
      <w:r>
        <w:separator/>
      </w:r>
    </w:p>
  </w:endnote>
  <w:endnote w:type="continuationSeparator" w:id="0">
    <w:p w:rsidR="000B4A3E" w:rsidRDefault="000B4A3E">
      <w:pPr>
        <w:pStyle w:val="Ttulo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Eras Md BT">
    <w:altName w:val="Arial"/>
    <w:charset w:val="00"/>
    <w:family w:val="swiss"/>
    <w:pitch w:val="variable"/>
    <w:sig w:usb0="00000001" w:usb1="00000000" w:usb2="00000000" w:usb3="00000000" w:csb0="0000001B" w:csb1="00000000"/>
  </w:font>
  <w:font w:name="NewsGotT">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AvantGarde LT Medium">
    <w:altName w:val="Trebuchet MS"/>
    <w:panose1 w:val="02000603030000020004"/>
    <w:charset w:val="00"/>
    <w:family w:val="auto"/>
    <w:pitch w:val="variable"/>
    <w:sig w:usb0="800000A7" w:usb1="00000040" w:usb2="00000000" w:usb3="00000000" w:csb0="00000009" w:csb1="00000000"/>
  </w:font>
  <w:font w:name="Frutiger-Light">
    <w:altName w:val="Times New Roman"/>
    <w:panose1 w:val="00000000000000000000"/>
    <w:charset w:val="00"/>
    <w:family w:val="auto"/>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Droid Sans Fallback">
    <w:charset w:val="00"/>
    <w:family w:val="swiss"/>
    <w:pitch w:val="variable"/>
  </w:font>
  <w:font w:name="FreeSans">
    <w:altName w:val="Arial"/>
    <w:charset w:val="00"/>
    <w:family w:val="swiss"/>
    <w:pitch w:val="default"/>
  </w:font>
  <w:font w:name="OpenSymbol">
    <w:panose1 w:val="05010000000000000000"/>
    <w:charset w:val="00"/>
    <w:family w:val="auto"/>
    <w:pitch w:val="variable"/>
    <w:sig w:usb0="800000AF" w:usb1="1001ECEA" w:usb2="00000000" w:usb3="00000000" w:csb0="00000001" w:csb1="00000000"/>
  </w:font>
  <w:font w:name="Frutiger LT Std">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tblInd w:w="80" w:type="dxa"/>
      <w:tblBorders>
        <w:top w:val="single" w:sz="4" w:space="0" w:color="000000"/>
      </w:tblBorders>
      <w:tblLook w:val="01E0" w:firstRow="1" w:lastRow="1" w:firstColumn="1" w:lastColumn="1" w:noHBand="0" w:noVBand="0"/>
    </w:tblPr>
    <w:tblGrid>
      <w:gridCol w:w="6078"/>
      <w:gridCol w:w="2750"/>
    </w:tblGrid>
    <w:tr w:rsidR="00FA198A" w:rsidTr="0099170D">
      <w:tc>
        <w:tcPr>
          <w:tcW w:w="6078" w:type="dxa"/>
          <w:tcBorders>
            <w:top w:val="single" w:sz="4" w:space="0" w:color="000000"/>
            <w:left w:val="nil"/>
            <w:bottom w:val="nil"/>
            <w:right w:val="nil"/>
          </w:tcBorders>
        </w:tcPr>
        <w:p w:rsidR="00FA198A" w:rsidRDefault="00FA198A" w:rsidP="00684B8E">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Pr>
              <w:rStyle w:val="HeaderChar"/>
              <w:rFonts w:eastAsia="Calibri"/>
              <w:noProof/>
            </w:rPr>
            <w:t>Normativa uso plantilla Enterprise Architect v_01r06.docx</w:t>
          </w:r>
          <w:r>
            <w:rPr>
              <w:rStyle w:val="HeaderChar"/>
              <w:rFonts w:eastAsia="Calibri"/>
            </w:rPr>
            <w:fldChar w:fldCharType="end"/>
          </w:r>
        </w:p>
      </w:tc>
      <w:tc>
        <w:tcPr>
          <w:tcW w:w="2750" w:type="dxa"/>
          <w:tcBorders>
            <w:top w:val="single" w:sz="4" w:space="0" w:color="000000"/>
            <w:left w:val="nil"/>
            <w:bottom w:val="nil"/>
            <w:right w:val="nil"/>
          </w:tcBorders>
        </w:tcPr>
        <w:p w:rsidR="00FA198A" w:rsidRDefault="00FA198A">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7C117F">
            <w:rPr>
              <w:rStyle w:val="HeaderChar"/>
              <w:rFonts w:eastAsia="Calibri"/>
              <w:noProof/>
            </w:rPr>
            <w:t>2</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7C117F">
            <w:rPr>
              <w:rStyle w:val="HeaderChar"/>
              <w:rFonts w:eastAsia="Calibri"/>
            </w:rPr>
            <w:t>53</w:t>
          </w:r>
          <w:r>
            <w:rPr>
              <w:rStyle w:val="HeaderChar"/>
              <w:rFonts w:eastAsia="Calibri"/>
            </w:rPr>
            <w:fldChar w:fldCharType="end"/>
          </w:r>
        </w:p>
      </w:tc>
    </w:tr>
  </w:tbl>
  <w:p w:rsidR="00FA198A" w:rsidRDefault="00FA198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jc w:val="center"/>
      <w:tblInd w:w="80" w:type="dxa"/>
      <w:tblBorders>
        <w:top w:val="single" w:sz="4" w:space="0" w:color="000000"/>
      </w:tblBorders>
      <w:tblLook w:val="01E0" w:firstRow="1" w:lastRow="1" w:firstColumn="1" w:lastColumn="1" w:noHBand="0" w:noVBand="0"/>
    </w:tblPr>
    <w:tblGrid>
      <w:gridCol w:w="6078"/>
      <w:gridCol w:w="2750"/>
    </w:tblGrid>
    <w:tr w:rsidR="00C81AD8" w:rsidTr="00C57AE7">
      <w:trPr>
        <w:jc w:val="center"/>
      </w:trPr>
      <w:tc>
        <w:tcPr>
          <w:tcW w:w="6078" w:type="dxa"/>
          <w:tcBorders>
            <w:top w:val="single" w:sz="4" w:space="0" w:color="000000"/>
            <w:left w:val="nil"/>
            <w:bottom w:val="nil"/>
            <w:right w:val="nil"/>
          </w:tcBorders>
        </w:tcPr>
        <w:p w:rsidR="00C81AD8" w:rsidRDefault="00C81AD8" w:rsidP="00377B1E">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Pr>
              <w:rStyle w:val="HeaderChar"/>
              <w:rFonts w:eastAsia="Calibri"/>
              <w:noProof/>
            </w:rPr>
            <w:t>Normativa uso plantilla Enterprise Architect v_01r06.docx</w:t>
          </w:r>
          <w:r>
            <w:rPr>
              <w:rStyle w:val="HeaderChar"/>
              <w:rFonts w:eastAsia="Calibri"/>
            </w:rPr>
            <w:fldChar w:fldCharType="end"/>
          </w:r>
        </w:p>
      </w:tc>
      <w:tc>
        <w:tcPr>
          <w:tcW w:w="2750" w:type="dxa"/>
          <w:tcBorders>
            <w:top w:val="single" w:sz="4" w:space="0" w:color="000000"/>
            <w:left w:val="nil"/>
            <w:bottom w:val="nil"/>
            <w:right w:val="nil"/>
          </w:tcBorders>
        </w:tcPr>
        <w:p w:rsidR="00C81AD8" w:rsidRDefault="00C81AD8" w:rsidP="00377B1E">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7C117F">
            <w:rPr>
              <w:rStyle w:val="HeaderChar"/>
              <w:rFonts w:eastAsia="Calibri"/>
              <w:noProof/>
            </w:rPr>
            <w:t>37</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7C117F">
            <w:rPr>
              <w:rStyle w:val="HeaderChar"/>
              <w:rFonts w:eastAsia="Calibri"/>
            </w:rPr>
            <w:t>53</w:t>
          </w:r>
          <w:r>
            <w:rPr>
              <w:rStyle w:val="HeaderChar"/>
              <w:rFonts w:eastAsia="Calibri"/>
            </w:rPr>
            <w:fldChar w:fldCharType="end"/>
          </w:r>
        </w:p>
      </w:tc>
    </w:tr>
  </w:tbl>
  <w:p w:rsidR="00FA198A" w:rsidRDefault="00FA198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8" w:type="dxa"/>
      <w:tblInd w:w="80" w:type="dxa"/>
      <w:tblBorders>
        <w:top w:val="single" w:sz="4" w:space="0" w:color="000000"/>
      </w:tblBorders>
      <w:tblLook w:val="01E0" w:firstRow="1" w:lastRow="1" w:firstColumn="1" w:lastColumn="1" w:noHBand="0" w:noVBand="0"/>
    </w:tblPr>
    <w:tblGrid>
      <w:gridCol w:w="6078"/>
      <w:gridCol w:w="2750"/>
    </w:tblGrid>
    <w:tr w:rsidR="00FA198A" w:rsidTr="00221F4E">
      <w:tc>
        <w:tcPr>
          <w:tcW w:w="6078" w:type="dxa"/>
          <w:tcBorders>
            <w:top w:val="single" w:sz="4" w:space="0" w:color="000000"/>
            <w:left w:val="nil"/>
            <w:bottom w:val="nil"/>
            <w:right w:val="nil"/>
          </w:tcBorders>
        </w:tcPr>
        <w:p w:rsidR="00FA198A" w:rsidRDefault="00FA198A" w:rsidP="00684B8E">
          <w:pPr>
            <w:pStyle w:val="Encabezado"/>
            <w:snapToGrid w:val="0"/>
            <w:rPr>
              <w:rStyle w:val="HeaderChar"/>
              <w:rFonts w:eastAsia="Calibri"/>
            </w:rPr>
          </w:pPr>
          <w:r>
            <w:rPr>
              <w:rStyle w:val="HeaderChar"/>
              <w:rFonts w:eastAsia="Calibri"/>
            </w:rPr>
            <w:fldChar w:fldCharType="begin"/>
          </w:r>
          <w:r>
            <w:rPr>
              <w:rStyle w:val="HeaderChar"/>
              <w:rFonts w:eastAsia="Calibri"/>
            </w:rPr>
            <w:instrText xml:space="preserve"> FILENAME   \* MERGEFORMAT </w:instrText>
          </w:r>
          <w:r>
            <w:rPr>
              <w:rStyle w:val="HeaderChar"/>
              <w:rFonts w:eastAsia="Calibri"/>
            </w:rPr>
            <w:fldChar w:fldCharType="separate"/>
          </w:r>
          <w:r>
            <w:rPr>
              <w:rStyle w:val="HeaderChar"/>
              <w:rFonts w:eastAsia="Calibri"/>
              <w:noProof/>
            </w:rPr>
            <w:t>Normativa uso plantilla Enterprise Architect v_01r05.docx</w:t>
          </w:r>
          <w:r>
            <w:rPr>
              <w:rStyle w:val="HeaderChar"/>
              <w:rFonts w:eastAsia="Calibri"/>
            </w:rPr>
            <w:fldChar w:fldCharType="end"/>
          </w:r>
        </w:p>
      </w:tc>
      <w:tc>
        <w:tcPr>
          <w:tcW w:w="2750" w:type="dxa"/>
          <w:tcBorders>
            <w:top w:val="single" w:sz="4" w:space="0" w:color="000000"/>
            <w:left w:val="nil"/>
            <w:bottom w:val="nil"/>
            <w:right w:val="nil"/>
          </w:tcBorders>
        </w:tcPr>
        <w:p w:rsidR="00FA198A" w:rsidRDefault="00FA198A">
          <w:pPr>
            <w:jc w:val="right"/>
            <w:rPr>
              <w:rStyle w:val="HeaderChar"/>
              <w:rFonts w:eastAsia="Calibri"/>
            </w:rPr>
          </w:pPr>
          <w:r>
            <w:rPr>
              <w:rStyle w:val="HeaderChar"/>
              <w:rFonts w:eastAsia="Calibri"/>
            </w:rPr>
            <w:t xml:space="preserve">Página </w:t>
          </w:r>
          <w:r>
            <w:rPr>
              <w:rStyle w:val="HeaderChar"/>
              <w:rFonts w:eastAsia="Calibri"/>
            </w:rPr>
            <w:fldChar w:fldCharType="begin"/>
          </w:r>
          <w:r>
            <w:rPr>
              <w:rStyle w:val="HeaderChar"/>
              <w:rFonts w:eastAsia="Calibri"/>
            </w:rPr>
            <w:instrText xml:space="preserve"> PAGE </w:instrText>
          </w:r>
          <w:r>
            <w:rPr>
              <w:rStyle w:val="HeaderChar"/>
              <w:rFonts w:eastAsia="Calibri"/>
            </w:rPr>
            <w:fldChar w:fldCharType="separate"/>
          </w:r>
          <w:r w:rsidR="007C117F">
            <w:rPr>
              <w:rStyle w:val="HeaderChar"/>
              <w:rFonts w:eastAsia="Calibri"/>
              <w:noProof/>
            </w:rPr>
            <w:t>51</w:t>
          </w:r>
          <w:r>
            <w:rPr>
              <w:rStyle w:val="HeaderChar"/>
              <w:rFonts w:eastAsia="Calibri"/>
            </w:rPr>
            <w:fldChar w:fldCharType="end"/>
          </w:r>
          <w:r>
            <w:rPr>
              <w:rStyle w:val="HeaderChar"/>
              <w:rFonts w:eastAsia="Calibri"/>
            </w:rPr>
            <w:t xml:space="preserve"> de </w:t>
          </w:r>
          <w:r>
            <w:rPr>
              <w:rStyle w:val="HeaderChar"/>
              <w:rFonts w:eastAsia="Calibri"/>
            </w:rPr>
            <w:fldChar w:fldCharType="begin"/>
          </w:r>
          <w:r>
            <w:rPr>
              <w:rStyle w:val="HeaderChar"/>
              <w:rFonts w:eastAsia="Calibri"/>
            </w:rPr>
            <w:instrText xml:space="preserve"> DOCPROPERTY  Pages  \* MERGEFORMAT </w:instrText>
          </w:r>
          <w:r>
            <w:rPr>
              <w:rStyle w:val="HeaderChar"/>
              <w:rFonts w:eastAsia="Calibri"/>
            </w:rPr>
            <w:fldChar w:fldCharType="separate"/>
          </w:r>
          <w:r w:rsidR="007C117F">
            <w:rPr>
              <w:rStyle w:val="HeaderChar"/>
              <w:rFonts w:eastAsia="Calibri"/>
            </w:rPr>
            <w:t>53</w:t>
          </w:r>
          <w:r>
            <w:rPr>
              <w:rStyle w:val="HeaderChar"/>
              <w:rFonts w:eastAsia="Calibri"/>
            </w:rPr>
            <w:fldChar w:fldCharType="end"/>
          </w:r>
        </w:p>
      </w:tc>
    </w:tr>
  </w:tbl>
  <w:p w:rsidR="00FA198A" w:rsidRDefault="00FA198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A3E" w:rsidRDefault="000B4A3E">
      <w:pPr>
        <w:pStyle w:val="Ttulo3"/>
      </w:pPr>
      <w:r>
        <w:separator/>
      </w:r>
    </w:p>
  </w:footnote>
  <w:footnote w:type="continuationSeparator" w:id="0">
    <w:p w:rsidR="000B4A3E" w:rsidRDefault="000B4A3E">
      <w:pPr>
        <w:pStyle w:val="Ttulo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98A" w:rsidRDefault="00FA198A">
    <w:pPr>
      <w:pStyle w:val="Encabezado"/>
    </w:pPr>
  </w:p>
  <w:tbl>
    <w:tblPr>
      <w:tblW w:w="0" w:type="auto"/>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FA198A" w:rsidTr="00D62E9C">
      <w:trPr>
        <w:cantSplit/>
        <w:trHeight w:val="552"/>
      </w:trPr>
      <w:tc>
        <w:tcPr>
          <w:tcW w:w="2013" w:type="dxa"/>
          <w:vMerge w:val="restart"/>
          <w:tcBorders>
            <w:top w:val="single" w:sz="4" w:space="0" w:color="000000"/>
            <w:left w:val="single" w:sz="4" w:space="0" w:color="000000"/>
            <w:bottom w:val="single" w:sz="4" w:space="0" w:color="000000"/>
            <w:right w:val="nil"/>
          </w:tcBorders>
          <w:vAlign w:val="center"/>
        </w:tcPr>
        <w:p w:rsidR="00FA198A" w:rsidRDefault="00FA198A" w:rsidP="00D62E9C">
          <w:pPr>
            <w:pStyle w:val="Encabezado"/>
            <w:snapToGrid w:val="0"/>
            <w:rPr>
              <w:lang w:val="es-ES_tradnl" w:eastAsia="ar-SA"/>
            </w:rPr>
          </w:pPr>
          <w:r>
            <w:rPr>
              <w:noProof/>
              <w:lang w:val="es-ES_tradnl" w:eastAsia="es-ES_tradnl"/>
            </w:rPr>
            <w:drawing>
              <wp:inline distT="0" distB="0" distL="0" distR="0" wp14:anchorId="482670EE" wp14:editId="05C74384">
                <wp:extent cx="1143000" cy="409575"/>
                <wp:effectExtent l="0" t="0" r="0" b="0"/>
                <wp:docPr id="391" name="Imagen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FA198A" w:rsidRDefault="00FA198A" w:rsidP="00D62E9C">
          <w:pPr>
            <w:pStyle w:val="Encabezado"/>
            <w:snapToGrid w:val="0"/>
            <w:jc w:val="center"/>
          </w:pPr>
          <w:r>
            <w:t>Normativa técnica</w:t>
          </w:r>
        </w:p>
        <w:p w:rsidR="00FA198A" w:rsidRDefault="00FA198A" w:rsidP="00D62E9C">
          <w:pPr>
            <w:pStyle w:val="Encabezado"/>
            <w:snapToGrid w:val="0"/>
            <w:jc w:val="center"/>
            <w:rPr>
              <w:lang w:val="es-ES_tradnl" w:eastAsia="ar-SA"/>
            </w:rPr>
          </w:pPr>
          <w:fldSimple w:instr=" DOCPROPERTY  Title  \* MERGEFORMAT ">
            <w:r>
              <w:t>Normativa de uso de la plantilla de Enterprise Architect</w:t>
            </w:r>
          </w:fldSimple>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FA198A" w:rsidRDefault="00FA198A" w:rsidP="00191735">
          <w:pPr>
            <w:suppressAutoHyphens/>
            <w:autoSpaceDE w:val="0"/>
            <w:ind w:left="150"/>
            <w:rPr>
              <w:rFonts w:ascii="NewsGotT" w:hAnsi="NewsGotT" w:cs="Calibri"/>
              <w:szCs w:val="22"/>
              <w:lang w:val="es-ES_tradnl" w:eastAsia="ar-SA"/>
            </w:rPr>
          </w:pPr>
          <w:r>
            <w:t>Ver 1.06</w:t>
          </w:r>
        </w:p>
      </w:tc>
    </w:tr>
    <w:tr w:rsidR="00FA198A" w:rsidTr="00D62E9C">
      <w:trPr>
        <w:cantSplit/>
        <w:trHeight w:val="706"/>
      </w:trPr>
      <w:tc>
        <w:tcPr>
          <w:tcW w:w="2013" w:type="dxa"/>
          <w:vMerge/>
          <w:tcBorders>
            <w:top w:val="single" w:sz="4" w:space="0" w:color="000000"/>
            <w:left w:val="single" w:sz="4" w:space="0" w:color="000000"/>
            <w:bottom w:val="single" w:sz="4" w:space="0" w:color="000000"/>
            <w:right w:val="nil"/>
          </w:tcBorders>
          <w:vAlign w:val="center"/>
        </w:tcPr>
        <w:p w:rsidR="00FA198A" w:rsidRDefault="00FA198A" w:rsidP="00D62E9C">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FA198A" w:rsidRDefault="00FA198A" w:rsidP="009A2E3D">
          <w:pPr>
            <w:pStyle w:val="Encabezado"/>
            <w:jc w:val="center"/>
          </w:pPr>
          <w:r>
            <w:t>Oficina de Calidad – Área de Gobernanza y Calidad</w:t>
          </w:r>
        </w:p>
        <w:p w:rsidR="00FA198A" w:rsidRDefault="00FA198A" w:rsidP="009A2E3D">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FA198A" w:rsidRDefault="00FA198A" w:rsidP="00D62E9C">
          <w:pPr>
            <w:rPr>
              <w:rFonts w:ascii="NewsGotT" w:hAnsi="NewsGotT" w:cs="Calibri"/>
              <w:szCs w:val="22"/>
              <w:lang w:val="es-ES_tradnl" w:eastAsia="ar-SA"/>
            </w:rPr>
          </w:pPr>
        </w:p>
      </w:tc>
    </w:tr>
  </w:tbl>
  <w:p w:rsidR="00FA198A" w:rsidRDefault="00FA198A"/>
  <w:p w:rsidR="00FA198A" w:rsidRDefault="00FA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98A" w:rsidRDefault="00FA198A">
    <w:pPr>
      <w:pStyle w:val="Encabezado"/>
    </w:pPr>
  </w:p>
  <w:tbl>
    <w:tblPr>
      <w:tblW w:w="8828" w:type="dxa"/>
      <w:jc w:val="center"/>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C81AD8" w:rsidTr="00C57AE7">
      <w:trPr>
        <w:cantSplit/>
        <w:trHeight w:val="552"/>
        <w:jc w:val="center"/>
      </w:trPr>
      <w:tc>
        <w:tcPr>
          <w:tcW w:w="2013" w:type="dxa"/>
          <w:vMerge w:val="restart"/>
          <w:tcBorders>
            <w:top w:val="single" w:sz="4" w:space="0" w:color="000000"/>
            <w:left w:val="single" w:sz="4" w:space="0" w:color="000000"/>
            <w:bottom w:val="single" w:sz="4" w:space="0" w:color="000000"/>
            <w:right w:val="nil"/>
          </w:tcBorders>
          <w:vAlign w:val="center"/>
        </w:tcPr>
        <w:p w:rsidR="00C81AD8" w:rsidRDefault="00C81AD8" w:rsidP="00377B1E">
          <w:pPr>
            <w:pStyle w:val="Encabezado"/>
            <w:snapToGrid w:val="0"/>
            <w:rPr>
              <w:lang w:val="es-ES_tradnl" w:eastAsia="ar-SA"/>
            </w:rPr>
          </w:pPr>
          <w:r>
            <w:rPr>
              <w:noProof/>
              <w:lang w:val="es-ES_tradnl" w:eastAsia="es-ES_tradnl"/>
            </w:rPr>
            <w:drawing>
              <wp:inline distT="0" distB="0" distL="0" distR="0" wp14:anchorId="4875C564" wp14:editId="69226E22">
                <wp:extent cx="1143000" cy="4095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C81AD8" w:rsidRDefault="00C81AD8" w:rsidP="00377B1E">
          <w:pPr>
            <w:pStyle w:val="Encabezado"/>
            <w:snapToGrid w:val="0"/>
            <w:jc w:val="center"/>
          </w:pPr>
          <w:r>
            <w:t>Normativa técnica</w:t>
          </w:r>
        </w:p>
        <w:p w:rsidR="00C81AD8" w:rsidRDefault="00C81AD8" w:rsidP="00377B1E">
          <w:pPr>
            <w:pStyle w:val="Encabezado"/>
            <w:snapToGrid w:val="0"/>
            <w:jc w:val="center"/>
            <w:rPr>
              <w:lang w:val="es-ES_tradnl" w:eastAsia="ar-SA"/>
            </w:rPr>
          </w:pPr>
          <w:r>
            <w:fldChar w:fldCharType="begin"/>
          </w:r>
          <w:r>
            <w:instrText xml:space="preserve"> DOCPROPERTY  Title  \* MERGEFORMAT </w:instrText>
          </w:r>
          <w:r>
            <w:fldChar w:fldCharType="separate"/>
          </w:r>
          <w:r>
            <w:t>Normativa de uso de la plantilla de Enterprise Architect</w:t>
          </w:r>
          <w:r>
            <w:fldChar w:fldCharType="end"/>
          </w:r>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C81AD8" w:rsidRDefault="00C81AD8" w:rsidP="00377B1E">
          <w:pPr>
            <w:suppressAutoHyphens/>
            <w:autoSpaceDE w:val="0"/>
            <w:ind w:left="150"/>
            <w:rPr>
              <w:rFonts w:ascii="NewsGotT" w:hAnsi="NewsGotT" w:cs="Calibri"/>
              <w:szCs w:val="22"/>
              <w:lang w:val="es-ES_tradnl" w:eastAsia="ar-SA"/>
            </w:rPr>
          </w:pPr>
          <w:r>
            <w:t>Ver 1.06</w:t>
          </w:r>
        </w:p>
      </w:tc>
    </w:tr>
    <w:tr w:rsidR="00C81AD8" w:rsidTr="00C57AE7">
      <w:trPr>
        <w:cantSplit/>
        <w:trHeight w:val="706"/>
        <w:jc w:val="center"/>
      </w:trPr>
      <w:tc>
        <w:tcPr>
          <w:tcW w:w="2013" w:type="dxa"/>
          <w:vMerge/>
          <w:tcBorders>
            <w:top w:val="single" w:sz="4" w:space="0" w:color="000000"/>
            <w:left w:val="single" w:sz="4" w:space="0" w:color="000000"/>
            <w:bottom w:val="single" w:sz="4" w:space="0" w:color="000000"/>
            <w:right w:val="nil"/>
          </w:tcBorders>
          <w:vAlign w:val="center"/>
        </w:tcPr>
        <w:p w:rsidR="00C81AD8" w:rsidRDefault="00C81AD8" w:rsidP="00377B1E">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C81AD8" w:rsidRDefault="00C81AD8" w:rsidP="00377B1E">
          <w:pPr>
            <w:pStyle w:val="Encabezado"/>
            <w:jc w:val="center"/>
          </w:pPr>
          <w:r>
            <w:t>Oficina de Calidad – Área de Gobernanza y Calidad</w:t>
          </w:r>
        </w:p>
        <w:p w:rsidR="00C81AD8" w:rsidRDefault="00C81AD8" w:rsidP="00377B1E">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C81AD8" w:rsidRDefault="00C81AD8" w:rsidP="00377B1E">
          <w:pPr>
            <w:rPr>
              <w:rFonts w:ascii="NewsGotT" w:hAnsi="NewsGotT" w:cs="Calibri"/>
              <w:szCs w:val="22"/>
              <w:lang w:val="es-ES_tradnl" w:eastAsia="ar-SA"/>
            </w:rPr>
          </w:pPr>
        </w:p>
      </w:tc>
    </w:tr>
  </w:tbl>
  <w:p w:rsidR="00FA198A" w:rsidRDefault="00FA198A"/>
  <w:p w:rsidR="00FA198A" w:rsidRDefault="00FA19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98A" w:rsidRDefault="00FA198A">
    <w:pPr>
      <w:pStyle w:val="Encabezado"/>
    </w:pPr>
  </w:p>
  <w:tbl>
    <w:tblPr>
      <w:tblW w:w="8828" w:type="dxa"/>
      <w:tblInd w:w="42" w:type="dxa"/>
      <w:tblLayout w:type="fixed"/>
      <w:tblCellMar>
        <w:left w:w="70" w:type="dxa"/>
        <w:right w:w="70" w:type="dxa"/>
      </w:tblCellMar>
      <w:tblLook w:val="0000" w:firstRow="0" w:lastRow="0" w:firstColumn="0" w:lastColumn="0" w:noHBand="0" w:noVBand="0"/>
    </w:tblPr>
    <w:tblGrid>
      <w:gridCol w:w="2013"/>
      <w:gridCol w:w="5605"/>
      <w:gridCol w:w="1210"/>
    </w:tblGrid>
    <w:tr w:rsidR="00FA198A" w:rsidTr="00221F4E">
      <w:trPr>
        <w:cantSplit/>
        <w:trHeight w:val="552"/>
      </w:trPr>
      <w:tc>
        <w:tcPr>
          <w:tcW w:w="2013" w:type="dxa"/>
          <w:vMerge w:val="restart"/>
          <w:tcBorders>
            <w:top w:val="single" w:sz="4" w:space="0" w:color="000000"/>
            <w:left w:val="single" w:sz="4" w:space="0" w:color="000000"/>
            <w:bottom w:val="single" w:sz="4" w:space="0" w:color="000000"/>
            <w:right w:val="nil"/>
          </w:tcBorders>
          <w:vAlign w:val="center"/>
        </w:tcPr>
        <w:p w:rsidR="00FA198A" w:rsidRDefault="00FA198A" w:rsidP="00D62E9C">
          <w:pPr>
            <w:pStyle w:val="Encabezado"/>
            <w:snapToGrid w:val="0"/>
            <w:rPr>
              <w:lang w:val="es-ES_tradnl" w:eastAsia="ar-SA"/>
            </w:rPr>
          </w:pPr>
          <w:r>
            <w:rPr>
              <w:noProof/>
              <w:lang w:val="es-ES_tradnl" w:eastAsia="es-ES_tradnl"/>
            </w:rPr>
            <w:drawing>
              <wp:inline distT="0" distB="0" distL="0" distR="0" wp14:anchorId="271E6D78" wp14:editId="555A63B8">
                <wp:extent cx="1143000" cy="409575"/>
                <wp:effectExtent l="0" t="0" r="0" b="0"/>
                <wp:docPr id="413" name="Imagen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solidFill>
                          <a:srgbClr val="FFFFFF">
                            <a:alpha val="0"/>
                          </a:srgbClr>
                        </a:solidFill>
                        <a:ln>
                          <a:noFill/>
                        </a:ln>
                      </pic:spPr>
                    </pic:pic>
                  </a:graphicData>
                </a:graphic>
              </wp:inline>
            </w:drawing>
          </w:r>
        </w:p>
      </w:tc>
      <w:tc>
        <w:tcPr>
          <w:tcW w:w="5605" w:type="dxa"/>
          <w:tcBorders>
            <w:top w:val="single" w:sz="4" w:space="0" w:color="000000"/>
            <w:left w:val="single" w:sz="4" w:space="0" w:color="000000"/>
            <w:bottom w:val="single" w:sz="4" w:space="0" w:color="000000"/>
            <w:right w:val="nil"/>
          </w:tcBorders>
          <w:vAlign w:val="center"/>
        </w:tcPr>
        <w:p w:rsidR="00FA198A" w:rsidRDefault="00FA198A" w:rsidP="00D62E9C">
          <w:pPr>
            <w:pStyle w:val="Encabezado"/>
            <w:snapToGrid w:val="0"/>
            <w:jc w:val="center"/>
          </w:pPr>
          <w:r>
            <w:t>Normativa técnica</w:t>
          </w:r>
        </w:p>
        <w:p w:rsidR="00FA198A" w:rsidRDefault="00FA198A" w:rsidP="00D62E9C">
          <w:pPr>
            <w:pStyle w:val="Encabezado"/>
            <w:snapToGrid w:val="0"/>
            <w:jc w:val="center"/>
            <w:rPr>
              <w:lang w:val="es-ES_tradnl" w:eastAsia="ar-SA"/>
            </w:rPr>
          </w:pPr>
          <w:fldSimple w:instr=" DOCPROPERTY  Title  \* MERGEFORMAT ">
            <w:r>
              <w:t>Normativa de uso de la plantilla de Enterprise Architect</w:t>
            </w:r>
          </w:fldSimple>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FA198A" w:rsidRDefault="00FA198A" w:rsidP="00D62E9C">
          <w:pPr>
            <w:suppressAutoHyphens/>
            <w:autoSpaceDE w:val="0"/>
            <w:ind w:left="150"/>
            <w:rPr>
              <w:rFonts w:ascii="NewsGotT" w:hAnsi="NewsGotT" w:cs="Calibri"/>
              <w:szCs w:val="22"/>
              <w:lang w:val="es-ES_tradnl" w:eastAsia="ar-SA"/>
            </w:rPr>
          </w:pPr>
          <w:r>
            <w:t>Ver 1.05</w:t>
          </w:r>
        </w:p>
      </w:tc>
    </w:tr>
    <w:tr w:rsidR="00FA198A" w:rsidTr="00221F4E">
      <w:trPr>
        <w:cantSplit/>
        <w:trHeight w:val="706"/>
      </w:trPr>
      <w:tc>
        <w:tcPr>
          <w:tcW w:w="2013" w:type="dxa"/>
          <w:vMerge/>
          <w:tcBorders>
            <w:top w:val="single" w:sz="4" w:space="0" w:color="000000"/>
            <w:left w:val="single" w:sz="4" w:space="0" w:color="000000"/>
            <w:bottom w:val="single" w:sz="4" w:space="0" w:color="000000"/>
            <w:right w:val="nil"/>
          </w:tcBorders>
          <w:vAlign w:val="center"/>
        </w:tcPr>
        <w:p w:rsidR="00FA198A" w:rsidRDefault="00FA198A" w:rsidP="00D62E9C">
          <w:pPr>
            <w:rPr>
              <w:rFonts w:ascii="NewsGotT" w:hAnsi="NewsGotT" w:cs="Calibri"/>
              <w:szCs w:val="22"/>
              <w:lang w:val="es-ES_tradnl" w:eastAsia="ar-SA"/>
            </w:rPr>
          </w:pPr>
        </w:p>
      </w:tc>
      <w:tc>
        <w:tcPr>
          <w:tcW w:w="5605" w:type="dxa"/>
          <w:tcBorders>
            <w:top w:val="nil"/>
            <w:left w:val="single" w:sz="4" w:space="0" w:color="000000"/>
            <w:bottom w:val="single" w:sz="4" w:space="0" w:color="000000"/>
            <w:right w:val="nil"/>
          </w:tcBorders>
          <w:vAlign w:val="center"/>
        </w:tcPr>
        <w:p w:rsidR="00FA198A" w:rsidRDefault="00FA198A" w:rsidP="009A2E3D">
          <w:pPr>
            <w:pStyle w:val="Encabezado"/>
            <w:jc w:val="center"/>
          </w:pPr>
          <w:r>
            <w:t>Oficina de Calidad – Área de Gobernanza y Calidad</w:t>
          </w:r>
        </w:p>
        <w:p w:rsidR="00FA198A" w:rsidRDefault="00FA198A" w:rsidP="009A2E3D">
          <w:pPr>
            <w:pStyle w:val="Encabezado"/>
            <w:jc w:val="center"/>
            <w:rPr>
              <w:lang w:val="es-ES_tradnl" w:eastAsia="ar-SA"/>
            </w:rPr>
          </w:pPr>
          <w:r>
            <w:t>Subdirección de Tecnologías de la Información y Comunicaciones</w:t>
          </w:r>
        </w:p>
      </w:tc>
      <w:tc>
        <w:tcPr>
          <w:tcW w:w="1210" w:type="dxa"/>
          <w:vMerge/>
          <w:tcBorders>
            <w:top w:val="single" w:sz="4" w:space="0" w:color="000000"/>
            <w:left w:val="single" w:sz="4" w:space="0" w:color="000000"/>
            <w:bottom w:val="single" w:sz="4" w:space="0" w:color="000000"/>
            <w:right w:val="single" w:sz="4" w:space="0" w:color="000000"/>
          </w:tcBorders>
          <w:vAlign w:val="center"/>
        </w:tcPr>
        <w:p w:rsidR="00FA198A" w:rsidRDefault="00FA198A" w:rsidP="00D62E9C">
          <w:pPr>
            <w:rPr>
              <w:rFonts w:ascii="NewsGotT" w:hAnsi="NewsGotT" w:cs="Calibri"/>
              <w:szCs w:val="22"/>
              <w:lang w:val="es-ES_tradnl" w:eastAsia="ar-SA"/>
            </w:rPr>
          </w:pPr>
        </w:p>
      </w:tc>
    </w:tr>
  </w:tbl>
  <w:p w:rsidR="00FA198A" w:rsidRDefault="00FA198A"/>
  <w:p w:rsidR="00FA198A" w:rsidRDefault="00FA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B46958"/>
    <w:lvl w:ilvl="0">
      <w:start w:val="1"/>
      <w:numFmt w:val="decimal"/>
      <w:pStyle w:val="Listaconnmeros5"/>
      <w:lvlText w:val="%1."/>
      <w:lvlJc w:val="left"/>
      <w:pPr>
        <w:ind w:left="1492" w:hanging="360"/>
      </w:pPr>
      <w:rPr>
        <w:rFonts w:hint="default"/>
        <w:color w:val="FD4703"/>
      </w:rPr>
    </w:lvl>
  </w:abstractNum>
  <w:abstractNum w:abstractNumId="1">
    <w:nsid w:val="FFFFFF7E"/>
    <w:multiLevelType w:val="singleLevel"/>
    <w:tmpl w:val="54DAA5B0"/>
    <w:lvl w:ilvl="0">
      <w:start w:val="1"/>
      <w:numFmt w:val="decimal"/>
      <w:pStyle w:val="Listaconnmeros3"/>
      <w:lvlText w:val="%1."/>
      <w:lvlJc w:val="left"/>
      <w:pPr>
        <w:ind w:left="926" w:hanging="360"/>
      </w:pPr>
      <w:rPr>
        <w:rFonts w:hint="default"/>
        <w:color w:val="FD4703"/>
      </w:rPr>
    </w:lvl>
  </w:abstractNum>
  <w:abstractNum w:abstractNumId="2">
    <w:nsid w:val="FFFFFF7F"/>
    <w:multiLevelType w:val="singleLevel"/>
    <w:tmpl w:val="79CE7800"/>
    <w:lvl w:ilvl="0">
      <w:start w:val="1"/>
      <w:numFmt w:val="decimal"/>
      <w:pStyle w:val="Listaconnmeros2"/>
      <w:lvlText w:val="%1."/>
      <w:lvlJc w:val="left"/>
      <w:pPr>
        <w:ind w:left="643" w:hanging="360"/>
      </w:pPr>
      <w:rPr>
        <w:rFonts w:hint="default"/>
        <w:color w:val="FD4703"/>
      </w:rPr>
    </w:lvl>
  </w:abstractNum>
  <w:abstractNum w:abstractNumId="3">
    <w:nsid w:val="FFFFFF88"/>
    <w:multiLevelType w:val="singleLevel"/>
    <w:tmpl w:val="3EEA260E"/>
    <w:lvl w:ilvl="0">
      <w:start w:val="1"/>
      <w:numFmt w:val="decimal"/>
      <w:pStyle w:val="Listaconnmeros"/>
      <w:lvlText w:val="%1."/>
      <w:lvlJc w:val="left"/>
      <w:pPr>
        <w:tabs>
          <w:tab w:val="num" w:pos="360"/>
        </w:tabs>
        <w:ind w:left="360" w:hanging="360"/>
      </w:pPr>
      <w:rPr>
        <w:rFonts w:hint="default"/>
        <w:color w:val="FD4703"/>
      </w:rPr>
    </w:lvl>
  </w:abstractNum>
  <w:abstractNum w:abstractNumId="4">
    <w:nsid w:val="00000008"/>
    <w:multiLevelType w:val="multilevel"/>
    <w:tmpl w:val="00000008"/>
    <w:name w:val="WW8StyleNum"/>
    <w:lvl w:ilvl="0">
      <w:start w:val="1"/>
      <w:numFmt w:val="decimal"/>
      <w:pStyle w:val="Listaconnmeros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2D7877"/>
    <w:multiLevelType w:val="multilevel"/>
    <w:tmpl w:val="9B4C2DD8"/>
    <w:styleLink w:val="WWNum6"/>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6">
    <w:nsid w:val="06FF198C"/>
    <w:multiLevelType w:val="hybridMultilevel"/>
    <w:tmpl w:val="9EE643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08AC6814"/>
    <w:multiLevelType w:val="hybridMultilevel"/>
    <w:tmpl w:val="40F68DAA"/>
    <w:lvl w:ilvl="0" w:tplc="383CA184">
      <w:start w:val="1"/>
      <w:numFmt w:val="bullet"/>
      <w:lvlText w:val="n"/>
      <w:lvlJc w:val="left"/>
      <w:pPr>
        <w:ind w:left="720" w:hanging="360"/>
      </w:pPr>
      <w:rPr>
        <w:rFonts w:ascii="Wingdings" w:hAnsi="Wingdings" w:hint="default"/>
        <w:color w:val="FD4703"/>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A911DD5"/>
    <w:multiLevelType w:val="multilevel"/>
    <w:tmpl w:val="43FC6912"/>
    <w:styleLink w:val="WWNum16"/>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ABA31C6"/>
    <w:multiLevelType w:val="hybridMultilevel"/>
    <w:tmpl w:val="0BB09A38"/>
    <w:lvl w:ilvl="0" w:tplc="DFD0A9E6">
      <w:start w:val="1"/>
      <w:numFmt w:val="bullet"/>
      <w:pStyle w:val="Bullet1"/>
      <w:lvlText w:val=""/>
      <w:lvlJc w:val="left"/>
      <w:pPr>
        <w:ind w:left="644" w:hanging="360"/>
      </w:pPr>
      <w:rPr>
        <w:rFonts w:ascii="Wingdings" w:hAnsi="Wingdings" w:hint="default"/>
        <w:color w:val="7889FB"/>
        <w:sz w:val="28"/>
      </w:rPr>
    </w:lvl>
    <w:lvl w:ilvl="1" w:tplc="C5583DD4">
      <w:start w:val="1"/>
      <w:numFmt w:val="bullet"/>
      <w:lvlText w:val="o"/>
      <w:lvlJc w:val="left"/>
      <w:pPr>
        <w:ind w:left="1440" w:hanging="360"/>
      </w:pPr>
      <w:rPr>
        <w:rFonts w:ascii="Courier New" w:hAnsi="Courier New" w:cs="Courier New" w:hint="default"/>
        <w:color w:val="7889FB"/>
      </w:rPr>
    </w:lvl>
    <w:lvl w:ilvl="2" w:tplc="A50C3896">
      <w:start w:val="1"/>
      <w:numFmt w:val="bullet"/>
      <w:lvlText w:val=""/>
      <w:lvlJc w:val="left"/>
      <w:pPr>
        <w:ind w:left="2160" w:hanging="360"/>
      </w:pPr>
      <w:rPr>
        <w:rFonts w:ascii="Wingdings" w:hAnsi="Wingdings" w:hint="default"/>
        <w:color w:val="7889FB"/>
      </w:rPr>
    </w:lvl>
    <w:lvl w:ilvl="3" w:tplc="2EB08AF6">
      <w:start w:val="1"/>
      <w:numFmt w:val="bullet"/>
      <w:lvlText w:val=""/>
      <w:lvlJc w:val="left"/>
      <w:pPr>
        <w:ind w:left="2880" w:hanging="360"/>
      </w:pPr>
      <w:rPr>
        <w:rFonts w:ascii="Wingdings" w:hAnsi="Wingdings" w:hint="default"/>
        <w:color w:val="7889FB"/>
      </w:rPr>
    </w:lvl>
    <w:lvl w:ilvl="4" w:tplc="13C01AB2">
      <w:start w:val="1"/>
      <w:numFmt w:val="bullet"/>
      <w:lvlText w:val=""/>
      <w:lvlJc w:val="left"/>
      <w:pPr>
        <w:ind w:left="3600" w:hanging="360"/>
      </w:pPr>
      <w:rPr>
        <w:rFonts w:ascii="Wingdings" w:hAnsi="Wingdings" w:hint="default"/>
        <w:color w:val="7889FB"/>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0F850321"/>
    <w:multiLevelType w:val="singleLevel"/>
    <w:tmpl w:val="297E3850"/>
    <w:lvl w:ilvl="0">
      <w:start w:val="1"/>
      <w:numFmt w:val="bullet"/>
      <w:pStyle w:val="Lista1"/>
      <w:lvlText w:val=""/>
      <w:lvlJc w:val="left"/>
      <w:pPr>
        <w:tabs>
          <w:tab w:val="num" w:pos="360"/>
        </w:tabs>
        <w:ind w:left="360" w:hanging="360"/>
      </w:pPr>
      <w:rPr>
        <w:rFonts w:ascii="Wingdings" w:hAnsi="Wingdings" w:hint="default"/>
      </w:rPr>
    </w:lvl>
  </w:abstractNum>
  <w:abstractNum w:abstractNumId="11">
    <w:nsid w:val="102E76CF"/>
    <w:multiLevelType w:val="multilevel"/>
    <w:tmpl w:val="571EB1D2"/>
    <w:styleLink w:val="WWNum2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
    <w:nsid w:val="10C21F93"/>
    <w:multiLevelType w:val="multilevel"/>
    <w:tmpl w:val="1EB0BB8C"/>
    <w:styleLink w:val="WWNum36"/>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13">
    <w:nsid w:val="1417764C"/>
    <w:multiLevelType w:val="multilevel"/>
    <w:tmpl w:val="12665A6A"/>
    <w:styleLink w:val="WWNum7"/>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15E40B0E"/>
    <w:multiLevelType w:val="multilevel"/>
    <w:tmpl w:val="853AA93C"/>
    <w:styleLink w:val="WWNum21"/>
    <w:lvl w:ilvl="0">
      <w:start w:val="1"/>
      <w:numFmt w:val="decimal"/>
      <w:lvlText w:val="%1."/>
      <w:lvlJc w:val="left"/>
      <w:rPr>
        <w:color w:val="FD4703"/>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65C76F2"/>
    <w:multiLevelType w:val="multilevel"/>
    <w:tmpl w:val="EDC8A310"/>
    <w:styleLink w:val="WWNum35"/>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16B1283D"/>
    <w:multiLevelType w:val="hybridMultilevel"/>
    <w:tmpl w:val="CAB40D9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nsid w:val="16F7317C"/>
    <w:multiLevelType w:val="multilevel"/>
    <w:tmpl w:val="44E6A73E"/>
    <w:styleLink w:val="WWNum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8">
    <w:nsid w:val="18510F50"/>
    <w:multiLevelType w:val="multilevel"/>
    <w:tmpl w:val="6AC43A6E"/>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19AB7501"/>
    <w:multiLevelType w:val="multilevel"/>
    <w:tmpl w:val="CF48BBA8"/>
    <w:styleLink w:val="WWNum31"/>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1A1131B9"/>
    <w:multiLevelType w:val="hybridMultilevel"/>
    <w:tmpl w:val="22A0D480"/>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1B7D3E9E"/>
    <w:multiLevelType w:val="multilevel"/>
    <w:tmpl w:val="D3BC8D4C"/>
    <w:styleLink w:val="WWNum30"/>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1C9A7265"/>
    <w:multiLevelType w:val="multilevel"/>
    <w:tmpl w:val="C0785060"/>
    <w:styleLink w:val="WWNum5"/>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1E41516A"/>
    <w:multiLevelType w:val="hybridMultilevel"/>
    <w:tmpl w:val="6D0E424E"/>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1FE07BE5"/>
    <w:multiLevelType w:val="multilevel"/>
    <w:tmpl w:val="97F894C8"/>
    <w:styleLink w:val="WWNum38"/>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25">
    <w:nsid w:val="22CF2A6A"/>
    <w:multiLevelType w:val="multilevel"/>
    <w:tmpl w:val="C3587AE2"/>
    <w:styleLink w:val="WWNum2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6">
    <w:nsid w:val="2529455C"/>
    <w:multiLevelType w:val="multilevel"/>
    <w:tmpl w:val="FDC86B20"/>
    <w:styleLink w:val="EstiloConvietas"/>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26E014BD"/>
    <w:multiLevelType w:val="hybridMultilevel"/>
    <w:tmpl w:val="6D968B94"/>
    <w:lvl w:ilvl="0" w:tplc="383CA184">
      <w:start w:val="1"/>
      <w:numFmt w:val="bullet"/>
      <w:lvlText w:val="n"/>
      <w:lvlJc w:val="left"/>
      <w:pPr>
        <w:ind w:left="720" w:hanging="360"/>
      </w:pPr>
      <w:rPr>
        <w:rFonts w:ascii="Wingdings" w:hAnsi="Wingdings" w:hint="default"/>
        <w:color w:val="FD4703"/>
      </w:rPr>
    </w:lvl>
    <w:lvl w:ilvl="1" w:tplc="DD6C2B66">
      <w:start w:val="1"/>
      <w:numFmt w:val="bullet"/>
      <w:lvlText w:val=""/>
      <w:lvlJc w:val="left"/>
      <w:pPr>
        <w:ind w:left="1440" w:hanging="360"/>
      </w:pPr>
      <w:rPr>
        <w:rFonts w:ascii="Symbol" w:hAnsi="Symbol" w:hint="default"/>
        <w:color w:val="FD4703"/>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28B735F2"/>
    <w:multiLevelType w:val="multilevel"/>
    <w:tmpl w:val="86C0E010"/>
    <w:styleLink w:val="WWNum17"/>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29376540"/>
    <w:multiLevelType w:val="hybridMultilevel"/>
    <w:tmpl w:val="12127D22"/>
    <w:lvl w:ilvl="0" w:tplc="F27E59F0">
      <w:start w:val="1"/>
      <w:numFmt w:val="decimal"/>
      <w:pStyle w:val="Listaconnmeros4"/>
      <w:lvlText w:val="%1."/>
      <w:lvlJc w:val="left"/>
      <w:pPr>
        <w:ind w:left="1713" w:hanging="360"/>
      </w:pPr>
      <w:rPr>
        <w:rFonts w:hint="default"/>
        <w:color w:val="FD4703"/>
      </w:rPr>
    </w:lvl>
    <w:lvl w:ilvl="1" w:tplc="0C0A0019" w:tentative="1">
      <w:start w:val="1"/>
      <w:numFmt w:val="lowerLetter"/>
      <w:lvlText w:val="%2."/>
      <w:lvlJc w:val="left"/>
      <w:pPr>
        <w:ind w:left="2433" w:hanging="360"/>
      </w:pPr>
    </w:lvl>
    <w:lvl w:ilvl="2" w:tplc="0C0A001B" w:tentative="1">
      <w:start w:val="1"/>
      <w:numFmt w:val="lowerRoman"/>
      <w:lvlText w:val="%3."/>
      <w:lvlJc w:val="right"/>
      <w:pPr>
        <w:ind w:left="3153" w:hanging="180"/>
      </w:pPr>
    </w:lvl>
    <w:lvl w:ilvl="3" w:tplc="0C0A000F" w:tentative="1">
      <w:start w:val="1"/>
      <w:numFmt w:val="decimal"/>
      <w:lvlText w:val="%4."/>
      <w:lvlJc w:val="left"/>
      <w:pPr>
        <w:ind w:left="3873" w:hanging="360"/>
      </w:pPr>
    </w:lvl>
    <w:lvl w:ilvl="4" w:tplc="0C0A0019" w:tentative="1">
      <w:start w:val="1"/>
      <w:numFmt w:val="lowerLetter"/>
      <w:lvlText w:val="%5."/>
      <w:lvlJc w:val="left"/>
      <w:pPr>
        <w:ind w:left="4593" w:hanging="360"/>
      </w:pPr>
    </w:lvl>
    <w:lvl w:ilvl="5" w:tplc="0C0A001B" w:tentative="1">
      <w:start w:val="1"/>
      <w:numFmt w:val="lowerRoman"/>
      <w:lvlText w:val="%6."/>
      <w:lvlJc w:val="right"/>
      <w:pPr>
        <w:ind w:left="5313" w:hanging="180"/>
      </w:pPr>
    </w:lvl>
    <w:lvl w:ilvl="6" w:tplc="0C0A000F" w:tentative="1">
      <w:start w:val="1"/>
      <w:numFmt w:val="decimal"/>
      <w:lvlText w:val="%7."/>
      <w:lvlJc w:val="left"/>
      <w:pPr>
        <w:ind w:left="6033" w:hanging="360"/>
      </w:pPr>
    </w:lvl>
    <w:lvl w:ilvl="7" w:tplc="0C0A0019" w:tentative="1">
      <w:start w:val="1"/>
      <w:numFmt w:val="lowerLetter"/>
      <w:lvlText w:val="%8."/>
      <w:lvlJc w:val="left"/>
      <w:pPr>
        <w:ind w:left="6753" w:hanging="360"/>
      </w:pPr>
    </w:lvl>
    <w:lvl w:ilvl="8" w:tplc="0C0A001B" w:tentative="1">
      <w:start w:val="1"/>
      <w:numFmt w:val="lowerRoman"/>
      <w:lvlText w:val="%9."/>
      <w:lvlJc w:val="right"/>
      <w:pPr>
        <w:ind w:left="7473" w:hanging="180"/>
      </w:pPr>
    </w:lvl>
  </w:abstractNum>
  <w:abstractNum w:abstractNumId="30">
    <w:nsid w:val="2E703E56"/>
    <w:multiLevelType w:val="hybridMultilevel"/>
    <w:tmpl w:val="3BB04CE4"/>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nsid w:val="31EA138D"/>
    <w:multiLevelType w:val="multilevel"/>
    <w:tmpl w:val="20107E7A"/>
    <w:lvl w:ilvl="0">
      <w:start w:val="1"/>
      <w:numFmt w:val="decimal"/>
      <w:pStyle w:val="Ttulo1"/>
      <w:lvlText w:val="%1."/>
      <w:lvlJc w:val="left"/>
      <w:pPr>
        <w:tabs>
          <w:tab w:val="num" w:pos="357"/>
        </w:tabs>
        <w:ind w:left="357" w:hanging="360"/>
      </w:pPr>
      <w:rPr>
        <w:rFonts w:hint="default"/>
      </w:rPr>
    </w:lvl>
    <w:lvl w:ilvl="1">
      <w:start w:val="1"/>
      <w:numFmt w:val="decimal"/>
      <w:pStyle w:val="Ttulo2"/>
      <w:lvlText w:val="%1.%2."/>
      <w:lvlJc w:val="left"/>
      <w:pPr>
        <w:tabs>
          <w:tab w:val="num" w:pos="1003"/>
        </w:tabs>
        <w:ind w:left="283" w:firstLine="0"/>
      </w:pPr>
      <w:rPr>
        <w:rFonts w:hint="default"/>
      </w:rPr>
    </w:lvl>
    <w:lvl w:ilvl="2">
      <w:start w:val="1"/>
      <w:numFmt w:val="decimal"/>
      <w:pStyle w:val="Ttulo3"/>
      <w:lvlText w:val="%1.%2.%3."/>
      <w:lvlJc w:val="left"/>
      <w:pPr>
        <w:tabs>
          <w:tab w:val="num" w:pos="1221"/>
        </w:tabs>
        <w:ind w:left="1221" w:hanging="867"/>
      </w:pPr>
      <w:rPr>
        <w:rFonts w:hint="default"/>
      </w:rPr>
    </w:lvl>
    <w:lvl w:ilvl="3">
      <w:start w:val="1"/>
      <w:numFmt w:val="decimal"/>
      <w:pStyle w:val="Ttulo4"/>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2">
    <w:nsid w:val="37545B8F"/>
    <w:multiLevelType w:val="multilevel"/>
    <w:tmpl w:val="6DCEFA8E"/>
    <w:styleLink w:val="WWNum18"/>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nsid w:val="379937BE"/>
    <w:multiLevelType w:val="hybridMultilevel"/>
    <w:tmpl w:val="F866273A"/>
    <w:lvl w:ilvl="0" w:tplc="A6E40594">
      <w:start w:val="1"/>
      <w:numFmt w:val="bullet"/>
      <w:lvlText w:val="n"/>
      <w:lvlJc w:val="left"/>
      <w:pPr>
        <w:ind w:left="360" w:hanging="360"/>
      </w:pPr>
      <w:rPr>
        <w:rFonts w:ascii="Wingdings" w:hAnsi="Wingdings" w:hint="default"/>
        <w:color w:val="FD4703"/>
      </w:rPr>
    </w:lvl>
    <w:lvl w:ilvl="1" w:tplc="5544ACD4">
      <w:start w:val="1"/>
      <w:numFmt w:val="bullet"/>
      <w:pStyle w:val="Listaconvietas2"/>
      <w:lvlText w:val=""/>
      <w:lvlJc w:val="left"/>
      <w:pPr>
        <w:ind w:left="1080" w:hanging="360"/>
      </w:pPr>
      <w:rPr>
        <w:rFonts w:ascii="Symbol" w:hAnsi="Symbol" w:hint="default"/>
        <w:color w:val="FD4703"/>
      </w:rPr>
    </w:lvl>
    <w:lvl w:ilvl="2" w:tplc="FDF41346">
      <w:start w:val="1"/>
      <w:numFmt w:val="bullet"/>
      <w:pStyle w:val="Listaconvietas3"/>
      <w:lvlText w:val=""/>
      <w:lvlJc w:val="left"/>
      <w:pPr>
        <w:ind w:left="1800" w:hanging="360"/>
      </w:pPr>
      <w:rPr>
        <w:rFonts w:ascii="Wingdings" w:hAnsi="Wingdings" w:hint="default"/>
        <w:color w:val="FD4703"/>
      </w:rPr>
    </w:lvl>
    <w:lvl w:ilvl="3" w:tplc="8D86DB92">
      <w:start w:val="1"/>
      <w:numFmt w:val="bullet"/>
      <w:pStyle w:val="Listaconvietas4"/>
      <w:lvlText w:val="o"/>
      <w:lvlJc w:val="left"/>
      <w:pPr>
        <w:ind w:left="2520" w:hanging="360"/>
      </w:pPr>
      <w:rPr>
        <w:rFonts w:ascii="Courier New" w:hAnsi="Courier New" w:hint="default"/>
        <w:color w:val="FD4703"/>
        <w:sz w:val="20"/>
      </w:rPr>
    </w:lvl>
    <w:lvl w:ilvl="4" w:tplc="418ADEAA">
      <w:start w:val="1"/>
      <w:numFmt w:val="bullet"/>
      <w:pStyle w:val="Listaconvietas5"/>
      <w:lvlText w:val="►"/>
      <w:lvlJc w:val="left"/>
      <w:pPr>
        <w:ind w:left="3240" w:hanging="360"/>
      </w:pPr>
      <w:rPr>
        <w:rFonts w:ascii="Courier New" w:hAnsi="Courier New" w:hint="default"/>
        <w:color w:val="FD4703"/>
        <w:sz w:val="18"/>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4">
    <w:nsid w:val="3BF611DE"/>
    <w:multiLevelType w:val="multilevel"/>
    <w:tmpl w:val="60F4FC0C"/>
    <w:styleLink w:val="WWNum3"/>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3C303907"/>
    <w:multiLevelType w:val="multilevel"/>
    <w:tmpl w:val="F1C472C8"/>
    <w:styleLink w:val="WWNum33"/>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4658549B"/>
    <w:multiLevelType w:val="multilevel"/>
    <w:tmpl w:val="FD228AAE"/>
    <w:styleLink w:val="WWNum9"/>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483725F9"/>
    <w:multiLevelType w:val="multilevel"/>
    <w:tmpl w:val="18A865D2"/>
    <w:styleLink w:val="Sinlist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4DA16115"/>
    <w:multiLevelType w:val="multilevel"/>
    <w:tmpl w:val="470E4AEE"/>
    <w:styleLink w:val="WWNum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9">
    <w:nsid w:val="4DC07A20"/>
    <w:multiLevelType w:val="multilevel"/>
    <w:tmpl w:val="F72E3E9C"/>
    <w:styleLink w:val="WWNum37"/>
    <w:lvl w:ilvl="0">
      <w:start w:val="1"/>
      <w:numFmt w:val="decimal"/>
      <w:lvlText w:val="%1."/>
      <w:lvlJc w:val="left"/>
      <w:rPr>
        <w:b w:val="0"/>
        <w:i w:val="0"/>
        <w:color w:val="FD4703"/>
        <w:sz w:val="40"/>
        <w:szCs w:val="40"/>
      </w:rPr>
    </w:lvl>
    <w:lvl w:ilvl="1">
      <w:start w:val="1"/>
      <w:numFmt w:val="decimal"/>
      <w:lvlText w:val="%1.%2."/>
      <w:lvlJc w:val="left"/>
      <w:rPr>
        <w:b w:val="0"/>
        <w:i w:val="0"/>
        <w:color w:val="FD4703"/>
        <w:sz w:val="32"/>
        <w:szCs w:val="32"/>
      </w:rPr>
    </w:lvl>
    <w:lvl w:ilvl="2">
      <w:start w:val="1"/>
      <w:numFmt w:val="decimal"/>
      <w:lvlText w:val="%1.%2.%3."/>
      <w:lvlJc w:val="left"/>
      <w:rPr>
        <w:b w:val="0"/>
        <w:i w:val="0"/>
        <w:color w:val="FD4703"/>
        <w:sz w:val="28"/>
        <w:szCs w:val="28"/>
      </w:rPr>
    </w:lvl>
    <w:lvl w:ilvl="3">
      <w:start w:val="1"/>
      <w:numFmt w:val="decimal"/>
      <w:lvlText w:val="%1.%2.%3.%4."/>
      <w:lvlJc w:val="left"/>
      <w:rPr>
        <w:b w:val="0"/>
        <w:i w:val="0"/>
        <w:color w:val="FD4703"/>
        <w:sz w:val="24"/>
        <w:szCs w:val="24"/>
      </w:rPr>
    </w:lvl>
    <w:lvl w:ilvl="4">
      <w:start w:val="1"/>
      <w:numFmt w:val="decimal"/>
      <w:lvlText w:val="%1.%2.%3.%4.%5."/>
      <w:lvlJc w:val="left"/>
      <w:rPr>
        <w:b w:val="0"/>
        <w:i w:val="0"/>
        <w:color w:val="FD4703"/>
        <w:sz w:val="24"/>
      </w:rPr>
    </w:lvl>
    <w:lvl w:ilvl="5">
      <w:start w:val="1"/>
      <w:numFmt w:val="decimal"/>
      <w:lvlText w:val="%1.%2.%3.%4.%5.%6."/>
      <w:lvlJc w:val="left"/>
    </w:lvl>
    <w:lvl w:ilvl="6">
      <w:start w:val="1"/>
      <w:numFmt w:val="none"/>
      <w:lvlText w:val="%7"/>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lvl>
  </w:abstractNum>
  <w:abstractNum w:abstractNumId="40">
    <w:nsid w:val="4F053994"/>
    <w:multiLevelType w:val="multilevel"/>
    <w:tmpl w:val="37286070"/>
    <w:styleLink w:val="WWNum2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1">
    <w:nsid w:val="50C72CE5"/>
    <w:multiLevelType w:val="multilevel"/>
    <w:tmpl w:val="DA0CB05C"/>
    <w:lvl w:ilvl="0">
      <w:start w:val="1"/>
      <w:numFmt w:val="bullet"/>
      <w:pStyle w:val="AnswerTableBullet"/>
      <w:lvlText w:val=""/>
      <w:lvlJc w:val="left"/>
      <w:pPr>
        <w:ind w:left="360" w:hanging="360"/>
      </w:pPr>
      <w:rPr>
        <w:rFonts w:ascii="Wingdings" w:hAnsi="Wingdings" w:hint="default"/>
        <w:b w:val="0"/>
        <w:i w:val="0"/>
        <w:color w:val="FD4D03"/>
        <w:sz w:val="24"/>
      </w:rPr>
    </w:lvl>
    <w:lvl w:ilvl="1">
      <w:start w:val="1"/>
      <w:numFmt w:val="bullet"/>
      <w:pStyle w:val="AnswerTableBullet2"/>
      <w:lvlText w:val=""/>
      <w:lvlJc w:val="left"/>
      <w:pPr>
        <w:tabs>
          <w:tab w:val="num" w:pos="851"/>
        </w:tabs>
        <w:ind w:left="851" w:hanging="426"/>
      </w:pPr>
      <w:rPr>
        <w:rFonts w:ascii="Wingdings" w:hAnsi="Wingdings" w:hint="default"/>
        <w:b/>
        <w:i w:val="0"/>
        <w:color w:val="111987"/>
      </w:rPr>
    </w:lvl>
    <w:lvl w:ilvl="2">
      <w:start w:val="1"/>
      <w:numFmt w:val="bullet"/>
      <w:lvlText w:val=""/>
      <w:lvlJc w:val="left"/>
      <w:pPr>
        <w:tabs>
          <w:tab w:val="num" w:pos="2126"/>
        </w:tabs>
        <w:ind w:left="2126" w:hanging="709"/>
      </w:pPr>
      <w:rPr>
        <w:rFonts w:ascii="Wingdings" w:hAnsi="Wingdings" w:hint="default"/>
        <w:b/>
        <w:i w:val="0"/>
        <w:color w:val="111987"/>
      </w:rPr>
    </w:lvl>
    <w:lvl w:ilvl="3">
      <w:start w:val="1"/>
      <w:numFmt w:val="bullet"/>
      <w:lvlText w:val=""/>
      <w:lvlJc w:val="left"/>
      <w:pPr>
        <w:tabs>
          <w:tab w:val="num" w:pos="1412"/>
        </w:tabs>
        <w:ind w:left="1412" w:hanging="360"/>
      </w:pPr>
      <w:rPr>
        <w:rFonts w:ascii="Wingdings" w:hAnsi="Wingdings" w:hint="default"/>
      </w:rPr>
    </w:lvl>
    <w:lvl w:ilvl="4">
      <w:start w:val="1"/>
      <w:numFmt w:val="bullet"/>
      <w:lvlText w:val=""/>
      <w:lvlJc w:val="left"/>
      <w:pPr>
        <w:tabs>
          <w:tab w:val="num" w:pos="1772"/>
        </w:tabs>
        <w:ind w:left="1772" w:hanging="360"/>
      </w:pPr>
      <w:rPr>
        <w:rFonts w:ascii="Wingdings" w:hAnsi="Wingdings" w:hint="default"/>
      </w:rPr>
    </w:lvl>
    <w:lvl w:ilvl="5">
      <w:start w:val="1"/>
      <w:numFmt w:val="none"/>
      <w:lvlText w:val=""/>
      <w:lvlJc w:val="left"/>
      <w:pPr>
        <w:tabs>
          <w:tab w:val="num" w:pos="2132"/>
        </w:tabs>
        <w:ind w:left="2132" w:hanging="360"/>
      </w:pPr>
      <w:rPr>
        <w:rFonts w:hint="default"/>
      </w:rPr>
    </w:lvl>
    <w:lvl w:ilvl="6">
      <w:start w:val="1"/>
      <w:numFmt w:val="none"/>
      <w:lvlText w:val=""/>
      <w:lvlJc w:val="left"/>
      <w:pPr>
        <w:tabs>
          <w:tab w:val="num" w:pos="2492"/>
        </w:tabs>
        <w:ind w:left="2492" w:hanging="360"/>
      </w:pPr>
      <w:rPr>
        <w:rFonts w:hint="default"/>
      </w:rPr>
    </w:lvl>
    <w:lvl w:ilvl="7">
      <w:start w:val="1"/>
      <w:numFmt w:val="none"/>
      <w:lvlText w:val=""/>
      <w:lvlJc w:val="left"/>
      <w:pPr>
        <w:tabs>
          <w:tab w:val="num" w:pos="2852"/>
        </w:tabs>
        <w:ind w:left="2852" w:hanging="360"/>
      </w:pPr>
      <w:rPr>
        <w:rFonts w:hint="default"/>
      </w:rPr>
    </w:lvl>
    <w:lvl w:ilvl="8">
      <w:start w:val="1"/>
      <w:numFmt w:val="none"/>
      <w:lvlText w:val=""/>
      <w:lvlJc w:val="left"/>
      <w:pPr>
        <w:tabs>
          <w:tab w:val="num" w:pos="3212"/>
        </w:tabs>
        <w:ind w:left="3212" w:hanging="360"/>
      </w:pPr>
      <w:rPr>
        <w:rFonts w:hint="default"/>
      </w:rPr>
    </w:lvl>
  </w:abstractNum>
  <w:abstractNum w:abstractNumId="42">
    <w:nsid w:val="54F75612"/>
    <w:multiLevelType w:val="multilevel"/>
    <w:tmpl w:val="808AD17C"/>
    <w:styleLink w:val="WWNum20"/>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557F3B82"/>
    <w:multiLevelType w:val="multilevel"/>
    <w:tmpl w:val="8D00D8A6"/>
    <w:lvl w:ilvl="0">
      <w:start w:val="1"/>
      <w:numFmt w:val="decimal"/>
      <w:pStyle w:val="titulo1"/>
      <w:lvlText w:val="%1"/>
      <w:lvlJc w:val="left"/>
      <w:pPr>
        <w:tabs>
          <w:tab w:val="num" w:pos="432"/>
        </w:tabs>
        <w:ind w:left="432" w:hanging="432"/>
      </w:pPr>
    </w:lvl>
    <w:lvl w:ilvl="1">
      <w:start w:val="1"/>
      <w:numFmt w:val="decimal"/>
      <w:pStyle w:val="titulo2"/>
      <w:lvlText w:val="%1.%2"/>
      <w:lvlJc w:val="left"/>
      <w:pPr>
        <w:tabs>
          <w:tab w:val="num" w:pos="576"/>
        </w:tabs>
        <w:ind w:left="576" w:hanging="576"/>
      </w:pPr>
    </w:lvl>
    <w:lvl w:ilvl="2">
      <w:start w:val="1"/>
      <w:numFmt w:val="decimal"/>
      <w:pStyle w:val="titulo3"/>
      <w:lvlText w:val="%1.%2.%3"/>
      <w:lvlJc w:val="left"/>
      <w:pPr>
        <w:tabs>
          <w:tab w:val="num" w:pos="720"/>
        </w:tabs>
        <w:ind w:left="720" w:hanging="720"/>
      </w:pPr>
    </w:lvl>
    <w:lvl w:ilvl="3">
      <w:start w:val="1"/>
      <w:numFmt w:val="decimal"/>
      <w:pStyle w:val="titulo4"/>
      <w:lvlText w:val="%1.%2.%3.%4"/>
      <w:lvlJc w:val="left"/>
      <w:pPr>
        <w:tabs>
          <w:tab w:val="num" w:pos="1080"/>
        </w:tabs>
        <w:ind w:left="864" w:hanging="864"/>
      </w:pPr>
    </w:lvl>
    <w:lvl w:ilvl="4">
      <w:start w:val="1"/>
      <w:numFmt w:val="decimal"/>
      <w:pStyle w:val="titulo5"/>
      <w:lvlText w:val="%1.%2.%3.%4.%5"/>
      <w:lvlJc w:val="left"/>
      <w:pPr>
        <w:tabs>
          <w:tab w:val="num" w:pos="1440"/>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56C45B21"/>
    <w:multiLevelType w:val="multilevel"/>
    <w:tmpl w:val="8D3E1A5A"/>
    <w:styleLink w:val="WWNum29"/>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nsid w:val="579C3A7A"/>
    <w:multiLevelType w:val="multilevel"/>
    <w:tmpl w:val="1CD479A8"/>
    <w:styleLink w:val="WWNum10"/>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582E18D9"/>
    <w:multiLevelType w:val="multilevel"/>
    <w:tmpl w:val="F956204A"/>
    <w:styleLink w:val="WWNum11"/>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58933FAF"/>
    <w:multiLevelType w:val="multilevel"/>
    <w:tmpl w:val="B59EECE0"/>
    <w:styleLink w:val="WWNum14"/>
    <w:lvl w:ilvl="0">
      <w:numFmt w:val="bullet"/>
      <w:lvlText w:val="n"/>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8">
    <w:nsid w:val="58B3068B"/>
    <w:multiLevelType w:val="multilevel"/>
    <w:tmpl w:val="40A42F58"/>
    <w:styleLink w:val="WWNum28"/>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nsid w:val="5CB01029"/>
    <w:multiLevelType w:val="multilevel"/>
    <w:tmpl w:val="3C62E9CC"/>
    <w:styleLink w:val="WWNum1"/>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5DC404A3"/>
    <w:multiLevelType w:val="multilevel"/>
    <w:tmpl w:val="2DC08B02"/>
    <w:styleLink w:val="WWNum2"/>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nsid w:val="64F67304"/>
    <w:multiLevelType w:val="hybridMultilevel"/>
    <w:tmpl w:val="D6541356"/>
    <w:lvl w:ilvl="0" w:tplc="405A3FE8">
      <w:start w:val="1"/>
      <w:numFmt w:val="bullet"/>
      <w:pStyle w:val="ListaBolitas"/>
      <w:lvlText w:val=""/>
      <w:lvlJc w:val="left"/>
      <w:pPr>
        <w:ind w:left="720" w:hanging="360"/>
      </w:pPr>
      <w:rPr>
        <w:rFonts w:ascii="Symbol" w:hAnsi="Symbol" w:hint="default"/>
      </w:rPr>
    </w:lvl>
    <w:lvl w:ilvl="1" w:tplc="2E56EF92">
      <w:start w:val="1"/>
      <w:numFmt w:val="bullet"/>
      <w:pStyle w:val="ListaBolitas2"/>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nsid w:val="66D07E3D"/>
    <w:multiLevelType w:val="hybridMultilevel"/>
    <w:tmpl w:val="61B614C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3">
    <w:nsid w:val="67B8451E"/>
    <w:multiLevelType w:val="multilevel"/>
    <w:tmpl w:val="A45CD518"/>
    <w:styleLink w:val="WWNum19"/>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nsid w:val="69A94F11"/>
    <w:multiLevelType w:val="multilevel"/>
    <w:tmpl w:val="27487150"/>
    <w:styleLink w:val="WWNum32"/>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5">
    <w:nsid w:val="6E66052D"/>
    <w:multiLevelType w:val="multilevel"/>
    <w:tmpl w:val="735E6EE4"/>
    <w:lvl w:ilvl="0">
      <w:start w:val="1"/>
      <w:numFmt w:val="bullet"/>
      <w:pStyle w:val="EstiloListaconvietasJustificadoAntes3ptoDespus3p"/>
      <w:lvlText w:val=""/>
      <w:lvlJc w:val="left"/>
      <w:pPr>
        <w:tabs>
          <w:tab w:val="num" w:pos="720"/>
        </w:tabs>
        <w:ind w:left="720" w:hanging="360"/>
      </w:pPr>
      <w:rPr>
        <w:rFonts w:ascii="Wingdings" w:hAnsi="Wingdings" w:hint="default"/>
        <w:color w:val="FD4703"/>
      </w:rPr>
    </w:lvl>
    <w:lvl w:ilvl="1">
      <w:start w:val="1"/>
      <w:numFmt w:val="bullet"/>
      <w:pStyle w:val="Lista2"/>
      <w:lvlText w:val=""/>
      <w:lvlJc w:val="left"/>
      <w:pPr>
        <w:tabs>
          <w:tab w:val="num" w:pos="1430"/>
        </w:tabs>
        <w:ind w:left="1430" w:hanging="360"/>
      </w:pPr>
      <w:rPr>
        <w:rFonts w:ascii="Wingdings" w:hAnsi="Wingdings" w:hint="default"/>
        <w:color w:val="FF6600"/>
      </w:rPr>
    </w:lvl>
    <w:lvl w:ilvl="2">
      <w:start w:val="1"/>
      <w:numFmt w:val="bullet"/>
      <w:pStyle w:val="Lista3"/>
      <w:lvlText w:val=""/>
      <w:lvlJc w:val="left"/>
      <w:pPr>
        <w:tabs>
          <w:tab w:val="num" w:pos="1440"/>
        </w:tabs>
        <w:ind w:left="1440" w:hanging="360"/>
      </w:pPr>
      <w:rPr>
        <w:rFonts w:ascii="Wingdings" w:hAnsi="Wingdings" w:hint="default"/>
        <w:color w:val="FF6600"/>
      </w:rPr>
    </w:lvl>
    <w:lvl w:ilvl="3">
      <w:start w:val="1"/>
      <w:numFmt w:val="bullet"/>
      <w:lvlText w:val=""/>
      <w:lvlJc w:val="left"/>
      <w:pPr>
        <w:tabs>
          <w:tab w:val="num" w:pos="1800"/>
        </w:tabs>
        <w:ind w:left="1800" w:hanging="360"/>
      </w:pPr>
      <w:rPr>
        <w:rFonts w:ascii="Wingdings" w:hAnsi="Wingdings" w:hint="default"/>
        <w:color w:val="FF6600"/>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56">
    <w:nsid w:val="73293D1C"/>
    <w:multiLevelType w:val="multilevel"/>
    <w:tmpl w:val="4828B4C6"/>
    <w:styleLink w:val="WWNum8"/>
    <w:lvl w:ilvl="0">
      <w:start w:val="1"/>
      <w:numFmt w:val="decimal"/>
      <w:lvlText w:val="%1."/>
      <w:lvlJc w:val="left"/>
      <w:rPr>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nsid w:val="737A5F29"/>
    <w:multiLevelType w:val="multilevel"/>
    <w:tmpl w:val="E5D49D9E"/>
    <w:styleLink w:val="WWNum34"/>
    <w:lvl w:ilvl="0">
      <w:numFmt w:val="bullet"/>
      <w:lvlText w:val=""/>
      <w:lvlJc w:val="left"/>
      <w:rPr>
        <w:rFonts w:ascii="Symbol" w:eastAsia="MS Mincho"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782C148E"/>
    <w:multiLevelType w:val="multilevel"/>
    <w:tmpl w:val="8F86A0C2"/>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nsid w:val="79284CDE"/>
    <w:multiLevelType w:val="multilevel"/>
    <w:tmpl w:val="60227C10"/>
    <w:styleLink w:val="WWNum15"/>
    <w:lvl w:ilvl="0">
      <w:numFmt w:val="bullet"/>
      <w:lvlText w:val="n"/>
      <w:lvlJc w:val="left"/>
      <w:rPr>
        <w:rFonts w:ascii="Wingdings" w:hAnsi="Wingdings"/>
        <w:color w:val="FD4703"/>
      </w:rPr>
    </w:lvl>
    <w:lvl w:ilvl="1">
      <w:numFmt w:val="bullet"/>
      <w:lvlText w:val=""/>
      <w:lvlJc w:val="left"/>
      <w:rPr>
        <w:rFonts w:ascii="Symbol" w:hAnsi="Symbol"/>
        <w:color w:val="FD4703"/>
      </w:rPr>
    </w:lvl>
    <w:lvl w:ilvl="2">
      <w:numFmt w:val="bullet"/>
      <w:lvlText w:val=""/>
      <w:lvlJc w:val="left"/>
      <w:rPr>
        <w:rFonts w:ascii="Wingdings" w:hAnsi="Wingdings"/>
        <w:color w:val="FD4703"/>
      </w:rPr>
    </w:lvl>
    <w:lvl w:ilvl="3">
      <w:numFmt w:val="bullet"/>
      <w:lvlText w:val="o"/>
      <w:lvlJc w:val="left"/>
      <w:rPr>
        <w:rFonts w:ascii="Courier New" w:hAnsi="Courier New"/>
        <w:color w:val="FD4703"/>
        <w:sz w:val="20"/>
      </w:rPr>
    </w:lvl>
    <w:lvl w:ilvl="4">
      <w:numFmt w:val="bullet"/>
      <w:lvlText w:val="►"/>
      <w:lvlJc w:val="left"/>
      <w:rPr>
        <w:rFonts w:ascii="Courier New" w:hAnsi="Courier New"/>
        <w:color w:val="FD4703"/>
        <w:sz w:val="18"/>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0">
    <w:nsid w:val="7DFE4482"/>
    <w:multiLevelType w:val="multilevel"/>
    <w:tmpl w:val="C1F0B8C0"/>
    <w:styleLink w:val="WWNum4"/>
    <w:lvl w:ilvl="0">
      <w:numFmt w:val="bullet"/>
      <w:lvlText w:val=""/>
      <w:lvlJc w:val="left"/>
      <w:rPr>
        <w:rFonts w:ascii="Wingdings" w:hAnsi="Wingdings"/>
        <w:color w:val="FD470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nsid w:val="7E597170"/>
    <w:multiLevelType w:val="multilevel"/>
    <w:tmpl w:val="557266F8"/>
    <w:styleLink w:val="WWNum2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num w:numId="1">
    <w:abstractNumId w:val="31"/>
  </w:num>
  <w:num w:numId="2">
    <w:abstractNumId w:val="26"/>
  </w:num>
  <w:num w:numId="3">
    <w:abstractNumId w:val="43"/>
  </w:num>
  <w:num w:numId="4">
    <w:abstractNumId w:val="23"/>
  </w:num>
  <w:num w:numId="5">
    <w:abstractNumId w:val="3"/>
  </w:num>
  <w:num w:numId="6">
    <w:abstractNumId w:val="2"/>
  </w:num>
  <w:num w:numId="7">
    <w:abstractNumId w:val="1"/>
  </w:num>
  <w:num w:numId="8">
    <w:abstractNumId w:val="0"/>
  </w:num>
  <w:num w:numId="9">
    <w:abstractNumId w:val="33"/>
  </w:num>
  <w:num w:numId="10">
    <w:abstractNumId w:val="29"/>
  </w:num>
  <w:num w:numId="11">
    <w:abstractNumId w:val="4"/>
  </w:num>
  <w:num w:numId="12">
    <w:abstractNumId w:val="9"/>
  </w:num>
  <w:num w:numId="13">
    <w:abstractNumId w:val="37"/>
  </w:num>
  <w:num w:numId="14">
    <w:abstractNumId w:val="49"/>
  </w:num>
  <w:num w:numId="15">
    <w:abstractNumId w:val="50"/>
  </w:num>
  <w:num w:numId="16">
    <w:abstractNumId w:val="34"/>
  </w:num>
  <w:num w:numId="17">
    <w:abstractNumId w:val="60"/>
  </w:num>
  <w:num w:numId="18">
    <w:abstractNumId w:val="22"/>
  </w:num>
  <w:num w:numId="19">
    <w:abstractNumId w:val="5"/>
  </w:num>
  <w:num w:numId="20">
    <w:abstractNumId w:val="13"/>
  </w:num>
  <w:num w:numId="21">
    <w:abstractNumId w:val="56"/>
  </w:num>
  <w:num w:numId="22">
    <w:abstractNumId w:val="36"/>
  </w:num>
  <w:num w:numId="23">
    <w:abstractNumId w:val="45"/>
  </w:num>
  <w:num w:numId="24">
    <w:abstractNumId w:val="46"/>
  </w:num>
  <w:num w:numId="25">
    <w:abstractNumId w:val="18"/>
  </w:num>
  <w:num w:numId="26">
    <w:abstractNumId w:val="58"/>
  </w:num>
  <w:num w:numId="27">
    <w:abstractNumId w:val="47"/>
  </w:num>
  <w:num w:numId="28">
    <w:abstractNumId w:val="59"/>
  </w:num>
  <w:num w:numId="29">
    <w:abstractNumId w:val="8"/>
  </w:num>
  <w:num w:numId="30">
    <w:abstractNumId w:val="28"/>
  </w:num>
  <w:num w:numId="31">
    <w:abstractNumId w:val="32"/>
  </w:num>
  <w:num w:numId="32">
    <w:abstractNumId w:val="53"/>
  </w:num>
  <w:num w:numId="33">
    <w:abstractNumId w:val="42"/>
  </w:num>
  <w:num w:numId="34">
    <w:abstractNumId w:val="14"/>
  </w:num>
  <w:num w:numId="35">
    <w:abstractNumId w:val="61"/>
  </w:num>
  <w:num w:numId="36">
    <w:abstractNumId w:val="40"/>
  </w:num>
  <w:num w:numId="37">
    <w:abstractNumId w:val="17"/>
  </w:num>
  <w:num w:numId="38">
    <w:abstractNumId w:val="38"/>
  </w:num>
  <w:num w:numId="39">
    <w:abstractNumId w:val="11"/>
  </w:num>
  <w:num w:numId="40">
    <w:abstractNumId w:val="25"/>
  </w:num>
  <w:num w:numId="41">
    <w:abstractNumId w:val="48"/>
  </w:num>
  <w:num w:numId="42">
    <w:abstractNumId w:val="44"/>
  </w:num>
  <w:num w:numId="43">
    <w:abstractNumId w:val="21"/>
  </w:num>
  <w:num w:numId="44">
    <w:abstractNumId w:val="19"/>
  </w:num>
  <w:num w:numId="45">
    <w:abstractNumId w:val="54"/>
  </w:num>
  <w:num w:numId="46">
    <w:abstractNumId w:val="35"/>
  </w:num>
  <w:num w:numId="47">
    <w:abstractNumId w:val="57"/>
  </w:num>
  <w:num w:numId="48">
    <w:abstractNumId w:val="15"/>
  </w:num>
  <w:num w:numId="49">
    <w:abstractNumId w:val="12"/>
  </w:num>
  <w:num w:numId="50">
    <w:abstractNumId w:val="39"/>
  </w:num>
  <w:num w:numId="51">
    <w:abstractNumId w:val="24"/>
  </w:num>
  <w:num w:numId="52">
    <w:abstractNumId w:val="41"/>
  </w:num>
  <w:num w:numId="53">
    <w:abstractNumId w:val="55"/>
  </w:num>
  <w:num w:numId="54">
    <w:abstractNumId w:val="51"/>
  </w:num>
  <w:num w:numId="55">
    <w:abstractNumId w:val="10"/>
  </w:num>
  <w:num w:numId="56">
    <w:abstractNumId w:val="30"/>
  </w:num>
  <w:num w:numId="57">
    <w:abstractNumId w:val="16"/>
  </w:num>
  <w:num w:numId="58">
    <w:abstractNumId w:val="52"/>
  </w:num>
  <w:num w:numId="59">
    <w:abstractNumId w:val="6"/>
  </w:num>
  <w:num w:numId="60">
    <w:abstractNumId w:val="27"/>
  </w:num>
  <w:num w:numId="61">
    <w:abstractNumId w:val="20"/>
  </w:num>
  <w:num w:numId="62">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s-ES" w:vendorID="64" w:dllVersion="131078" w:nlCheck="1" w:checkStyle="0"/>
  <w:activeWritingStyle w:appName="MSWord" w:lang="es-ES_tradnl" w:vendorID="64" w:dllVersion="131078" w:nlCheck="1" w:checkStyle="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noPunctuationKerning/>
  <w:characterSpacingControl w:val="doNotCompress"/>
  <w:hdrShapeDefaults>
    <o:shapedefaults v:ext="edit" spidmax="2049" fill="f" fillcolor="white" stroke="f">
      <v:fill color="white" on="f"/>
      <v:strok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E89"/>
    <w:rsid w:val="0000024F"/>
    <w:rsid w:val="00020C76"/>
    <w:rsid w:val="0002380A"/>
    <w:rsid w:val="0002689C"/>
    <w:rsid w:val="0007153B"/>
    <w:rsid w:val="0007424F"/>
    <w:rsid w:val="00077DB5"/>
    <w:rsid w:val="000806AA"/>
    <w:rsid w:val="000809A9"/>
    <w:rsid w:val="000854E4"/>
    <w:rsid w:val="00090B5F"/>
    <w:rsid w:val="000A08E6"/>
    <w:rsid w:val="000A2FB9"/>
    <w:rsid w:val="000A4ADE"/>
    <w:rsid w:val="000B4A3E"/>
    <w:rsid w:val="000C3B25"/>
    <w:rsid w:val="000C58B6"/>
    <w:rsid w:val="000C6784"/>
    <w:rsid w:val="00100A60"/>
    <w:rsid w:val="001027E4"/>
    <w:rsid w:val="00112174"/>
    <w:rsid w:val="00117983"/>
    <w:rsid w:val="00122AC8"/>
    <w:rsid w:val="0013514B"/>
    <w:rsid w:val="00147575"/>
    <w:rsid w:val="00161AF0"/>
    <w:rsid w:val="00164541"/>
    <w:rsid w:val="00172A2B"/>
    <w:rsid w:val="001773B9"/>
    <w:rsid w:val="00184182"/>
    <w:rsid w:val="00191735"/>
    <w:rsid w:val="001A3C1B"/>
    <w:rsid w:val="001A6126"/>
    <w:rsid w:val="001A657C"/>
    <w:rsid w:val="001C170F"/>
    <w:rsid w:val="001C2923"/>
    <w:rsid w:val="001C34D2"/>
    <w:rsid w:val="001D6231"/>
    <w:rsid w:val="001E0809"/>
    <w:rsid w:val="001F0DE3"/>
    <w:rsid w:val="00202543"/>
    <w:rsid w:val="00221F4E"/>
    <w:rsid w:val="0023452A"/>
    <w:rsid w:val="0023561E"/>
    <w:rsid w:val="00244CF8"/>
    <w:rsid w:val="00256612"/>
    <w:rsid w:val="00263C57"/>
    <w:rsid w:val="00275E3E"/>
    <w:rsid w:val="002A0523"/>
    <w:rsid w:val="002B1B24"/>
    <w:rsid w:val="002C694B"/>
    <w:rsid w:val="002C6FC9"/>
    <w:rsid w:val="002E0CF6"/>
    <w:rsid w:val="002E5B1C"/>
    <w:rsid w:val="002E7001"/>
    <w:rsid w:val="002F07CC"/>
    <w:rsid w:val="00300DB4"/>
    <w:rsid w:val="0030285C"/>
    <w:rsid w:val="003223AC"/>
    <w:rsid w:val="00344711"/>
    <w:rsid w:val="00347070"/>
    <w:rsid w:val="00367AFF"/>
    <w:rsid w:val="003813FE"/>
    <w:rsid w:val="00386EA2"/>
    <w:rsid w:val="00397207"/>
    <w:rsid w:val="003A743F"/>
    <w:rsid w:val="003B116D"/>
    <w:rsid w:val="003B5D46"/>
    <w:rsid w:val="003B62AF"/>
    <w:rsid w:val="003C4473"/>
    <w:rsid w:val="003C6AC2"/>
    <w:rsid w:val="003D1CE4"/>
    <w:rsid w:val="003D3260"/>
    <w:rsid w:val="003D4C45"/>
    <w:rsid w:val="003D611A"/>
    <w:rsid w:val="003E586F"/>
    <w:rsid w:val="003F1289"/>
    <w:rsid w:val="003F5641"/>
    <w:rsid w:val="003F5A0D"/>
    <w:rsid w:val="00402DDC"/>
    <w:rsid w:val="00415901"/>
    <w:rsid w:val="004353A9"/>
    <w:rsid w:val="00443462"/>
    <w:rsid w:val="004474C0"/>
    <w:rsid w:val="00450498"/>
    <w:rsid w:val="004536A3"/>
    <w:rsid w:val="004805EF"/>
    <w:rsid w:val="00480DA3"/>
    <w:rsid w:val="00483D2D"/>
    <w:rsid w:val="0048794A"/>
    <w:rsid w:val="00492FDD"/>
    <w:rsid w:val="004C0BD7"/>
    <w:rsid w:val="004D7F2D"/>
    <w:rsid w:val="004E07D8"/>
    <w:rsid w:val="004E687B"/>
    <w:rsid w:val="00501AE5"/>
    <w:rsid w:val="00502F0B"/>
    <w:rsid w:val="00502FD5"/>
    <w:rsid w:val="00524708"/>
    <w:rsid w:val="005274E5"/>
    <w:rsid w:val="005405EA"/>
    <w:rsid w:val="00545C3F"/>
    <w:rsid w:val="0055759C"/>
    <w:rsid w:val="00557936"/>
    <w:rsid w:val="00560031"/>
    <w:rsid w:val="005615F0"/>
    <w:rsid w:val="005673D8"/>
    <w:rsid w:val="005854FD"/>
    <w:rsid w:val="00586473"/>
    <w:rsid w:val="00597042"/>
    <w:rsid w:val="005A5294"/>
    <w:rsid w:val="005B5116"/>
    <w:rsid w:val="005C12FB"/>
    <w:rsid w:val="005C3568"/>
    <w:rsid w:val="005C7301"/>
    <w:rsid w:val="005D5CE3"/>
    <w:rsid w:val="005D7F15"/>
    <w:rsid w:val="005E25F6"/>
    <w:rsid w:val="005E456F"/>
    <w:rsid w:val="005F0F24"/>
    <w:rsid w:val="005F189B"/>
    <w:rsid w:val="005F2A4C"/>
    <w:rsid w:val="005F6322"/>
    <w:rsid w:val="0061031A"/>
    <w:rsid w:val="00611169"/>
    <w:rsid w:val="00614BC0"/>
    <w:rsid w:val="006174D2"/>
    <w:rsid w:val="00624D1D"/>
    <w:rsid w:val="00625044"/>
    <w:rsid w:val="006437FD"/>
    <w:rsid w:val="00651E82"/>
    <w:rsid w:val="00657F67"/>
    <w:rsid w:val="00660042"/>
    <w:rsid w:val="00666A7B"/>
    <w:rsid w:val="0066754F"/>
    <w:rsid w:val="00672AC8"/>
    <w:rsid w:val="00683178"/>
    <w:rsid w:val="00684B8E"/>
    <w:rsid w:val="00690A8D"/>
    <w:rsid w:val="006913F4"/>
    <w:rsid w:val="006A6766"/>
    <w:rsid w:val="006B3C20"/>
    <w:rsid w:val="007036C3"/>
    <w:rsid w:val="00703736"/>
    <w:rsid w:val="00705D52"/>
    <w:rsid w:val="007143CB"/>
    <w:rsid w:val="00714FC6"/>
    <w:rsid w:val="00722521"/>
    <w:rsid w:val="00730FB2"/>
    <w:rsid w:val="00731632"/>
    <w:rsid w:val="007440F2"/>
    <w:rsid w:val="00750ADF"/>
    <w:rsid w:val="00751E72"/>
    <w:rsid w:val="0076397B"/>
    <w:rsid w:val="00782F54"/>
    <w:rsid w:val="00783BBE"/>
    <w:rsid w:val="00795BF4"/>
    <w:rsid w:val="007A3559"/>
    <w:rsid w:val="007A657E"/>
    <w:rsid w:val="007B55F9"/>
    <w:rsid w:val="007B6B42"/>
    <w:rsid w:val="007C117F"/>
    <w:rsid w:val="007C32A0"/>
    <w:rsid w:val="007C732C"/>
    <w:rsid w:val="007C7CFB"/>
    <w:rsid w:val="007D4B06"/>
    <w:rsid w:val="007D661B"/>
    <w:rsid w:val="007D6751"/>
    <w:rsid w:val="007D6D8D"/>
    <w:rsid w:val="007F2297"/>
    <w:rsid w:val="007F6AE0"/>
    <w:rsid w:val="008166EE"/>
    <w:rsid w:val="00832A3A"/>
    <w:rsid w:val="00842149"/>
    <w:rsid w:val="00844A37"/>
    <w:rsid w:val="00846E9B"/>
    <w:rsid w:val="00847DC1"/>
    <w:rsid w:val="00854CEA"/>
    <w:rsid w:val="00855405"/>
    <w:rsid w:val="00856476"/>
    <w:rsid w:val="00864A9F"/>
    <w:rsid w:val="00892DEC"/>
    <w:rsid w:val="00893939"/>
    <w:rsid w:val="008A1E89"/>
    <w:rsid w:val="008A623E"/>
    <w:rsid w:val="008B00D1"/>
    <w:rsid w:val="008B09AB"/>
    <w:rsid w:val="008B6764"/>
    <w:rsid w:val="008C1FD8"/>
    <w:rsid w:val="008C207F"/>
    <w:rsid w:val="008C6495"/>
    <w:rsid w:val="008D1092"/>
    <w:rsid w:val="008D1E21"/>
    <w:rsid w:val="008E0C6A"/>
    <w:rsid w:val="008E4186"/>
    <w:rsid w:val="00915472"/>
    <w:rsid w:val="0091557C"/>
    <w:rsid w:val="009169B0"/>
    <w:rsid w:val="009273E7"/>
    <w:rsid w:val="00930F0D"/>
    <w:rsid w:val="00950E55"/>
    <w:rsid w:val="009549B1"/>
    <w:rsid w:val="009577DD"/>
    <w:rsid w:val="00960814"/>
    <w:rsid w:val="0097375C"/>
    <w:rsid w:val="00975746"/>
    <w:rsid w:val="0099170D"/>
    <w:rsid w:val="009A1004"/>
    <w:rsid w:val="009A2913"/>
    <w:rsid w:val="009A2E3D"/>
    <w:rsid w:val="009A4B8F"/>
    <w:rsid w:val="009A668D"/>
    <w:rsid w:val="009C2892"/>
    <w:rsid w:val="009C7132"/>
    <w:rsid w:val="009C7841"/>
    <w:rsid w:val="009D180D"/>
    <w:rsid w:val="009F47E2"/>
    <w:rsid w:val="00A02246"/>
    <w:rsid w:val="00A042CD"/>
    <w:rsid w:val="00A07725"/>
    <w:rsid w:val="00A31BE9"/>
    <w:rsid w:val="00A43BBB"/>
    <w:rsid w:val="00A5356E"/>
    <w:rsid w:val="00A566AE"/>
    <w:rsid w:val="00A6061D"/>
    <w:rsid w:val="00A6174B"/>
    <w:rsid w:val="00A63D01"/>
    <w:rsid w:val="00A645D1"/>
    <w:rsid w:val="00A8217C"/>
    <w:rsid w:val="00A83A94"/>
    <w:rsid w:val="00A85C6F"/>
    <w:rsid w:val="00AC2414"/>
    <w:rsid w:val="00AC30D1"/>
    <w:rsid w:val="00AC31F4"/>
    <w:rsid w:val="00AC7C22"/>
    <w:rsid w:val="00AD41F6"/>
    <w:rsid w:val="00AD7CC5"/>
    <w:rsid w:val="00AE5429"/>
    <w:rsid w:val="00AE7257"/>
    <w:rsid w:val="00AF66FE"/>
    <w:rsid w:val="00B27CA1"/>
    <w:rsid w:val="00B37FF6"/>
    <w:rsid w:val="00B42C44"/>
    <w:rsid w:val="00B43A29"/>
    <w:rsid w:val="00B50C47"/>
    <w:rsid w:val="00B51851"/>
    <w:rsid w:val="00B5510E"/>
    <w:rsid w:val="00B600A1"/>
    <w:rsid w:val="00B72017"/>
    <w:rsid w:val="00B90027"/>
    <w:rsid w:val="00B95BD7"/>
    <w:rsid w:val="00B9782A"/>
    <w:rsid w:val="00BB4CAF"/>
    <w:rsid w:val="00BC064A"/>
    <w:rsid w:val="00BC7EA6"/>
    <w:rsid w:val="00BD452B"/>
    <w:rsid w:val="00BD78CA"/>
    <w:rsid w:val="00BE63E9"/>
    <w:rsid w:val="00BF1672"/>
    <w:rsid w:val="00BF5519"/>
    <w:rsid w:val="00C35FCB"/>
    <w:rsid w:val="00C40DAB"/>
    <w:rsid w:val="00C45397"/>
    <w:rsid w:val="00C50C7B"/>
    <w:rsid w:val="00C56C9C"/>
    <w:rsid w:val="00C57AE7"/>
    <w:rsid w:val="00C57CCE"/>
    <w:rsid w:val="00C62DA0"/>
    <w:rsid w:val="00C6598F"/>
    <w:rsid w:val="00C81AD8"/>
    <w:rsid w:val="00C82506"/>
    <w:rsid w:val="00C930EB"/>
    <w:rsid w:val="00CA454A"/>
    <w:rsid w:val="00CA4926"/>
    <w:rsid w:val="00CA5D46"/>
    <w:rsid w:val="00CB70A7"/>
    <w:rsid w:val="00CC5282"/>
    <w:rsid w:val="00CC5743"/>
    <w:rsid w:val="00CE4D3A"/>
    <w:rsid w:val="00CF3B9A"/>
    <w:rsid w:val="00CF3BC3"/>
    <w:rsid w:val="00D01EEC"/>
    <w:rsid w:val="00D04E95"/>
    <w:rsid w:val="00D13C82"/>
    <w:rsid w:val="00D26A0E"/>
    <w:rsid w:val="00D315D8"/>
    <w:rsid w:val="00D41044"/>
    <w:rsid w:val="00D52B8B"/>
    <w:rsid w:val="00D53506"/>
    <w:rsid w:val="00D62E9C"/>
    <w:rsid w:val="00D67187"/>
    <w:rsid w:val="00D71814"/>
    <w:rsid w:val="00D73488"/>
    <w:rsid w:val="00D82B3E"/>
    <w:rsid w:val="00D83EA5"/>
    <w:rsid w:val="00DA7DB0"/>
    <w:rsid w:val="00DB654B"/>
    <w:rsid w:val="00DC23CE"/>
    <w:rsid w:val="00DD7531"/>
    <w:rsid w:val="00DD7BC9"/>
    <w:rsid w:val="00DF4771"/>
    <w:rsid w:val="00E006CD"/>
    <w:rsid w:val="00E04158"/>
    <w:rsid w:val="00E05F44"/>
    <w:rsid w:val="00E1134B"/>
    <w:rsid w:val="00E213F9"/>
    <w:rsid w:val="00E21EF7"/>
    <w:rsid w:val="00E4677C"/>
    <w:rsid w:val="00E51887"/>
    <w:rsid w:val="00E526AC"/>
    <w:rsid w:val="00E54692"/>
    <w:rsid w:val="00E546A3"/>
    <w:rsid w:val="00E57FD9"/>
    <w:rsid w:val="00E61B96"/>
    <w:rsid w:val="00E63DEB"/>
    <w:rsid w:val="00E72DC2"/>
    <w:rsid w:val="00E76113"/>
    <w:rsid w:val="00E85B35"/>
    <w:rsid w:val="00E9173F"/>
    <w:rsid w:val="00E97AE7"/>
    <w:rsid w:val="00EA2A83"/>
    <w:rsid w:val="00EB37D5"/>
    <w:rsid w:val="00EC49E0"/>
    <w:rsid w:val="00ED1065"/>
    <w:rsid w:val="00ED6C00"/>
    <w:rsid w:val="00EE5924"/>
    <w:rsid w:val="00EF09FD"/>
    <w:rsid w:val="00EF12F6"/>
    <w:rsid w:val="00EF23F7"/>
    <w:rsid w:val="00EF37C7"/>
    <w:rsid w:val="00F15B41"/>
    <w:rsid w:val="00F3130F"/>
    <w:rsid w:val="00F31339"/>
    <w:rsid w:val="00F326FE"/>
    <w:rsid w:val="00F35454"/>
    <w:rsid w:val="00F362AB"/>
    <w:rsid w:val="00F37352"/>
    <w:rsid w:val="00F4042C"/>
    <w:rsid w:val="00F46378"/>
    <w:rsid w:val="00F53828"/>
    <w:rsid w:val="00F6570E"/>
    <w:rsid w:val="00F67023"/>
    <w:rsid w:val="00F707F8"/>
    <w:rsid w:val="00F7552A"/>
    <w:rsid w:val="00F8152D"/>
    <w:rsid w:val="00F8736B"/>
    <w:rsid w:val="00F978D9"/>
    <w:rsid w:val="00FA198A"/>
    <w:rsid w:val="00FA3B02"/>
    <w:rsid w:val="00FA72C0"/>
    <w:rsid w:val="00FB77B2"/>
    <w:rsid w:val="00FC2C75"/>
    <w:rsid w:val="00FD1587"/>
    <w:rsid w:val="00FE18C5"/>
    <w:rsid w:val="00FE37B4"/>
    <w:rsid w:val="00FF79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envelope addres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Note Heading"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HTML Code" w:uiPriority="0"/>
    <w:lsdException w:name="HTML Definition" w:uiPriority="0"/>
    <w:lsdException w:name="HTML Sample" w:uiPriority="0"/>
    <w:lsdException w:name="annotation subject" w:uiPriority="0"/>
    <w:lsdException w:name="Tabl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Narrow" w:hAnsi="Arial Narrow"/>
      <w:sz w:val="22"/>
      <w:szCs w:val="24"/>
    </w:rPr>
  </w:style>
  <w:style w:type="paragraph" w:styleId="Ttulo1">
    <w:name w:val="heading 1"/>
    <w:aliases w:val="1,bold and centre,H1,L1 Heading 1,Portadilla,Heading 0,Main Heading,co,h1,Header 1,Titulo 1,H1-Heading 1,l1,Legal Line 1,head 1,título 1,título 11,título 12,título 13,título 111,título 14,título 112,título 15,Head 1,Head 11,Level 1 Topic Headin"/>
    <w:basedOn w:val="Normal"/>
    <w:next w:val="Prrafonivel1"/>
    <w:qFormat/>
    <w:pPr>
      <w:keepLines/>
      <w:numPr>
        <w:numId w:val="1"/>
      </w:numPr>
      <w:spacing w:before="240" w:after="120"/>
      <w:outlineLvl w:val="0"/>
    </w:pPr>
    <w:rPr>
      <w:b/>
      <w:snapToGrid w:val="0"/>
      <w:szCs w:val="20"/>
      <w:lang w:val="es-ES_tradnl"/>
    </w:rPr>
  </w:style>
  <w:style w:type="paragraph" w:styleId="Ttulo2">
    <w:name w:val="heading 2"/>
    <w:aliases w:val="Second level,T2,Heading 2 Hidden,L1 Heading 2,H2,h2,2,Header 2,l2,1.1,Portadilla 2,H21,H22,título 2,heading 2,heading 21,Heading 2 Hidden1,Section title,Arial 12 Fett Kursiv,f,titulo 2,título 21,título 22,título 23,título 24,título 25,c"/>
    <w:basedOn w:val="Normal"/>
    <w:next w:val="Normal"/>
    <w:qFormat/>
    <w:pPr>
      <w:keepNext/>
      <w:keepLines/>
      <w:numPr>
        <w:ilvl w:val="1"/>
        <w:numId w:val="1"/>
      </w:numPr>
      <w:tabs>
        <w:tab w:val="left" w:pos="720"/>
      </w:tabs>
      <w:spacing w:before="120" w:after="120"/>
      <w:outlineLvl w:val="1"/>
    </w:pPr>
    <w:rPr>
      <w:b/>
      <w:snapToGrid w:val="0"/>
      <w:color w:val="000000"/>
      <w:szCs w:val="20"/>
      <w:lang w:val="es-ES_tradnl"/>
    </w:rPr>
  </w:style>
  <w:style w:type="paragraph" w:styleId="Ttulo3">
    <w:name w:val="heading 3"/>
    <w:aliases w:val="Titulo 3,H3,h3,H31,H32,Subhead B,Heading C,3,título 3,Heading App,Subhd App,Heading EMC-3,H3-Heading 3,l3.3,l3,Level 3 Topic Heading,TítuloSubSubApartado,Section,sl3,T3,sh3,Arial 12 Fett,t3.T3,Titre 31,Contrat 3,(Alt+3),(Shift Ctrl 3),t3,CT,1."/>
    <w:basedOn w:val="Normal"/>
    <w:next w:val="Normal"/>
    <w:qFormat/>
    <w:pPr>
      <w:keepNext/>
      <w:keepLines/>
      <w:numPr>
        <w:ilvl w:val="2"/>
        <w:numId w:val="1"/>
      </w:numPr>
      <w:spacing w:before="120" w:after="120"/>
      <w:outlineLvl w:val="2"/>
    </w:pPr>
    <w:rPr>
      <w:b/>
      <w:i/>
      <w:snapToGrid w:val="0"/>
      <w:color w:val="000000"/>
      <w:sz w:val="20"/>
      <w:szCs w:val="20"/>
      <w:lang w:val="es-ES_tradnl"/>
    </w:rPr>
  </w:style>
  <w:style w:type="paragraph" w:styleId="Ttulo4">
    <w:name w:val="heading 4"/>
    <w:aliases w:val="H4,Título INDICE,h4,4,bullet,bl,bb,First Subheading,dash,Ref Heading 1,rh1,Heading sql,(Shift Ctrl 4),Titre 41,t4.T4,a) b) c),Heading 14,Heading 141,Heading 142,Contrat 4,I4,l4,list 4,mh1l,Module heading 1 large (18 points),Head 4,...RS"/>
    <w:basedOn w:val="Ttulo3"/>
    <w:next w:val="Normal"/>
    <w:qFormat/>
    <w:pPr>
      <w:numPr>
        <w:ilvl w:val="3"/>
      </w:numPr>
      <w:outlineLvl w:val="3"/>
    </w:pPr>
    <w:rPr>
      <w:bCs/>
      <w:szCs w:val="28"/>
    </w:rPr>
  </w:style>
  <w:style w:type="paragraph" w:styleId="Ttulo5">
    <w:name w:val="heading 5"/>
    <w:aliases w:val="MOVE-it 5,L1 Heading 5,5,51,52,53,511,521,A-1,h5,Second Subheading,H5,Sub-sub-sub-paragraaf,ds,dd,Contrat 5,Título5_Excalibur,Al margen,5 sub-bullet,sb,Level 3 - i,mh2,Module heading 2,Numbered Sub-list,heading 5,5 sub-bullet1,sb1,412"/>
    <w:basedOn w:val="Normal"/>
    <w:next w:val="Normal"/>
    <w:qFormat/>
    <w:pPr>
      <w:tabs>
        <w:tab w:val="num" w:pos="1008"/>
      </w:tabs>
      <w:spacing w:before="360" w:after="360"/>
      <w:ind w:left="1009" w:hanging="1009"/>
      <w:outlineLvl w:val="4"/>
    </w:pPr>
    <w:rPr>
      <w:rFonts w:ascii="Eras Md BT" w:hAnsi="Eras Md BT"/>
      <w:b/>
      <w:bCs/>
      <w:iCs/>
      <w:sz w:val="24"/>
      <w:szCs w:val="26"/>
    </w:rPr>
  </w:style>
  <w:style w:type="paragraph" w:styleId="Ttulo6">
    <w:name w:val="heading 6"/>
    <w:basedOn w:val="Normal"/>
    <w:next w:val="Normal"/>
    <w:qFormat/>
    <w:pPr>
      <w:tabs>
        <w:tab w:val="num" w:pos="1152"/>
      </w:tabs>
      <w:spacing w:before="240" w:after="60"/>
      <w:ind w:left="1152" w:hanging="1152"/>
      <w:outlineLvl w:val="5"/>
    </w:pPr>
    <w:rPr>
      <w:rFonts w:ascii="NewsGotT" w:hAnsi="NewsGotT"/>
      <w:b/>
      <w:bCs/>
      <w:szCs w:val="22"/>
    </w:rPr>
  </w:style>
  <w:style w:type="paragraph" w:styleId="Ttulo7">
    <w:name w:val="heading 7"/>
    <w:basedOn w:val="Normal"/>
    <w:next w:val="Normal"/>
    <w:qFormat/>
    <w:pPr>
      <w:tabs>
        <w:tab w:val="num" w:pos="1296"/>
      </w:tabs>
      <w:spacing w:before="240" w:after="60"/>
      <w:ind w:left="1296" w:hanging="1296"/>
      <w:outlineLvl w:val="6"/>
    </w:pPr>
    <w:rPr>
      <w:rFonts w:ascii="NewsGotT" w:hAnsi="NewsGotT"/>
      <w:sz w:val="20"/>
      <w:szCs w:val="20"/>
    </w:rPr>
  </w:style>
  <w:style w:type="paragraph" w:styleId="Ttulo8">
    <w:name w:val="heading 8"/>
    <w:basedOn w:val="Normal"/>
    <w:next w:val="Normal"/>
    <w:link w:val="Ttulo8Car"/>
    <w:qFormat/>
    <w:pPr>
      <w:spacing w:before="240" w:after="60"/>
      <w:outlineLvl w:val="7"/>
    </w:pPr>
    <w:rPr>
      <w:iCs/>
      <w:sz w:val="20"/>
    </w:rPr>
  </w:style>
  <w:style w:type="paragraph" w:styleId="Ttulo9">
    <w:name w:val="heading 9"/>
    <w:basedOn w:val="Normal"/>
    <w:next w:val="Normal"/>
    <w:qFormat/>
    <w:pPr>
      <w:tabs>
        <w:tab w:val="num" w:pos="1584"/>
      </w:tabs>
      <w:spacing w:before="240" w:after="60"/>
      <w:ind w:left="1584" w:hanging="1584"/>
      <w:outlineLvl w:val="8"/>
    </w:pPr>
    <w:rPr>
      <w:rFonts w:ascii="Arial" w:hAnsi="Arial"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customStyle="1" w:styleId="TtuloCentral">
    <w:name w:val="Título Central"/>
    <w:basedOn w:val="Normal"/>
    <w:next w:val="Normal"/>
    <w:pPr>
      <w:keepLines/>
      <w:spacing w:before="120" w:after="120"/>
      <w:jc w:val="center"/>
    </w:pPr>
    <w:rPr>
      <w:rFonts w:ascii="Tahoma" w:hAnsi="Tahoma"/>
      <w:b/>
      <w:sz w:val="32"/>
      <w:szCs w:val="32"/>
      <w:lang w:val="es-ES_tradnl"/>
    </w:rPr>
  </w:style>
  <w:style w:type="paragraph" w:customStyle="1" w:styleId="Prrafonivel1">
    <w:name w:val="Párrafo nivel 1"/>
    <w:basedOn w:val="Normal"/>
    <w:pPr>
      <w:keepLines/>
      <w:spacing w:before="60" w:after="60"/>
    </w:pPr>
    <w:rPr>
      <w:szCs w:val="20"/>
      <w:lang w:val="es-ES_tradnl"/>
    </w:r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style>
  <w:style w:type="character" w:styleId="Hipervnculo">
    <w:name w:val="Hyperlink"/>
    <w:uiPriority w:val="99"/>
    <w:rPr>
      <w:color w:val="0000FF"/>
      <w:u w:val="single"/>
    </w:rPr>
  </w:style>
  <w:style w:type="paragraph" w:customStyle="1" w:styleId="Base">
    <w:name w:val="Base"/>
    <w:pPr>
      <w:jc w:val="both"/>
    </w:pPr>
    <w:rPr>
      <w:rFonts w:ascii="Tahoma" w:hAnsi="Tahoma"/>
    </w:rPr>
  </w:style>
  <w:style w:type="paragraph" w:customStyle="1" w:styleId="Prrafonivel2">
    <w:name w:val="Párrafo nivel 2"/>
    <w:basedOn w:val="Normal"/>
    <w:next w:val="Prrafonivel1"/>
    <w:pPr>
      <w:ind w:left="180"/>
    </w:pPr>
    <w:rPr>
      <w:rFonts w:ascii="Tahoma" w:hAnsi="Tahoma" w:cs="Tahoma"/>
      <w:sz w:val="20"/>
    </w:rPr>
  </w:style>
  <w:style w:type="paragraph" w:styleId="TDC2">
    <w:name w:val="toc 2"/>
    <w:basedOn w:val="Normal"/>
    <w:next w:val="Normal"/>
    <w:autoRedefine/>
    <w:uiPriority w:val="39"/>
    <w:pPr>
      <w:ind w:left="240"/>
    </w:pPr>
  </w:style>
  <w:style w:type="paragraph" w:customStyle="1" w:styleId="a">
    <w:name w:val="ç"/>
    <w:basedOn w:val="Prrafonivel1"/>
    <w:rPr>
      <w:rFonts w:cs="Tahoma"/>
    </w:rPr>
  </w:style>
  <w:style w:type="paragraph" w:styleId="Textoindependiente">
    <w:name w:val="Body Text"/>
    <w:basedOn w:val="Textoindependiente2"/>
    <w:pPr>
      <w:spacing w:after="0" w:line="240" w:lineRule="auto"/>
    </w:pPr>
    <w:rPr>
      <w:rFonts w:ascii="Arial" w:hAnsi="Arial"/>
      <w:sz w:val="18"/>
    </w:rPr>
  </w:style>
  <w:style w:type="paragraph" w:styleId="Textoindependiente2">
    <w:name w:val="Body Text 2"/>
    <w:basedOn w:val="Normal"/>
    <w:pPr>
      <w:spacing w:after="120" w:line="480" w:lineRule="auto"/>
    </w:pPr>
  </w:style>
  <w:style w:type="paragraph" w:styleId="TDC3">
    <w:name w:val="toc 3"/>
    <w:basedOn w:val="Normal"/>
    <w:next w:val="Normal"/>
    <w:autoRedefine/>
    <w:uiPriority w:val="39"/>
    <w:pPr>
      <w:ind w:left="480"/>
    </w:pPr>
  </w:style>
  <w:style w:type="paragraph" w:customStyle="1" w:styleId="tablelegend">
    <w:name w:val="tablelegend"/>
    <w:basedOn w:val="Normal"/>
    <w:next w:val="Normal"/>
    <w:pPr>
      <w:keepNext/>
      <w:keepLines/>
      <w:overflowPunct w:val="0"/>
      <w:autoSpaceDE w:val="0"/>
      <w:autoSpaceDN w:val="0"/>
      <w:adjustRightInd w:val="0"/>
      <w:spacing w:before="120" w:after="120"/>
      <w:jc w:val="center"/>
      <w:textAlignment w:val="baseline"/>
    </w:pPr>
    <w:rPr>
      <w:sz w:val="20"/>
      <w:szCs w:val="20"/>
      <w:lang w:val="de-DE"/>
    </w:rPr>
  </w:style>
  <w:style w:type="character" w:customStyle="1" w:styleId="Ttulo8Car">
    <w:name w:val="Título 8 Car"/>
    <w:link w:val="Ttulo8"/>
    <w:rPr>
      <w:rFonts w:ascii="Arial Narrow" w:hAnsi="Arial Narrow"/>
      <w:iCs/>
      <w:szCs w:val="24"/>
      <w:lang w:val="es-ES" w:eastAsia="es-ES" w:bidi="ar-SA"/>
    </w:rPr>
  </w:style>
  <w:style w:type="paragraph" w:styleId="Textodeglobo">
    <w:name w:val="Balloon Text"/>
    <w:basedOn w:val="Normal"/>
    <w:rPr>
      <w:rFonts w:ascii="Tahoma" w:hAnsi="Tahoma" w:cs="Tahoma"/>
      <w:sz w:val="16"/>
      <w:szCs w:val="16"/>
    </w:rPr>
  </w:style>
  <w:style w:type="paragraph" w:styleId="Mapadeldocumento">
    <w:name w:val="Document Map"/>
    <w:basedOn w:val="Normal"/>
    <w:semiHidden/>
    <w:pPr>
      <w:shd w:val="clear" w:color="auto" w:fill="000080"/>
    </w:pPr>
    <w:rPr>
      <w:rFonts w:ascii="Tahoma" w:hAnsi="Tahoma" w:cs="Tahoma"/>
      <w:sz w:val="20"/>
      <w:szCs w:val="20"/>
    </w:rPr>
  </w:style>
  <w:style w:type="numbering" w:customStyle="1" w:styleId="EstiloConvietas">
    <w:name w:val="Estilo Con viñetas"/>
    <w:basedOn w:val="Sinlista"/>
    <w:pPr>
      <w:numPr>
        <w:numId w:val="2"/>
      </w:numPr>
    </w:pPr>
  </w:style>
  <w:style w:type="paragraph" w:styleId="Epgrafe">
    <w:name w:val="caption"/>
    <w:basedOn w:val="Normal"/>
    <w:next w:val="Normal"/>
    <w:link w:val="EpgrafeCar"/>
    <w:qFormat/>
    <w:pPr>
      <w:spacing w:before="120" w:after="120"/>
    </w:pPr>
    <w:rPr>
      <w:rFonts w:ascii="NewsGotT" w:hAnsi="NewsGotT"/>
      <w:b/>
      <w:bCs/>
      <w:sz w:val="20"/>
      <w:szCs w:val="20"/>
    </w:rPr>
  </w:style>
  <w:style w:type="paragraph" w:customStyle="1" w:styleId="Ttulos">
    <w:name w:val="Títulos"/>
    <w:basedOn w:val="Normal"/>
    <w:pPr>
      <w:spacing w:before="240" w:after="240"/>
      <w:jc w:val="center"/>
    </w:pPr>
    <w:rPr>
      <w:rFonts w:ascii="Eras Md BT" w:hAnsi="Eras Md BT"/>
      <w:b/>
      <w:sz w:val="28"/>
      <w:szCs w:val="20"/>
    </w:rPr>
  </w:style>
  <w:style w:type="paragraph" w:styleId="TDC4">
    <w:name w:val="toc 4"/>
    <w:basedOn w:val="Normal"/>
    <w:next w:val="Normal"/>
    <w:autoRedefine/>
    <w:uiPriority w:val="39"/>
    <w:pPr>
      <w:spacing w:before="120" w:after="120"/>
      <w:ind w:left="600"/>
    </w:pPr>
    <w:rPr>
      <w:rFonts w:ascii="NewsGotT" w:hAnsi="NewsGotT"/>
      <w:sz w:val="20"/>
      <w:szCs w:val="20"/>
    </w:rPr>
  </w:style>
  <w:style w:type="paragraph" w:customStyle="1" w:styleId="Figura">
    <w:name w:val="Figura"/>
    <w:basedOn w:val="Prrafonivel1"/>
    <w:link w:val="FiguraCar"/>
    <w:pPr>
      <w:spacing w:before="120" w:after="0"/>
      <w:jc w:val="center"/>
    </w:pPr>
    <w:rPr>
      <w:sz w:val="18"/>
    </w:rPr>
  </w:style>
  <w:style w:type="character" w:customStyle="1" w:styleId="FiguraCar">
    <w:name w:val="Figura Car"/>
    <w:link w:val="Figura"/>
    <w:rPr>
      <w:rFonts w:ascii="Arial Narrow" w:hAnsi="Arial Narrow"/>
      <w:sz w:val="18"/>
      <w:lang w:val="es-ES_tradnl" w:eastAsia="es-ES" w:bidi="ar-SA"/>
    </w:rPr>
  </w:style>
  <w:style w:type="paragraph" w:customStyle="1" w:styleId="Tabla">
    <w:name w:val="Tabla"/>
    <w:basedOn w:val="Normal"/>
    <w:pPr>
      <w:spacing w:before="120"/>
      <w:jc w:val="center"/>
    </w:pPr>
    <w:rPr>
      <w:sz w:val="20"/>
      <w:szCs w:val="20"/>
    </w:rPr>
  </w:style>
  <w:style w:type="character" w:customStyle="1" w:styleId="EncabezadoCar">
    <w:name w:val="Encabezado Car"/>
    <w:link w:val="Encabezado"/>
    <w:rPr>
      <w:rFonts w:ascii="Arial Narrow" w:hAnsi="Arial Narrow"/>
      <w:sz w:val="22"/>
      <w:szCs w:val="24"/>
    </w:rPr>
  </w:style>
  <w:style w:type="character" w:customStyle="1" w:styleId="PiedepginaCar">
    <w:name w:val="Pie de página Car"/>
    <w:link w:val="Piedepgina"/>
    <w:rPr>
      <w:rFonts w:ascii="Arial Narrow" w:hAnsi="Arial Narrow"/>
      <w:sz w:val="22"/>
      <w:szCs w:val="24"/>
    </w:rPr>
  </w:style>
  <w:style w:type="paragraph" w:styleId="Listaconvietas">
    <w:name w:val="List Bullet"/>
    <w:basedOn w:val="Normal"/>
    <w:qFormat/>
    <w:rsid w:val="00E97AE7"/>
    <w:pPr>
      <w:tabs>
        <w:tab w:val="num" w:pos="360"/>
      </w:tabs>
      <w:suppressAutoHyphens/>
      <w:autoSpaceDE w:val="0"/>
      <w:ind w:left="360" w:hanging="360"/>
    </w:pPr>
    <w:rPr>
      <w:rFonts w:ascii="NewsGotT" w:hAnsi="NewsGotT" w:cs="Calibri"/>
      <w:szCs w:val="22"/>
      <w:lang w:val="es-ES_tradnl" w:eastAsia="ar-SA"/>
    </w:rPr>
  </w:style>
  <w:style w:type="paragraph" w:styleId="Tabladeilustraciones">
    <w:name w:val="table of figures"/>
    <w:basedOn w:val="Normal"/>
    <w:next w:val="Normal"/>
    <w:uiPriority w:val="99"/>
    <w:unhideWhenUsed/>
    <w:rsid w:val="00E97AE7"/>
    <w:pPr>
      <w:suppressAutoHyphens/>
      <w:autoSpaceDE w:val="0"/>
    </w:pPr>
    <w:rPr>
      <w:rFonts w:ascii="NewsGotT" w:hAnsi="NewsGotT" w:cs="Calibri"/>
      <w:szCs w:val="22"/>
      <w:lang w:val="es-ES_tradnl" w:eastAsia="ar-SA"/>
    </w:rPr>
  </w:style>
  <w:style w:type="paragraph" w:customStyle="1" w:styleId="Instructions">
    <w:name w:val="Instructions"/>
    <w:basedOn w:val="Normal"/>
    <w:link w:val="InstructionsChar"/>
    <w:rsid w:val="00E97AE7"/>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100" w:beforeAutospacing="1" w:after="100" w:afterAutospacing="1"/>
      <w:jc w:val="left"/>
    </w:pPr>
    <w:rPr>
      <w:rFonts w:ascii="Arial" w:hAnsi="Arial"/>
      <w:color w:val="FF0000"/>
      <w:szCs w:val="20"/>
      <w:lang w:val="en-US" w:eastAsia="en-US"/>
    </w:rPr>
  </w:style>
  <w:style w:type="character" w:customStyle="1" w:styleId="InstructionsChar">
    <w:name w:val="Instructions Char"/>
    <w:link w:val="Instructions"/>
    <w:rsid w:val="00E97AE7"/>
    <w:rPr>
      <w:rFonts w:ascii="Arial" w:hAnsi="Arial"/>
      <w:color w:val="FF0000"/>
      <w:sz w:val="22"/>
      <w:lang w:val="en-US" w:eastAsia="en-US" w:bidi="ar-SA"/>
    </w:rPr>
  </w:style>
  <w:style w:type="character" w:customStyle="1" w:styleId="HeaderChar">
    <w:name w:val="Header Char"/>
    <w:rsid w:val="0099170D"/>
    <w:rPr>
      <w:rFonts w:ascii="NewsGotT" w:eastAsia="Times New Roman" w:hAnsi="NewsGotT" w:cs="Times New Roman" w:hint="default"/>
    </w:rPr>
  </w:style>
  <w:style w:type="paragraph" w:styleId="Sangra2detindependiente">
    <w:name w:val="Body Text Indent 2"/>
    <w:basedOn w:val="Normal"/>
    <w:rsid w:val="00CA4926"/>
    <w:pPr>
      <w:spacing w:after="120" w:line="480" w:lineRule="auto"/>
      <w:ind w:left="283"/>
    </w:pPr>
  </w:style>
  <w:style w:type="paragraph" w:styleId="NormalWeb">
    <w:name w:val="Normal (Web)"/>
    <w:basedOn w:val="Normal"/>
    <w:link w:val="NormalWebCar"/>
    <w:autoRedefine/>
    <w:uiPriority w:val="99"/>
    <w:rsid w:val="006A6766"/>
    <w:pPr>
      <w:spacing w:before="100" w:beforeAutospacing="1" w:after="100" w:afterAutospacing="1"/>
    </w:pPr>
  </w:style>
  <w:style w:type="paragraph" w:customStyle="1" w:styleId="titulo1">
    <w:name w:val="titulo1"/>
    <w:basedOn w:val="Normal"/>
    <w:next w:val="NormalWeb"/>
    <w:autoRedefine/>
    <w:rsid w:val="00CA4926"/>
    <w:pPr>
      <w:pageBreakBefore/>
      <w:numPr>
        <w:numId w:val="3"/>
      </w:numPr>
      <w:spacing w:before="7000" w:after="8000"/>
      <w:jc w:val="center"/>
    </w:pPr>
    <w:rPr>
      <w:rFonts w:ascii="Arial" w:hAnsi="Arial" w:cs="Arial"/>
      <w:b/>
      <w:bCs/>
      <w:sz w:val="44"/>
      <w:szCs w:val="42"/>
    </w:rPr>
  </w:style>
  <w:style w:type="paragraph" w:customStyle="1" w:styleId="titulo2">
    <w:name w:val="titulo2"/>
    <w:basedOn w:val="Normal"/>
    <w:next w:val="NormalWeb"/>
    <w:autoRedefine/>
    <w:rsid w:val="00CA4926"/>
    <w:pPr>
      <w:numPr>
        <w:ilvl w:val="1"/>
        <w:numId w:val="3"/>
      </w:numPr>
      <w:spacing w:before="100" w:beforeAutospacing="1" w:after="100" w:afterAutospacing="1"/>
    </w:pPr>
    <w:rPr>
      <w:rFonts w:ascii="Arial" w:hAnsi="Arial" w:cs="Arial"/>
      <w:b/>
      <w:bCs/>
      <w:sz w:val="36"/>
      <w:szCs w:val="36"/>
    </w:rPr>
  </w:style>
  <w:style w:type="paragraph" w:customStyle="1" w:styleId="titulo3">
    <w:name w:val="titulo3"/>
    <w:basedOn w:val="Normal"/>
    <w:next w:val="NormalWeb"/>
    <w:autoRedefine/>
    <w:rsid w:val="00CA4926"/>
    <w:pPr>
      <w:numPr>
        <w:ilvl w:val="2"/>
        <w:numId w:val="3"/>
      </w:numPr>
      <w:spacing w:before="100" w:beforeAutospacing="1" w:after="100" w:afterAutospacing="1"/>
      <w:jc w:val="left"/>
    </w:pPr>
    <w:rPr>
      <w:rFonts w:ascii="Arial" w:hAnsi="Arial" w:cs="Arial"/>
      <w:b/>
      <w:bCs/>
      <w:sz w:val="30"/>
      <w:szCs w:val="30"/>
    </w:rPr>
  </w:style>
  <w:style w:type="paragraph" w:customStyle="1" w:styleId="titulo4">
    <w:name w:val="titulo4"/>
    <w:basedOn w:val="Normal"/>
    <w:next w:val="NormalWeb"/>
    <w:rsid w:val="00CA4926"/>
    <w:pPr>
      <w:numPr>
        <w:ilvl w:val="3"/>
        <w:numId w:val="3"/>
      </w:numPr>
      <w:spacing w:before="100" w:beforeAutospacing="1" w:after="100" w:afterAutospacing="1"/>
    </w:pPr>
    <w:rPr>
      <w:rFonts w:ascii="Arial" w:hAnsi="Arial" w:cs="Arial"/>
      <w:b/>
      <w:bCs/>
      <w:sz w:val="27"/>
      <w:szCs w:val="27"/>
    </w:rPr>
  </w:style>
  <w:style w:type="paragraph" w:customStyle="1" w:styleId="titulo5">
    <w:name w:val="titulo5"/>
    <w:basedOn w:val="Normal"/>
    <w:next w:val="NormalWeb"/>
    <w:autoRedefine/>
    <w:rsid w:val="00CA4926"/>
    <w:pPr>
      <w:numPr>
        <w:ilvl w:val="4"/>
        <w:numId w:val="3"/>
      </w:numPr>
      <w:spacing w:before="100" w:beforeAutospacing="1" w:after="100" w:afterAutospacing="1"/>
    </w:pPr>
    <w:rPr>
      <w:rFonts w:ascii="Arial" w:hAnsi="Arial" w:cs="Arial"/>
      <w:b/>
      <w:bCs/>
    </w:rPr>
  </w:style>
  <w:style w:type="character" w:customStyle="1" w:styleId="NormalWebCar">
    <w:name w:val="Normal (Web) Car"/>
    <w:link w:val="NormalWeb"/>
    <w:rsid w:val="006A6766"/>
    <w:rPr>
      <w:rFonts w:ascii="Arial Narrow" w:hAnsi="Arial Narrow"/>
      <w:sz w:val="22"/>
      <w:szCs w:val="24"/>
      <w:lang w:val="es-ES" w:eastAsia="es-ES" w:bidi="ar-SA"/>
    </w:rPr>
  </w:style>
  <w:style w:type="paragraph" w:customStyle="1" w:styleId="xl22">
    <w:name w:val="xl22"/>
    <w:basedOn w:val="Normal"/>
    <w:rsid w:val="00CA492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rPr>
  </w:style>
  <w:style w:type="paragraph" w:customStyle="1" w:styleId="Lista10">
    <w:name w:val="Lista_1"/>
    <w:basedOn w:val="Listaconvietas"/>
    <w:qFormat/>
    <w:rsid w:val="009A2E3D"/>
    <w:pPr>
      <w:tabs>
        <w:tab w:val="clear" w:pos="360"/>
      </w:tabs>
      <w:suppressAutoHyphens w:val="0"/>
      <w:autoSpaceDE/>
      <w:spacing w:before="120" w:after="120"/>
      <w:ind w:left="720"/>
    </w:pPr>
    <w:rPr>
      <w:rFonts w:ascii="Arial" w:eastAsia="MS Mincho" w:hAnsi="Arial" w:cs="Times New Roman"/>
      <w:color w:val="111111"/>
      <w:sz w:val="20"/>
      <w:szCs w:val="16"/>
      <w:lang w:val="fr-FR" w:eastAsia="ja-JP"/>
    </w:rPr>
  </w:style>
  <w:style w:type="paragraph" w:customStyle="1" w:styleId="Piedepginaderecha">
    <w:name w:val="Pie de página derecha"/>
    <w:autoRedefine/>
    <w:rsid w:val="00D53506"/>
    <w:pPr>
      <w:jc w:val="right"/>
    </w:pPr>
    <w:rPr>
      <w:rFonts w:ascii="Arial" w:eastAsia="MS Mincho" w:hAnsi="Arial"/>
      <w:color w:val="4D0931"/>
      <w:sz w:val="16"/>
      <w:szCs w:val="16"/>
      <w:lang w:eastAsia="ja-JP"/>
    </w:rPr>
  </w:style>
  <w:style w:type="paragraph" w:customStyle="1" w:styleId="Piedepginaizquierda">
    <w:name w:val="Pie de página izquierda"/>
    <w:autoRedefine/>
    <w:rsid w:val="00D53506"/>
    <w:rPr>
      <w:rFonts w:ascii="Arial" w:eastAsia="MS Mincho" w:hAnsi="Arial"/>
      <w:color w:val="4D0931"/>
      <w:sz w:val="16"/>
      <w:szCs w:val="16"/>
      <w:lang w:eastAsia="ja-JP"/>
    </w:rPr>
  </w:style>
  <w:style w:type="paragraph" w:customStyle="1" w:styleId="Encabezadoizquierda">
    <w:name w:val="Encabezado izquierda"/>
    <w:basedOn w:val="Encabezado"/>
    <w:autoRedefine/>
    <w:rsid w:val="00D53506"/>
    <w:pPr>
      <w:spacing w:before="60" w:after="60"/>
      <w:jc w:val="left"/>
    </w:pPr>
    <w:rPr>
      <w:rFonts w:ascii="Arial" w:eastAsia="MS Mincho" w:hAnsi="Arial"/>
      <w:color w:val="4D0931"/>
      <w:sz w:val="18"/>
      <w:szCs w:val="16"/>
      <w:lang w:eastAsia="ja-JP"/>
    </w:rPr>
  </w:style>
  <w:style w:type="paragraph" w:customStyle="1" w:styleId="Encabezadoderecha">
    <w:name w:val="Encabezado derecha"/>
    <w:basedOn w:val="Encabezado"/>
    <w:autoRedefine/>
    <w:rsid w:val="00D53506"/>
    <w:pPr>
      <w:jc w:val="right"/>
    </w:pPr>
    <w:rPr>
      <w:rFonts w:ascii="Arial" w:eastAsia="MS Mincho" w:hAnsi="Arial"/>
      <w:color w:val="4D0931"/>
      <w:sz w:val="18"/>
      <w:szCs w:val="16"/>
      <w:lang w:eastAsia="ja-JP"/>
    </w:rPr>
  </w:style>
  <w:style w:type="paragraph" w:styleId="Listaconvietas2">
    <w:name w:val="List Bullet 2"/>
    <w:basedOn w:val="Listaconvietas"/>
    <w:autoRedefine/>
    <w:qFormat/>
    <w:rsid w:val="00D53506"/>
    <w:pPr>
      <w:numPr>
        <w:ilvl w:val="1"/>
        <w:numId w:val="9"/>
      </w:numPr>
      <w:suppressAutoHyphens w:val="0"/>
      <w:autoSpaceDE/>
      <w:spacing w:before="120" w:after="120"/>
      <w:ind w:left="851"/>
    </w:pPr>
    <w:rPr>
      <w:rFonts w:ascii="Arial" w:eastAsia="MS Mincho" w:hAnsi="Arial" w:cs="Times New Roman"/>
      <w:color w:val="111111"/>
      <w:sz w:val="20"/>
      <w:szCs w:val="16"/>
      <w:lang w:val="es-ES" w:eastAsia="ja-JP"/>
    </w:rPr>
  </w:style>
  <w:style w:type="paragraph" w:styleId="Listaconvietas3">
    <w:name w:val="List Bullet 3"/>
    <w:basedOn w:val="Listaconvietas2"/>
    <w:autoRedefine/>
    <w:qFormat/>
    <w:rsid w:val="00D53506"/>
    <w:pPr>
      <w:numPr>
        <w:ilvl w:val="2"/>
      </w:numPr>
      <w:ind w:left="1276"/>
    </w:pPr>
  </w:style>
  <w:style w:type="paragraph" w:styleId="Listaconvietas4">
    <w:name w:val="List Bullet 4"/>
    <w:basedOn w:val="Listaconvietas3"/>
    <w:autoRedefine/>
    <w:qFormat/>
    <w:rsid w:val="00D53506"/>
    <w:pPr>
      <w:numPr>
        <w:ilvl w:val="3"/>
      </w:numPr>
      <w:ind w:left="1701" w:hanging="425"/>
    </w:pPr>
  </w:style>
  <w:style w:type="paragraph" w:styleId="Listaconvietas5">
    <w:name w:val="List Bullet 5"/>
    <w:basedOn w:val="Listaconvietas4"/>
    <w:autoRedefine/>
    <w:qFormat/>
    <w:rsid w:val="00D53506"/>
    <w:pPr>
      <w:numPr>
        <w:ilvl w:val="4"/>
      </w:numPr>
      <w:ind w:left="2127" w:hanging="425"/>
    </w:pPr>
  </w:style>
  <w:style w:type="paragraph" w:customStyle="1" w:styleId="Puesto1">
    <w:name w:val="Puesto1"/>
    <w:basedOn w:val="Normal"/>
    <w:autoRedefine/>
    <w:qFormat/>
    <w:rsid w:val="00D53506"/>
    <w:pPr>
      <w:spacing w:before="360" w:after="240"/>
      <w:jc w:val="center"/>
      <w:outlineLvl w:val="0"/>
    </w:pPr>
    <w:rPr>
      <w:rFonts w:ascii="AvantGarde LT Medium" w:eastAsia="MS Mincho" w:hAnsi="AvantGarde LT Medium" w:cs="Arial"/>
      <w:bCs/>
      <w:color w:val="4D0931"/>
      <w:kern w:val="28"/>
      <w:sz w:val="44"/>
      <w:szCs w:val="32"/>
      <w:lang w:val="en-US" w:eastAsia="ja-JP"/>
    </w:rPr>
  </w:style>
  <w:style w:type="paragraph" w:styleId="Cierre">
    <w:name w:val="Closing"/>
    <w:basedOn w:val="Normal"/>
    <w:link w:val="CierreCar"/>
    <w:rsid w:val="00D53506"/>
    <w:pPr>
      <w:spacing w:before="120" w:after="120"/>
      <w:ind w:left="4252"/>
    </w:pPr>
    <w:rPr>
      <w:rFonts w:ascii="Arial" w:eastAsia="MS Mincho" w:hAnsi="Arial"/>
      <w:color w:val="111111"/>
      <w:sz w:val="20"/>
      <w:szCs w:val="16"/>
      <w:lang w:val="en-US" w:eastAsia="ja-JP"/>
    </w:rPr>
  </w:style>
  <w:style w:type="character" w:customStyle="1" w:styleId="CierreCar">
    <w:name w:val="Cierre Car"/>
    <w:basedOn w:val="Fuentedeprrafopredeter"/>
    <w:link w:val="Cierre"/>
    <w:rsid w:val="00D53506"/>
    <w:rPr>
      <w:rFonts w:ascii="Arial" w:eastAsia="MS Mincho" w:hAnsi="Arial"/>
      <w:color w:val="111111"/>
      <w:szCs w:val="16"/>
      <w:lang w:val="en-US" w:eastAsia="ja-JP"/>
    </w:rPr>
  </w:style>
  <w:style w:type="character" w:styleId="CitaHTML">
    <w:name w:val="HTML Cite"/>
    <w:rsid w:val="00D53506"/>
    <w:rPr>
      <w:i/>
      <w:iCs/>
    </w:rPr>
  </w:style>
  <w:style w:type="character" w:styleId="CdigoHTML">
    <w:name w:val="HTML Code"/>
    <w:rsid w:val="00D53506"/>
    <w:rPr>
      <w:rFonts w:ascii="Courier New" w:hAnsi="Courier New" w:cs="Courier New"/>
      <w:sz w:val="20"/>
      <w:szCs w:val="20"/>
    </w:rPr>
  </w:style>
  <w:style w:type="paragraph" w:styleId="Continuarlista">
    <w:name w:val="List Continue"/>
    <w:basedOn w:val="Normal"/>
    <w:rsid w:val="00D53506"/>
    <w:pPr>
      <w:spacing w:before="120" w:after="120"/>
      <w:ind w:left="283"/>
    </w:pPr>
    <w:rPr>
      <w:rFonts w:ascii="Arial" w:eastAsia="MS Mincho" w:hAnsi="Arial"/>
      <w:color w:val="111111"/>
      <w:sz w:val="20"/>
      <w:szCs w:val="16"/>
      <w:lang w:val="en-US" w:eastAsia="ja-JP"/>
    </w:rPr>
  </w:style>
  <w:style w:type="paragraph" w:styleId="Continuarlista2">
    <w:name w:val="List Continue 2"/>
    <w:basedOn w:val="Normal"/>
    <w:rsid w:val="00D53506"/>
    <w:pPr>
      <w:spacing w:before="120" w:after="120"/>
      <w:ind w:left="566"/>
    </w:pPr>
    <w:rPr>
      <w:rFonts w:ascii="Arial" w:eastAsia="MS Mincho" w:hAnsi="Arial"/>
      <w:color w:val="111111"/>
      <w:sz w:val="20"/>
      <w:szCs w:val="16"/>
      <w:lang w:val="en-US" w:eastAsia="ja-JP"/>
    </w:rPr>
  </w:style>
  <w:style w:type="paragraph" w:styleId="Continuarlista3">
    <w:name w:val="List Continue 3"/>
    <w:basedOn w:val="Normal"/>
    <w:rsid w:val="00D53506"/>
    <w:pPr>
      <w:spacing w:before="120" w:after="120"/>
      <w:ind w:left="849"/>
    </w:pPr>
    <w:rPr>
      <w:rFonts w:ascii="Arial" w:eastAsia="MS Mincho" w:hAnsi="Arial"/>
      <w:color w:val="111111"/>
      <w:sz w:val="20"/>
      <w:szCs w:val="16"/>
      <w:lang w:val="en-US" w:eastAsia="ja-JP"/>
    </w:rPr>
  </w:style>
  <w:style w:type="paragraph" w:styleId="Continuarlista4">
    <w:name w:val="List Continue 4"/>
    <w:basedOn w:val="Normal"/>
    <w:rsid w:val="00D53506"/>
    <w:pPr>
      <w:spacing w:before="120" w:after="120"/>
      <w:ind w:left="1132"/>
    </w:pPr>
    <w:rPr>
      <w:rFonts w:ascii="Arial" w:eastAsia="MS Mincho" w:hAnsi="Arial"/>
      <w:color w:val="111111"/>
      <w:sz w:val="20"/>
      <w:szCs w:val="16"/>
      <w:lang w:val="en-US" w:eastAsia="ja-JP"/>
    </w:rPr>
  </w:style>
  <w:style w:type="paragraph" w:styleId="Continuarlista5">
    <w:name w:val="List Continue 5"/>
    <w:basedOn w:val="Normal"/>
    <w:rsid w:val="00D53506"/>
    <w:pPr>
      <w:spacing w:before="120" w:after="120"/>
      <w:ind w:left="1415"/>
    </w:pPr>
    <w:rPr>
      <w:rFonts w:ascii="Arial" w:eastAsia="MS Mincho" w:hAnsi="Arial"/>
      <w:color w:val="111111"/>
      <w:sz w:val="20"/>
      <w:szCs w:val="16"/>
      <w:lang w:val="en-US" w:eastAsia="ja-JP"/>
    </w:rPr>
  </w:style>
  <w:style w:type="character" w:styleId="DefinicinHTML">
    <w:name w:val="HTML Definition"/>
    <w:rsid w:val="00D53506"/>
    <w:rPr>
      <w:i/>
      <w:iCs/>
    </w:rPr>
  </w:style>
  <w:style w:type="paragraph" w:styleId="Direccinsobre">
    <w:name w:val="envelope address"/>
    <w:basedOn w:val="Normal"/>
    <w:rsid w:val="00D53506"/>
    <w:pPr>
      <w:framePr w:w="7920" w:h="1980" w:hRule="exact" w:hSpace="141" w:wrap="auto" w:hAnchor="page" w:xAlign="center" w:yAlign="bottom"/>
      <w:spacing w:before="120" w:after="120"/>
      <w:ind w:left="2880"/>
    </w:pPr>
    <w:rPr>
      <w:rFonts w:ascii="Arial" w:eastAsia="MS Mincho" w:hAnsi="Arial" w:cs="Arial"/>
      <w:color w:val="111111"/>
      <w:sz w:val="24"/>
      <w:szCs w:val="16"/>
      <w:lang w:val="en-US" w:eastAsia="ja-JP"/>
    </w:rPr>
  </w:style>
  <w:style w:type="character" w:styleId="EjemplodeHTML">
    <w:name w:val="HTML Sample"/>
    <w:rsid w:val="00D53506"/>
    <w:rPr>
      <w:rFonts w:ascii="Courier New" w:hAnsi="Courier New" w:cs="Courier New"/>
    </w:rPr>
  </w:style>
  <w:style w:type="paragraph" w:styleId="Encabezadodemensaje">
    <w:name w:val="Message Header"/>
    <w:basedOn w:val="Normal"/>
    <w:link w:val="EncabezadodemensajeCar"/>
    <w:rsid w:val="00D53506"/>
    <w:pPr>
      <w:pBdr>
        <w:top w:val="single" w:sz="6" w:space="1" w:color="auto"/>
        <w:left w:val="single" w:sz="6" w:space="1" w:color="auto"/>
        <w:bottom w:val="single" w:sz="6" w:space="1" w:color="auto"/>
        <w:right w:val="single" w:sz="6" w:space="1" w:color="auto"/>
      </w:pBdr>
      <w:shd w:val="pct20" w:color="auto" w:fill="auto"/>
      <w:spacing w:before="120" w:after="120"/>
      <w:ind w:left="1134" w:hanging="1134"/>
    </w:pPr>
    <w:rPr>
      <w:rFonts w:ascii="Arial" w:eastAsia="MS Mincho" w:hAnsi="Arial" w:cs="Arial"/>
      <w:color w:val="111111"/>
      <w:sz w:val="24"/>
      <w:szCs w:val="16"/>
      <w:lang w:val="en-US" w:eastAsia="ja-JP"/>
    </w:rPr>
  </w:style>
  <w:style w:type="character" w:customStyle="1" w:styleId="EncabezadodemensajeCar">
    <w:name w:val="Encabezado de mensaje Car"/>
    <w:basedOn w:val="Fuentedeprrafopredeter"/>
    <w:link w:val="Encabezadodemensaje"/>
    <w:rsid w:val="00D53506"/>
    <w:rPr>
      <w:rFonts w:ascii="Arial" w:eastAsia="MS Mincho" w:hAnsi="Arial" w:cs="Arial"/>
      <w:color w:val="111111"/>
      <w:sz w:val="24"/>
      <w:szCs w:val="16"/>
      <w:shd w:val="pct20" w:color="auto" w:fill="auto"/>
      <w:lang w:val="en-US" w:eastAsia="ja-JP"/>
    </w:rPr>
  </w:style>
  <w:style w:type="paragraph" w:styleId="Encabezadodenota">
    <w:name w:val="Note Heading"/>
    <w:basedOn w:val="Normal"/>
    <w:next w:val="Normal"/>
    <w:link w:val="EncabezadodenotaCar"/>
    <w:rsid w:val="00D53506"/>
    <w:pPr>
      <w:spacing w:before="120" w:after="120"/>
    </w:pPr>
    <w:rPr>
      <w:rFonts w:ascii="Arial" w:eastAsia="MS Mincho" w:hAnsi="Arial"/>
      <w:color w:val="111111"/>
      <w:sz w:val="20"/>
      <w:szCs w:val="16"/>
      <w:lang w:val="en-US" w:eastAsia="ja-JP"/>
    </w:rPr>
  </w:style>
  <w:style w:type="character" w:customStyle="1" w:styleId="EncabezadodenotaCar">
    <w:name w:val="Encabezado de nota Car"/>
    <w:basedOn w:val="Fuentedeprrafopredeter"/>
    <w:link w:val="Encabezadodenota"/>
    <w:rsid w:val="00D53506"/>
    <w:rPr>
      <w:rFonts w:ascii="Arial" w:eastAsia="MS Mincho" w:hAnsi="Arial"/>
      <w:color w:val="111111"/>
      <w:szCs w:val="16"/>
      <w:lang w:val="en-US" w:eastAsia="ja-JP"/>
    </w:rPr>
  </w:style>
  <w:style w:type="character" w:styleId="nfasis">
    <w:name w:val="Emphasis"/>
    <w:qFormat/>
    <w:rsid w:val="00D53506"/>
    <w:rPr>
      <w:i/>
      <w:iCs/>
    </w:rPr>
  </w:style>
  <w:style w:type="character" w:styleId="Hipervnculovisitado">
    <w:name w:val="FollowedHyperlink"/>
    <w:rsid w:val="00D53506"/>
    <w:rPr>
      <w:rFonts w:ascii="Arial" w:hAnsi="Arial"/>
      <w:color w:val="FD4703"/>
      <w:u w:val="single"/>
    </w:rPr>
  </w:style>
  <w:style w:type="paragraph" w:customStyle="1" w:styleId="Destacado">
    <w:name w:val="Destacado"/>
    <w:basedOn w:val="Normal"/>
    <w:next w:val="Normal"/>
    <w:autoRedefine/>
    <w:rsid w:val="00D53506"/>
    <w:pPr>
      <w:spacing w:before="240" w:after="240"/>
    </w:pPr>
    <w:rPr>
      <w:rFonts w:ascii="Arial" w:eastAsia="MS Mincho" w:hAnsi="Arial"/>
      <w:b/>
      <w:color w:val="111111"/>
      <w:szCs w:val="16"/>
      <w:lang w:val="en-US" w:eastAsia="ja-JP"/>
    </w:rPr>
  </w:style>
  <w:style w:type="paragraph" w:customStyle="1" w:styleId="Encabezadotabla">
    <w:name w:val="Encabezado tabla"/>
    <w:basedOn w:val="Normal"/>
    <w:autoRedefine/>
    <w:rsid w:val="00D53506"/>
    <w:pPr>
      <w:spacing w:before="120" w:after="120"/>
      <w:jc w:val="center"/>
    </w:pPr>
    <w:rPr>
      <w:rFonts w:ascii="Arial" w:eastAsia="MS Mincho" w:hAnsi="Arial"/>
      <w:b/>
      <w:color w:val="FFFFFF"/>
      <w:sz w:val="20"/>
      <w:szCs w:val="16"/>
      <w:lang w:val="en-US" w:eastAsia="ja-JP"/>
    </w:rPr>
  </w:style>
  <w:style w:type="paragraph" w:customStyle="1" w:styleId="Contenidotablaizquierda">
    <w:name w:val="Contenido tabla izquierda"/>
    <w:basedOn w:val="Normal"/>
    <w:autoRedefine/>
    <w:rsid w:val="00D53506"/>
    <w:pPr>
      <w:spacing w:before="120" w:after="120"/>
    </w:pPr>
    <w:rPr>
      <w:rFonts w:ascii="Arial" w:eastAsia="MS Mincho" w:hAnsi="Arial"/>
      <w:color w:val="111111"/>
      <w:sz w:val="20"/>
      <w:szCs w:val="16"/>
      <w:lang w:val="en-US" w:eastAsia="ja-JP"/>
    </w:rPr>
  </w:style>
  <w:style w:type="paragraph" w:customStyle="1" w:styleId="Contenidotabladerecha">
    <w:name w:val="Contenido tabla derecha"/>
    <w:basedOn w:val="Normal"/>
    <w:autoRedefine/>
    <w:rsid w:val="00D53506"/>
    <w:pPr>
      <w:spacing w:before="120" w:after="120"/>
      <w:jc w:val="right"/>
    </w:pPr>
    <w:rPr>
      <w:rFonts w:ascii="Arial" w:eastAsia="MS Mincho" w:hAnsi="Arial"/>
      <w:color w:val="111111"/>
      <w:sz w:val="20"/>
      <w:szCs w:val="16"/>
      <w:lang w:val="en-US" w:eastAsia="ja-JP"/>
    </w:rPr>
  </w:style>
  <w:style w:type="paragraph" w:customStyle="1" w:styleId="Contenidotabla">
    <w:name w:val="Contenido tabla"/>
    <w:basedOn w:val="Normal"/>
    <w:autoRedefine/>
    <w:rsid w:val="00D53506"/>
    <w:pPr>
      <w:spacing w:before="120" w:after="120"/>
      <w:jc w:val="center"/>
    </w:pPr>
    <w:rPr>
      <w:rFonts w:ascii="Arial" w:eastAsia="MS Mincho" w:hAnsi="Arial"/>
      <w:color w:val="111111"/>
      <w:sz w:val="20"/>
      <w:szCs w:val="16"/>
      <w:lang w:val="en-US" w:eastAsia="ja-JP"/>
    </w:rPr>
  </w:style>
  <w:style w:type="paragraph" w:customStyle="1" w:styleId="Discreto">
    <w:name w:val="Discreto"/>
    <w:basedOn w:val="Normal"/>
    <w:autoRedefine/>
    <w:rsid w:val="00D53506"/>
    <w:pPr>
      <w:spacing w:before="120" w:after="120"/>
    </w:pPr>
    <w:rPr>
      <w:rFonts w:ascii="Arial" w:eastAsia="MS Mincho" w:hAnsi="Arial"/>
      <w:color w:val="5F5F5F"/>
      <w:sz w:val="20"/>
      <w:szCs w:val="16"/>
      <w:lang w:val="en-US" w:eastAsia="ja-JP"/>
    </w:rPr>
  </w:style>
  <w:style w:type="paragraph" w:customStyle="1" w:styleId="TtuloPortada">
    <w:name w:val="Título Portada"/>
    <w:basedOn w:val="Puesto1"/>
    <w:rsid w:val="00D53506"/>
    <w:pPr>
      <w:jc w:val="right"/>
    </w:pPr>
  </w:style>
  <w:style w:type="paragraph" w:customStyle="1" w:styleId="SubttuloPortada">
    <w:name w:val="Subtítulo Portada"/>
    <w:basedOn w:val="Subttulo"/>
    <w:autoRedefine/>
    <w:rsid w:val="00D53506"/>
    <w:pPr>
      <w:jc w:val="right"/>
    </w:pPr>
    <w:rPr>
      <w:color w:val="4D0931"/>
      <w:lang w:val="es-ES"/>
    </w:rPr>
  </w:style>
  <w:style w:type="paragraph" w:customStyle="1" w:styleId="PiedepginaPortada">
    <w:name w:val="Pie de página Portada"/>
    <w:basedOn w:val="Piedepginaizquierda"/>
    <w:rsid w:val="00D53506"/>
    <w:rPr>
      <w:color w:val="EAEAEA"/>
    </w:rPr>
  </w:style>
  <w:style w:type="paragraph" w:styleId="Subttulo">
    <w:name w:val="Subtitle"/>
    <w:basedOn w:val="Normal"/>
    <w:link w:val="SubttuloCar"/>
    <w:qFormat/>
    <w:rsid w:val="00D53506"/>
    <w:pPr>
      <w:spacing w:before="120" w:after="60"/>
      <w:jc w:val="center"/>
      <w:outlineLvl w:val="1"/>
    </w:pPr>
    <w:rPr>
      <w:rFonts w:ascii="Arial" w:eastAsia="MS Mincho" w:hAnsi="Arial" w:cs="Arial"/>
      <w:b/>
      <w:color w:val="111111"/>
      <w:sz w:val="24"/>
      <w:szCs w:val="16"/>
      <w:lang w:val="en-US" w:eastAsia="ja-JP"/>
    </w:rPr>
  </w:style>
  <w:style w:type="character" w:customStyle="1" w:styleId="SubttuloCar">
    <w:name w:val="Subtítulo Car"/>
    <w:basedOn w:val="Fuentedeprrafopredeter"/>
    <w:link w:val="Subttulo"/>
    <w:rsid w:val="00D53506"/>
    <w:rPr>
      <w:rFonts w:ascii="Arial" w:eastAsia="MS Mincho" w:hAnsi="Arial" w:cs="Arial"/>
      <w:b/>
      <w:color w:val="111111"/>
      <w:sz w:val="24"/>
      <w:szCs w:val="16"/>
      <w:lang w:val="en-US" w:eastAsia="ja-JP"/>
    </w:rPr>
  </w:style>
  <w:style w:type="paragraph" w:customStyle="1" w:styleId="Portadaderecha">
    <w:name w:val="Portada derecha"/>
    <w:autoRedefine/>
    <w:rsid w:val="00D53506"/>
    <w:pPr>
      <w:ind w:left="170"/>
      <w:jc w:val="right"/>
    </w:pPr>
    <w:rPr>
      <w:rFonts w:ascii="Arial" w:eastAsia="MS Mincho" w:hAnsi="Arial"/>
      <w:i/>
      <w:color w:val="4D0931"/>
      <w:sz w:val="16"/>
      <w:szCs w:val="16"/>
      <w:lang w:eastAsia="ja-JP"/>
    </w:rPr>
  </w:style>
  <w:style w:type="paragraph" w:customStyle="1" w:styleId="Portadaizquierda">
    <w:name w:val="Portada izquierda"/>
    <w:basedOn w:val="Normal"/>
    <w:autoRedefine/>
    <w:rsid w:val="00D53506"/>
    <w:rPr>
      <w:rFonts w:ascii="Arial" w:eastAsia="MS Mincho" w:hAnsi="Arial"/>
      <w:i/>
      <w:color w:val="4D0931"/>
      <w:sz w:val="16"/>
      <w:szCs w:val="16"/>
      <w:lang w:val="en-US" w:eastAsia="ja-JP"/>
    </w:rPr>
  </w:style>
  <w:style w:type="character" w:customStyle="1" w:styleId="HipervnculoPortada">
    <w:name w:val="Hipervínculo Portada"/>
    <w:rsid w:val="00D53506"/>
    <w:rPr>
      <w:rFonts w:ascii="Arial" w:hAnsi="Arial"/>
      <w:color w:val="FD4703"/>
      <w:u w:val="single"/>
    </w:rPr>
  </w:style>
  <w:style w:type="paragraph" w:customStyle="1" w:styleId="Portadaderechamenos">
    <w:name w:val="Portada derecha menos"/>
    <w:basedOn w:val="Portadaderecha"/>
    <w:autoRedefine/>
    <w:rsid w:val="00D53506"/>
    <w:pPr>
      <w:framePr w:hSpace="141" w:wrap="around" w:vAnchor="text" w:hAnchor="margin" w:y="139"/>
      <w:spacing w:line="276" w:lineRule="auto"/>
      <w:jc w:val="left"/>
    </w:pPr>
    <w:rPr>
      <w:b/>
    </w:rPr>
  </w:style>
  <w:style w:type="paragraph" w:customStyle="1" w:styleId="Portadaizquierdamenos">
    <w:name w:val="Portada izquierda menos"/>
    <w:basedOn w:val="Portadaizquierda"/>
    <w:autoRedefine/>
    <w:rsid w:val="00D53506"/>
  </w:style>
  <w:style w:type="paragraph" w:customStyle="1" w:styleId="CONNECTISNormal">
    <w:name w:val="CONNECTIS Normal"/>
    <w:basedOn w:val="Normal"/>
    <w:rsid w:val="00D53506"/>
    <w:pPr>
      <w:spacing w:before="120" w:after="120"/>
    </w:pPr>
    <w:rPr>
      <w:rFonts w:ascii="Arial" w:eastAsia="MS Mincho" w:hAnsi="Arial"/>
      <w:color w:val="111111"/>
      <w:sz w:val="20"/>
      <w:szCs w:val="16"/>
      <w:lang w:val="en-US" w:eastAsia="ja-JP"/>
    </w:rPr>
  </w:style>
  <w:style w:type="paragraph" w:styleId="Prrafodelista">
    <w:name w:val="List Paragraph"/>
    <w:basedOn w:val="Normal"/>
    <w:uiPriority w:val="34"/>
    <w:qFormat/>
    <w:rsid w:val="00D53506"/>
    <w:pPr>
      <w:spacing w:before="120" w:after="120"/>
      <w:ind w:left="720"/>
      <w:contextualSpacing/>
    </w:pPr>
    <w:rPr>
      <w:rFonts w:ascii="Arial" w:eastAsia="MS Mincho" w:hAnsi="Arial"/>
      <w:b/>
      <w:color w:val="4D0931"/>
      <w:sz w:val="20"/>
      <w:szCs w:val="20"/>
      <w:lang w:eastAsia="ja-JP"/>
    </w:rPr>
  </w:style>
  <w:style w:type="character" w:styleId="nfasisintenso">
    <w:name w:val="Intense Emphasis"/>
    <w:uiPriority w:val="21"/>
    <w:qFormat/>
    <w:rsid w:val="00D53506"/>
    <w:rPr>
      <w:rFonts w:ascii="Arial" w:hAnsi="Arial"/>
      <w:b/>
      <w:i w:val="0"/>
      <w:color w:val="FD4703"/>
      <w:sz w:val="20"/>
      <w:szCs w:val="22"/>
    </w:rPr>
  </w:style>
  <w:style w:type="paragraph" w:styleId="Lista">
    <w:name w:val="List"/>
    <w:basedOn w:val="Listaconvietas"/>
    <w:rsid w:val="00D53506"/>
    <w:pPr>
      <w:tabs>
        <w:tab w:val="clear" w:pos="360"/>
      </w:tabs>
      <w:suppressAutoHyphens w:val="0"/>
      <w:autoSpaceDE/>
      <w:spacing w:before="120" w:after="120"/>
      <w:ind w:left="709" w:firstLine="0"/>
    </w:pPr>
    <w:rPr>
      <w:rFonts w:ascii="Arial" w:eastAsia="MS Mincho" w:hAnsi="Arial" w:cs="Times New Roman"/>
      <w:color w:val="111111"/>
      <w:sz w:val="20"/>
      <w:szCs w:val="16"/>
      <w:lang w:val="es-ES" w:eastAsia="ja-JP"/>
    </w:rPr>
  </w:style>
  <w:style w:type="paragraph" w:styleId="Lista20">
    <w:name w:val="List 2"/>
    <w:basedOn w:val="Lista"/>
    <w:rsid w:val="00D53506"/>
    <w:pPr>
      <w:ind w:left="1134"/>
    </w:pPr>
  </w:style>
  <w:style w:type="paragraph" w:styleId="Lista30">
    <w:name w:val="List 3"/>
    <w:basedOn w:val="Lista20"/>
    <w:rsid w:val="00D53506"/>
    <w:pPr>
      <w:ind w:left="1560"/>
    </w:pPr>
  </w:style>
  <w:style w:type="paragraph" w:styleId="Lista4">
    <w:name w:val="List 4"/>
    <w:basedOn w:val="Lista30"/>
    <w:rsid w:val="00D53506"/>
    <w:pPr>
      <w:ind w:left="1985"/>
    </w:pPr>
  </w:style>
  <w:style w:type="paragraph" w:styleId="Lista5">
    <w:name w:val="List 5"/>
    <w:basedOn w:val="Lista4"/>
    <w:rsid w:val="00D53506"/>
    <w:pPr>
      <w:ind w:left="2410"/>
    </w:pPr>
  </w:style>
  <w:style w:type="paragraph" w:styleId="Listaconnmeros5">
    <w:name w:val="List Number 5"/>
    <w:basedOn w:val="Listaconnmeros4"/>
    <w:rsid w:val="00D53506"/>
    <w:pPr>
      <w:numPr>
        <w:numId w:val="8"/>
      </w:numPr>
      <w:ind w:left="2410" w:hanging="425"/>
      <w:contextualSpacing/>
    </w:pPr>
  </w:style>
  <w:style w:type="paragraph" w:styleId="Listaconnmeros">
    <w:name w:val="List Number"/>
    <w:basedOn w:val="Listaconvietas"/>
    <w:rsid w:val="00D53506"/>
    <w:pPr>
      <w:numPr>
        <w:numId w:val="5"/>
      </w:numPr>
      <w:tabs>
        <w:tab w:val="clear" w:pos="360"/>
        <w:tab w:val="num" w:pos="709"/>
      </w:tabs>
      <w:suppressAutoHyphens w:val="0"/>
      <w:autoSpaceDE/>
      <w:spacing w:before="120" w:after="120"/>
      <w:ind w:left="709" w:hanging="425"/>
    </w:pPr>
    <w:rPr>
      <w:rFonts w:ascii="Arial" w:eastAsia="MS Mincho" w:hAnsi="Arial" w:cs="Times New Roman"/>
      <w:color w:val="111111"/>
      <w:sz w:val="20"/>
      <w:szCs w:val="16"/>
      <w:lang w:val="es-ES" w:eastAsia="ja-JP"/>
    </w:rPr>
  </w:style>
  <w:style w:type="paragraph" w:styleId="Listaconnmeros2">
    <w:name w:val="List Number 2"/>
    <w:basedOn w:val="Listaconnmeros"/>
    <w:rsid w:val="00D53506"/>
    <w:pPr>
      <w:numPr>
        <w:numId w:val="6"/>
      </w:numPr>
      <w:ind w:left="1134" w:hanging="425"/>
    </w:pPr>
  </w:style>
  <w:style w:type="paragraph" w:styleId="Listaconnmeros3">
    <w:name w:val="List Number 3"/>
    <w:basedOn w:val="Listaconnmeros2"/>
    <w:rsid w:val="00D53506"/>
    <w:pPr>
      <w:numPr>
        <w:numId w:val="7"/>
      </w:numPr>
      <w:ind w:left="1560" w:hanging="425"/>
    </w:pPr>
  </w:style>
  <w:style w:type="paragraph" w:styleId="Listaconnmeros4">
    <w:name w:val="List Number 4"/>
    <w:basedOn w:val="Listaconnmeros3"/>
    <w:rsid w:val="00D53506"/>
    <w:pPr>
      <w:numPr>
        <w:numId w:val="10"/>
      </w:numPr>
      <w:ind w:left="1985" w:hanging="425"/>
    </w:pPr>
  </w:style>
  <w:style w:type="character" w:styleId="Referenciaintensa">
    <w:name w:val="Intense Reference"/>
    <w:qFormat/>
    <w:rsid w:val="00D53506"/>
    <w:rPr>
      <w:b/>
      <w:bCs/>
      <w:smallCaps/>
      <w:color w:val="FD4703"/>
      <w:spacing w:val="5"/>
      <w:u w:val="single"/>
    </w:rPr>
  </w:style>
  <w:style w:type="table" w:customStyle="1" w:styleId="TablaCONNECTIS">
    <w:name w:val="Tabla CONNECTIS"/>
    <w:basedOn w:val="Tablanormal"/>
    <w:uiPriority w:val="99"/>
    <w:rsid w:val="00D53506"/>
    <w:pPr>
      <w:spacing w:before="60" w:after="60"/>
    </w:pPr>
    <w:rPr>
      <w:rFonts w:ascii="Arial" w:eastAsia="MS Mincho" w:hAnsi="Arial"/>
      <w:sz w:val="16"/>
    </w:rPr>
    <w:tblPr>
      <w:tblInd w:w="0" w:type="dxa"/>
      <w:tblBorders>
        <w:top w:val="dotted" w:sz="4" w:space="0" w:color="FD4703"/>
        <w:left w:val="dotted" w:sz="4" w:space="0" w:color="FD4703"/>
        <w:bottom w:val="dotted" w:sz="4" w:space="0" w:color="FD4703"/>
        <w:right w:val="dotted" w:sz="4" w:space="0" w:color="FD4703"/>
        <w:insideH w:val="dotted" w:sz="4" w:space="0" w:color="FD4703"/>
        <w:insideV w:val="dotted" w:sz="4" w:space="0" w:color="FD4703"/>
      </w:tblBorders>
      <w:tblCellMar>
        <w:top w:w="0" w:type="dxa"/>
        <w:left w:w="108" w:type="dxa"/>
        <w:bottom w:w="0" w:type="dxa"/>
        <w:right w:w="108" w:type="dxa"/>
      </w:tblCellMar>
    </w:tblPr>
    <w:tcPr>
      <w:shd w:val="clear" w:color="auto" w:fill="auto"/>
    </w:tcPr>
    <w:tblStylePr w:type="firstRow">
      <w:pPr>
        <w:jc w:val="left"/>
      </w:pPr>
      <w:rPr>
        <w:rFonts w:ascii="Arial" w:hAnsi="Arial"/>
        <w:b/>
        <w:color w:val="FFFFFF"/>
        <w:sz w:val="16"/>
      </w:rPr>
      <w:tblPr/>
      <w:trPr>
        <w:tblHeader/>
      </w:trPr>
      <w:tcPr>
        <w:tcBorders>
          <w:top w:val="single" w:sz="4" w:space="0" w:color="FD4703"/>
          <w:left w:val="single" w:sz="4" w:space="0" w:color="FD4703"/>
          <w:bottom w:val="single" w:sz="4" w:space="0" w:color="FD4703"/>
          <w:right w:val="single" w:sz="4" w:space="0" w:color="FD4703"/>
          <w:insideH w:val="single" w:sz="4" w:space="0" w:color="FD4703"/>
          <w:insideV w:val="single" w:sz="4" w:space="0" w:color="FD4703"/>
          <w:tl2br w:val="nil"/>
          <w:tr2bl w:val="nil"/>
        </w:tcBorders>
        <w:shd w:val="clear" w:color="auto" w:fill="4D0931"/>
        <w:vAlign w:val="center"/>
      </w:tcPr>
    </w:tblStylePr>
  </w:style>
  <w:style w:type="paragraph" w:styleId="Sinespaciado">
    <w:name w:val="No Spacing"/>
    <w:qFormat/>
    <w:rsid w:val="00D53506"/>
    <w:rPr>
      <w:rFonts w:ascii="Arial" w:eastAsia="MS Mincho" w:hAnsi="Arial"/>
      <w:color w:val="111111"/>
      <w:szCs w:val="16"/>
      <w:lang w:val="en-US" w:eastAsia="ja-JP"/>
    </w:rPr>
  </w:style>
  <w:style w:type="character" w:styleId="Refdecomentario">
    <w:name w:val="annotation reference"/>
    <w:rsid w:val="00D53506"/>
    <w:rPr>
      <w:sz w:val="16"/>
      <w:szCs w:val="16"/>
    </w:rPr>
  </w:style>
  <w:style w:type="paragraph" w:styleId="Textocomentario">
    <w:name w:val="annotation text"/>
    <w:basedOn w:val="Normal"/>
    <w:link w:val="TextocomentarioCar"/>
    <w:rsid w:val="00D53506"/>
    <w:pPr>
      <w:spacing w:before="120" w:after="120"/>
    </w:pPr>
    <w:rPr>
      <w:rFonts w:ascii="Arial" w:eastAsia="MS Mincho" w:hAnsi="Arial"/>
      <w:color w:val="111111"/>
      <w:sz w:val="20"/>
      <w:szCs w:val="20"/>
      <w:lang w:val="en-US" w:eastAsia="ja-JP"/>
    </w:rPr>
  </w:style>
  <w:style w:type="character" w:customStyle="1" w:styleId="TextocomentarioCar">
    <w:name w:val="Texto comentario Car"/>
    <w:basedOn w:val="Fuentedeprrafopredeter"/>
    <w:link w:val="Textocomentario"/>
    <w:rsid w:val="00D53506"/>
    <w:rPr>
      <w:rFonts w:ascii="Arial" w:eastAsia="MS Mincho" w:hAnsi="Arial"/>
      <w:color w:val="111111"/>
      <w:lang w:val="en-US" w:eastAsia="ja-JP"/>
    </w:rPr>
  </w:style>
  <w:style w:type="paragraph" w:styleId="Asuntodelcomentario">
    <w:name w:val="annotation subject"/>
    <w:basedOn w:val="Textocomentario"/>
    <w:next w:val="Textocomentario"/>
    <w:link w:val="AsuntodelcomentarioCar"/>
    <w:rsid w:val="00D53506"/>
    <w:rPr>
      <w:b/>
      <w:bCs/>
    </w:rPr>
  </w:style>
  <w:style w:type="character" w:customStyle="1" w:styleId="AsuntodelcomentarioCar">
    <w:name w:val="Asunto del comentario Car"/>
    <w:basedOn w:val="TextocomentarioCar"/>
    <w:link w:val="Asuntodelcomentario"/>
    <w:rsid w:val="00D53506"/>
    <w:rPr>
      <w:rFonts w:ascii="Arial" w:eastAsia="MS Mincho" w:hAnsi="Arial"/>
      <w:b/>
      <w:bCs/>
      <w:color w:val="111111"/>
      <w:lang w:val="en-US" w:eastAsia="ja-JP"/>
    </w:rPr>
  </w:style>
  <w:style w:type="character" w:customStyle="1" w:styleId="foldclosed">
    <w:name w:val="foldclosed"/>
    <w:rsid w:val="00D53506"/>
  </w:style>
  <w:style w:type="character" w:customStyle="1" w:styleId="foldopened">
    <w:name w:val="foldopened"/>
    <w:rsid w:val="00D53506"/>
  </w:style>
  <w:style w:type="paragraph" w:customStyle="1" w:styleId="Listaconnmeros1">
    <w:name w:val="Lista con números1"/>
    <w:basedOn w:val="Normal"/>
    <w:rsid w:val="00D53506"/>
    <w:pPr>
      <w:widowControl w:val="0"/>
      <w:numPr>
        <w:numId w:val="11"/>
      </w:numPr>
      <w:suppressAutoHyphens/>
      <w:spacing w:after="120"/>
    </w:pPr>
    <w:rPr>
      <w:rFonts w:ascii="Frutiger-Light" w:hAnsi="Frutiger-Light" w:cs="CG Times"/>
      <w:sz w:val="24"/>
      <w:szCs w:val="20"/>
      <w:lang w:eastAsia="ar-SA"/>
    </w:rPr>
  </w:style>
  <w:style w:type="character" w:customStyle="1" w:styleId="EpgrafeCar">
    <w:name w:val="Epígrafe Car"/>
    <w:link w:val="Epgrafe"/>
    <w:locked/>
    <w:rsid w:val="00D53506"/>
    <w:rPr>
      <w:rFonts w:ascii="NewsGotT" w:hAnsi="NewsGotT"/>
      <w:b/>
      <w:bCs/>
    </w:rPr>
  </w:style>
  <w:style w:type="paragraph" w:customStyle="1" w:styleId="Bullet1">
    <w:name w:val="Bullet 1"/>
    <w:basedOn w:val="Normal"/>
    <w:link w:val="Bullet1CarCar"/>
    <w:rsid w:val="00D53506"/>
    <w:pPr>
      <w:numPr>
        <w:numId w:val="12"/>
      </w:numPr>
    </w:pPr>
    <w:rPr>
      <w:rFonts w:ascii="Arial" w:eastAsia="MS Mincho" w:hAnsi="Arial" w:cs="Arial"/>
      <w:sz w:val="20"/>
      <w:szCs w:val="20"/>
      <w:lang w:eastAsia="ca-ES"/>
    </w:rPr>
  </w:style>
  <w:style w:type="character" w:customStyle="1" w:styleId="Bullet1CarCar">
    <w:name w:val="Bullet 1 Car Car"/>
    <w:link w:val="Bullet1"/>
    <w:rsid w:val="00D53506"/>
    <w:rPr>
      <w:rFonts w:ascii="Arial" w:eastAsia="MS Mincho" w:hAnsi="Arial" w:cs="Arial"/>
      <w:lang w:eastAsia="ca-ES"/>
    </w:rPr>
  </w:style>
  <w:style w:type="paragraph" w:customStyle="1" w:styleId="dash2">
    <w:name w:val="dash 2"/>
    <w:basedOn w:val="Ttulo5"/>
    <w:link w:val="dash2Car"/>
    <w:rsid w:val="00D53506"/>
    <w:pPr>
      <w:keepNext/>
      <w:pBdr>
        <w:bottom w:val="single" w:sz="4" w:space="1" w:color="31849B"/>
      </w:pBdr>
      <w:shd w:val="clear" w:color="auto" w:fill="FFFFFF"/>
      <w:tabs>
        <w:tab w:val="clear" w:pos="1008"/>
      </w:tabs>
      <w:spacing w:before="240" w:after="120"/>
      <w:ind w:left="0" w:firstLine="0"/>
    </w:pPr>
    <w:rPr>
      <w:rFonts w:ascii="Arial" w:hAnsi="Arial"/>
      <w:b w:val="0"/>
      <w:bCs w:val="0"/>
      <w:iCs w:val="0"/>
      <w:color w:val="31849B"/>
      <w:szCs w:val="24"/>
      <w:lang w:val="en-US" w:eastAsia="en-US"/>
    </w:rPr>
  </w:style>
  <w:style w:type="character" w:customStyle="1" w:styleId="dash2Car">
    <w:name w:val="dash 2 Car"/>
    <w:link w:val="dash2"/>
    <w:locked/>
    <w:rsid w:val="00D53506"/>
    <w:rPr>
      <w:rFonts w:ascii="Arial" w:hAnsi="Arial"/>
      <w:color w:val="31849B"/>
      <w:sz w:val="24"/>
      <w:szCs w:val="24"/>
      <w:shd w:val="clear" w:color="auto" w:fill="FFFFFF"/>
      <w:lang w:val="en-US" w:eastAsia="en-US"/>
    </w:rPr>
  </w:style>
  <w:style w:type="paragraph" w:styleId="Cita">
    <w:name w:val="Quote"/>
    <w:basedOn w:val="Normal"/>
    <w:next w:val="Normal"/>
    <w:link w:val="CitaCar"/>
    <w:uiPriority w:val="29"/>
    <w:qFormat/>
    <w:rsid w:val="00D53506"/>
    <w:pPr>
      <w:spacing w:before="120" w:after="120"/>
    </w:pPr>
    <w:rPr>
      <w:rFonts w:ascii="Arial" w:eastAsia="MS Mincho" w:hAnsi="Arial"/>
      <w:i/>
      <w:iCs/>
      <w:color w:val="000000"/>
      <w:sz w:val="20"/>
      <w:szCs w:val="16"/>
      <w:lang w:val="en-US" w:eastAsia="ja-JP"/>
    </w:rPr>
  </w:style>
  <w:style w:type="character" w:customStyle="1" w:styleId="CitaCar">
    <w:name w:val="Cita Car"/>
    <w:basedOn w:val="Fuentedeprrafopredeter"/>
    <w:link w:val="Cita"/>
    <w:uiPriority w:val="29"/>
    <w:rsid w:val="00D53506"/>
    <w:rPr>
      <w:rFonts w:ascii="Arial" w:eastAsia="MS Mincho" w:hAnsi="Arial"/>
      <w:i/>
      <w:iCs/>
      <w:color w:val="000000"/>
      <w:szCs w:val="16"/>
      <w:lang w:val="en-US" w:eastAsia="ja-JP"/>
    </w:rPr>
  </w:style>
  <w:style w:type="paragraph" w:customStyle="1" w:styleId="Standard">
    <w:name w:val="Standard"/>
    <w:autoRedefine/>
    <w:rsid w:val="00D53506"/>
    <w:pPr>
      <w:suppressAutoHyphens/>
      <w:autoSpaceDN w:val="0"/>
      <w:spacing w:before="60" w:after="60"/>
      <w:jc w:val="both"/>
      <w:textAlignment w:val="baseline"/>
    </w:pPr>
    <w:rPr>
      <w:rFonts w:ascii="Arial" w:eastAsia="MS Mincho" w:hAnsi="Arial"/>
      <w:color w:val="111111"/>
      <w:kern w:val="3"/>
      <w:szCs w:val="16"/>
      <w:lang w:val="en-US" w:eastAsia="ja-JP"/>
    </w:rPr>
  </w:style>
  <w:style w:type="paragraph" w:customStyle="1" w:styleId="Heading">
    <w:name w:val="Heading"/>
    <w:basedOn w:val="Standard"/>
    <w:next w:val="Textbody"/>
    <w:rsid w:val="00D53506"/>
    <w:pPr>
      <w:keepNext/>
      <w:spacing w:before="240"/>
    </w:pPr>
    <w:rPr>
      <w:rFonts w:ascii="Liberation Sans" w:eastAsia="Droid Sans Fallback" w:hAnsi="Liberation Sans" w:cs="FreeSans"/>
      <w:sz w:val="28"/>
      <w:szCs w:val="28"/>
    </w:rPr>
  </w:style>
  <w:style w:type="paragraph" w:customStyle="1" w:styleId="Textbody">
    <w:name w:val="Text body"/>
    <w:basedOn w:val="Standard"/>
    <w:rsid w:val="00D53506"/>
    <w:pPr>
      <w:spacing w:before="0" w:after="140" w:line="288" w:lineRule="auto"/>
    </w:pPr>
  </w:style>
  <w:style w:type="paragraph" w:customStyle="1" w:styleId="Index">
    <w:name w:val="Index"/>
    <w:basedOn w:val="Standard"/>
    <w:rsid w:val="00D53506"/>
    <w:pPr>
      <w:suppressLineNumbers/>
    </w:pPr>
    <w:rPr>
      <w:rFonts w:cs="FreeSans"/>
      <w:sz w:val="24"/>
    </w:rPr>
  </w:style>
  <w:style w:type="paragraph" w:customStyle="1" w:styleId="Puesto2">
    <w:name w:val="Puesto2"/>
    <w:basedOn w:val="Standard"/>
    <w:autoRedefine/>
    <w:rsid w:val="00D53506"/>
    <w:pPr>
      <w:spacing w:before="360" w:after="240"/>
      <w:jc w:val="center"/>
      <w:outlineLvl w:val="0"/>
    </w:pPr>
    <w:rPr>
      <w:rFonts w:ascii="AvantGarde LT Medium" w:hAnsi="AvantGarde LT Medium" w:cs="Arial"/>
      <w:bCs/>
      <w:color w:val="4D0931"/>
      <w:sz w:val="44"/>
      <w:szCs w:val="32"/>
    </w:rPr>
  </w:style>
  <w:style w:type="paragraph" w:customStyle="1" w:styleId="Contents1">
    <w:name w:val="Contents 1"/>
    <w:basedOn w:val="Standard"/>
    <w:next w:val="Standard"/>
    <w:autoRedefine/>
    <w:rsid w:val="00D53506"/>
    <w:pPr>
      <w:spacing w:line="360" w:lineRule="auto"/>
    </w:pPr>
  </w:style>
  <w:style w:type="paragraph" w:customStyle="1" w:styleId="Contents2">
    <w:name w:val="Contents 2"/>
    <w:basedOn w:val="Standard"/>
    <w:next w:val="Standard"/>
    <w:autoRedefine/>
    <w:rsid w:val="00D53506"/>
    <w:pPr>
      <w:ind w:left="200"/>
    </w:pPr>
  </w:style>
  <w:style w:type="paragraph" w:customStyle="1" w:styleId="Contents3">
    <w:name w:val="Contents 3"/>
    <w:basedOn w:val="Standard"/>
    <w:next w:val="Standard"/>
    <w:autoRedefine/>
    <w:rsid w:val="00D53506"/>
    <w:pPr>
      <w:ind w:left="400"/>
    </w:pPr>
  </w:style>
  <w:style w:type="paragraph" w:customStyle="1" w:styleId="TableContents">
    <w:name w:val="Table Contents"/>
    <w:basedOn w:val="Standard"/>
    <w:rsid w:val="00D53506"/>
  </w:style>
  <w:style w:type="paragraph" w:customStyle="1" w:styleId="TableHeading">
    <w:name w:val="Table Heading"/>
    <w:basedOn w:val="TableContents"/>
    <w:rsid w:val="00D53506"/>
  </w:style>
  <w:style w:type="character" w:customStyle="1" w:styleId="Internetlink">
    <w:name w:val="Internet link"/>
    <w:rsid w:val="00D53506"/>
    <w:rPr>
      <w:rFonts w:ascii="Arial" w:hAnsi="Arial"/>
      <w:color w:val="FD4703"/>
      <w:u w:val="single"/>
    </w:rPr>
  </w:style>
  <w:style w:type="character" w:customStyle="1" w:styleId="ListLabel1">
    <w:name w:val="ListLabel 1"/>
    <w:rsid w:val="00D53506"/>
    <w:rPr>
      <w:color w:val="FD4703"/>
    </w:rPr>
  </w:style>
  <w:style w:type="character" w:customStyle="1" w:styleId="ListLabel2">
    <w:name w:val="ListLabel 2"/>
    <w:rsid w:val="00D53506"/>
    <w:rPr>
      <w:b w:val="0"/>
      <w:i w:val="0"/>
      <w:color w:val="FD4703"/>
      <w:sz w:val="40"/>
      <w:szCs w:val="40"/>
    </w:rPr>
  </w:style>
  <w:style w:type="character" w:customStyle="1" w:styleId="ListLabel3">
    <w:name w:val="ListLabel 3"/>
    <w:rsid w:val="00D53506"/>
    <w:rPr>
      <w:b w:val="0"/>
      <w:i w:val="0"/>
      <w:color w:val="FD4703"/>
      <w:sz w:val="32"/>
      <w:szCs w:val="32"/>
    </w:rPr>
  </w:style>
  <w:style w:type="character" w:customStyle="1" w:styleId="ListLabel4">
    <w:name w:val="ListLabel 4"/>
    <w:rsid w:val="00D53506"/>
    <w:rPr>
      <w:b w:val="0"/>
      <w:i w:val="0"/>
      <w:color w:val="FD4703"/>
      <w:sz w:val="28"/>
      <w:szCs w:val="28"/>
    </w:rPr>
  </w:style>
  <w:style w:type="character" w:customStyle="1" w:styleId="ListLabel5">
    <w:name w:val="ListLabel 5"/>
    <w:rsid w:val="00D53506"/>
    <w:rPr>
      <w:b w:val="0"/>
      <w:i w:val="0"/>
      <w:color w:val="FD4703"/>
      <w:sz w:val="24"/>
      <w:szCs w:val="24"/>
    </w:rPr>
  </w:style>
  <w:style w:type="character" w:customStyle="1" w:styleId="ListLabel6">
    <w:name w:val="ListLabel 6"/>
    <w:rsid w:val="00D53506"/>
    <w:rPr>
      <w:b w:val="0"/>
      <w:i w:val="0"/>
      <w:color w:val="FD4703"/>
      <w:sz w:val="24"/>
    </w:rPr>
  </w:style>
  <w:style w:type="character" w:customStyle="1" w:styleId="ListLabel7">
    <w:name w:val="ListLabel 7"/>
    <w:rsid w:val="00D53506"/>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rPr>
  </w:style>
  <w:style w:type="character" w:customStyle="1" w:styleId="ListLabel8">
    <w:name w:val="ListLabel 8"/>
    <w:rsid w:val="00D53506"/>
    <w:rPr>
      <w:rFonts w:cs="Courier New"/>
    </w:rPr>
  </w:style>
  <w:style w:type="character" w:customStyle="1" w:styleId="ListLabel9">
    <w:name w:val="ListLabel 9"/>
    <w:rsid w:val="00D53506"/>
    <w:rPr>
      <w:color w:val="FD4703"/>
      <w:sz w:val="20"/>
    </w:rPr>
  </w:style>
  <w:style w:type="character" w:customStyle="1" w:styleId="ListLabel10">
    <w:name w:val="ListLabel 10"/>
    <w:rsid w:val="00D53506"/>
    <w:rPr>
      <w:color w:val="FD4703"/>
      <w:sz w:val="18"/>
    </w:rPr>
  </w:style>
  <w:style w:type="character" w:customStyle="1" w:styleId="ListLabel11">
    <w:name w:val="ListLabel 11"/>
    <w:rsid w:val="00D53506"/>
    <w:rPr>
      <w:sz w:val="20"/>
    </w:rPr>
  </w:style>
  <w:style w:type="character" w:customStyle="1" w:styleId="ListLabel12">
    <w:name w:val="ListLabel 12"/>
    <w:rsid w:val="00D53506"/>
    <w:rPr>
      <w:rFonts w:eastAsia="MS Mincho" w:cs="Times New Roman"/>
    </w:rPr>
  </w:style>
  <w:style w:type="character" w:customStyle="1" w:styleId="BulletSymbols">
    <w:name w:val="Bullet Symbols"/>
    <w:rsid w:val="00D53506"/>
    <w:rPr>
      <w:rFonts w:ascii="OpenSymbol" w:eastAsia="OpenSymbol" w:hAnsi="OpenSymbol" w:cs="OpenSymbol"/>
    </w:rPr>
  </w:style>
  <w:style w:type="character" w:customStyle="1" w:styleId="StrongEmphasis">
    <w:name w:val="Strong Emphasis"/>
    <w:rsid w:val="00D53506"/>
    <w:rPr>
      <w:b/>
      <w:bCs/>
    </w:rPr>
  </w:style>
  <w:style w:type="character" w:customStyle="1" w:styleId="NumberingSymbols">
    <w:name w:val="Numbering Symbols"/>
    <w:rsid w:val="00D53506"/>
  </w:style>
  <w:style w:type="numbering" w:customStyle="1" w:styleId="Sinlista1">
    <w:name w:val="Sin lista1"/>
    <w:basedOn w:val="Sinlista"/>
    <w:rsid w:val="00D53506"/>
    <w:pPr>
      <w:numPr>
        <w:numId w:val="13"/>
      </w:numPr>
    </w:pPr>
  </w:style>
  <w:style w:type="numbering" w:customStyle="1" w:styleId="WWNum1">
    <w:name w:val="WWNum1"/>
    <w:basedOn w:val="Sinlista"/>
    <w:rsid w:val="00D53506"/>
    <w:pPr>
      <w:numPr>
        <w:numId w:val="14"/>
      </w:numPr>
    </w:pPr>
  </w:style>
  <w:style w:type="numbering" w:customStyle="1" w:styleId="WWNum2">
    <w:name w:val="WWNum2"/>
    <w:basedOn w:val="Sinlista"/>
    <w:rsid w:val="00D53506"/>
    <w:pPr>
      <w:numPr>
        <w:numId w:val="15"/>
      </w:numPr>
    </w:pPr>
  </w:style>
  <w:style w:type="numbering" w:customStyle="1" w:styleId="WWNum3">
    <w:name w:val="WWNum3"/>
    <w:basedOn w:val="Sinlista"/>
    <w:rsid w:val="00D53506"/>
    <w:pPr>
      <w:numPr>
        <w:numId w:val="16"/>
      </w:numPr>
    </w:pPr>
  </w:style>
  <w:style w:type="numbering" w:customStyle="1" w:styleId="WWNum4">
    <w:name w:val="WWNum4"/>
    <w:basedOn w:val="Sinlista"/>
    <w:rsid w:val="00D53506"/>
    <w:pPr>
      <w:numPr>
        <w:numId w:val="17"/>
      </w:numPr>
    </w:pPr>
  </w:style>
  <w:style w:type="numbering" w:customStyle="1" w:styleId="WWNum5">
    <w:name w:val="WWNum5"/>
    <w:basedOn w:val="Sinlista"/>
    <w:rsid w:val="00D53506"/>
    <w:pPr>
      <w:numPr>
        <w:numId w:val="18"/>
      </w:numPr>
    </w:pPr>
  </w:style>
  <w:style w:type="numbering" w:customStyle="1" w:styleId="WWNum6">
    <w:name w:val="WWNum6"/>
    <w:basedOn w:val="Sinlista"/>
    <w:rsid w:val="00D53506"/>
    <w:pPr>
      <w:numPr>
        <w:numId w:val="19"/>
      </w:numPr>
    </w:pPr>
  </w:style>
  <w:style w:type="numbering" w:customStyle="1" w:styleId="WWNum7">
    <w:name w:val="WWNum7"/>
    <w:basedOn w:val="Sinlista"/>
    <w:rsid w:val="00D53506"/>
    <w:pPr>
      <w:numPr>
        <w:numId w:val="20"/>
      </w:numPr>
    </w:pPr>
  </w:style>
  <w:style w:type="numbering" w:customStyle="1" w:styleId="WWNum8">
    <w:name w:val="WWNum8"/>
    <w:basedOn w:val="Sinlista"/>
    <w:rsid w:val="00D53506"/>
    <w:pPr>
      <w:numPr>
        <w:numId w:val="21"/>
      </w:numPr>
    </w:pPr>
  </w:style>
  <w:style w:type="numbering" w:customStyle="1" w:styleId="WWNum9">
    <w:name w:val="WWNum9"/>
    <w:basedOn w:val="Sinlista"/>
    <w:rsid w:val="00D53506"/>
    <w:pPr>
      <w:numPr>
        <w:numId w:val="22"/>
      </w:numPr>
    </w:pPr>
  </w:style>
  <w:style w:type="numbering" w:customStyle="1" w:styleId="WWNum10">
    <w:name w:val="WWNum10"/>
    <w:basedOn w:val="Sinlista"/>
    <w:rsid w:val="00D53506"/>
    <w:pPr>
      <w:numPr>
        <w:numId w:val="23"/>
      </w:numPr>
    </w:pPr>
  </w:style>
  <w:style w:type="numbering" w:customStyle="1" w:styleId="WWNum11">
    <w:name w:val="WWNum11"/>
    <w:basedOn w:val="Sinlista"/>
    <w:rsid w:val="00D53506"/>
    <w:pPr>
      <w:numPr>
        <w:numId w:val="24"/>
      </w:numPr>
    </w:pPr>
  </w:style>
  <w:style w:type="numbering" w:customStyle="1" w:styleId="WWNum12">
    <w:name w:val="WWNum12"/>
    <w:basedOn w:val="Sinlista"/>
    <w:rsid w:val="00D53506"/>
    <w:pPr>
      <w:numPr>
        <w:numId w:val="25"/>
      </w:numPr>
    </w:pPr>
  </w:style>
  <w:style w:type="numbering" w:customStyle="1" w:styleId="WWNum13">
    <w:name w:val="WWNum13"/>
    <w:basedOn w:val="Sinlista"/>
    <w:rsid w:val="00D53506"/>
    <w:pPr>
      <w:numPr>
        <w:numId w:val="26"/>
      </w:numPr>
    </w:pPr>
  </w:style>
  <w:style w:type="numbering" w:customStyle="1" w:styleId="WWNum14">
    <w:name w:val="WWNum14"/>
    <w:basedOn w:val="Sinlista"/>
    <w:rsid w:val="00D53506"/>
    <w:pPr>
      <w:numPr>
        <w:numId w:val="27"/>
      </w:numPr>
    </w:pPr>
  </w:style>
  <w:style w:type="numbering" w:customStyle="1" w:styleId="WWNum15">
    <w:name w:val="WWNum15"/>
    <w:basedOn w:val="Sinlista"/>
    <w:rsid w:val="00D53506"/>
    <w:pPr>
      <w:numPr>
        <w:numId w:val="28"/>
      </w:numPr>
    </w:pPr>
  </w:style>
  <w:style w:type="numbering" w:customStyle="1" w:styleId="WWNum16">
    <w:name w:val="WWNum16"/>
    <w:basedOn w:val="Sinlista"/>
    <w:rsid w:val="00D53506"/>
    <w:pPr>
      <w:numPr>
        <w:numId w:val="29"/>
      </w:numPr>
    </w:pPr>
  </w:style>
  <w:style w:type="numbering" w:customStyle="1" w:styleId="WWNum17">
    <w:name w:val="WWNum17"/>
    <w:basedOn w:val="Sinlista"/>
    <w:rsid w:val="00D53506"/>
    <w:pPr>
      <w:numPr>
        <w:numId w:val="30"/>
      </w:numPr>
    </w:pPr>
  </w:style>
  <w:style w:type="numbering" w:customStyle="1" w:styleId="WWNum18">
    <w:name w:val="WWNum18"/>
    <w:basedOn w:val="Sinlista"/>
    <w:rsid w:val="00D53506"/>
    <w:pPr>
      <w:numPr>
        <w:numId w:val="31"/>
      </w:numPr>
    </w:pPr>
  </w:style>
  <w:style w:type="numbering" w:customStyle="1" w:styleId="WWNum19">
    <w:name w:val="WWNum19"/>
    <w:basedOn w:val="Sinlista"/>
    <w:rsid w:val="00D53506"/>
    <w:pPr>
      <w:numPr>
        <w:numId w:val="32"/>
      </w:numPr>
    </w:pPr>
  </w:style>
  <w:style w:type="numbering" w:customStyle="1" w:styleId="WWNum20">
    <w:name w:val="WWNum20"/>
    <w:basedOn w:val="Sinlista"/>
    <w:rsid w:val="00D53506"/>
    <w:pPr>
      <w:numPr>
        <w:numId w:val="33"/>
      </w:numPr>
    </w:pPr>
  </w:style>
  <w:style w:type="numbering" w:customStyle="1" w:styleId="WWNum21">
    <w:name w:val="WWNum21"/>
    <w:basedOn w:val="Sinlista"/>
    <w:rsid w:val="00D53506"/>
    <w:pPr>
      <w:numPr>
        <w:numId w:val="34"/>
      </w:numPr>
    </w:pPr>
  </w:style>
  <w:style w:type="numbering" w:customStyle="1" w:styleId="WWNum22">
    <w:name w:val="WWNum22"/>
    <w:basedOn w:val="Sinlista"/>
    <w:rsid w:val="00D53506"/>
    <w:pPr>
      <w:numPr>
        <w:numId w:val="35"/>
      </w:numPr>
    </w:pPr>
  </w:style>
  <w:style w:type="numbering" w:customStyle="1" w:styleId="WWNum23">
    <w:name w:val="WWNum23"/>
    <w:basedOn w:val="Sinlista"/>
    <w:rsid w:val="00D53506"/>
    <w:pPr>
      <w:numPr>
        <w:numId w:val="36"/>
      </w:numPr>
    </w:pPr>
  </w:style>
  <w:style w:type="numbering" w:customStyle="1" w:styleId="WWNum24">
    <w:name w:val="WWNum24"/>
    <w:basedOn w:val="Sinlista"/>
    <w:rsid w:val="00D53506"/>
    <w:pPr>
      <w:numPr>
        <w:numId w:val="37"/>
      </w:numPr>
    </w:pPr>
  </w:style>
  <w:style w:type="numbering" w:customStyle="1" w:styleId="WWNum25">
    <w:name w:val="WWNum25"/>
    <w:basedOn w:val="Sinlista"/>
    <w:rsid w:val="00D53506"/>
    <w:pPr>
      <w:numPr>
        <w:numId w:val="38"/>
      </w:numPr>
    </w:pPr>
  </w:style>
  <w:style w:type="numbering" w:customStyle="1" w:styleId="WWNum26">
    <w:name w:val="WWNum26"/>
    <w:basedOn w:val="Sinlista"/>
    <w:rsid w:val="00D53506"/>
    <w:pPr>
      <w:numPr>
        <w:numId w:val="39"/>
      </w:numPr>
    </w:pPr>
  </w:style>
  <w:style w:type="numbering" w:customStyle="1" w:styleId="WWNum27">
    <w:name w:val="WWNum27"/>
    <w:basedOn w:val="Sinlista"/>
    <w:rsid w:val="00D53506"/>
    <w:pPr>
      <w:numPr>
        <w:numId w:val="40"/>
      </w:numPr>
    </w:pPr>
  </w:style>
  <w:style w:type="numbering" w:customStyle="1" w:styleId="WWNum28">
    <w:name w:val="WWNum28"/>
    <w:basedOn w:val="Sinlista"/>
    <w:rsid w:val="00D53506"/>
    <w:pPr>
      <w:numPr>
        <w:numId w:val="41"/>
      </w:numPr>
    </w:pPr>
  </w:style>
  <w:style w:type="numbering" w:customStyle="1" w:styleId="WWNum29">
    <w:name w:val="WWNum29"/>
    <w:basedOn w:val="Sinlista"/>
    <w:rsid w:val="00D53506"/>
    <w:pPr>
      <w:numPr>
        <w:numId w:val="42"/>
      </w:numPr>
    </w:pPr>
  </w:style>
  <w:style w:type="numbering" w:customStyle="1" w:styleId="WWNum30">
    <w:name w:val="WWNum30"/>
    <w:basedOn w:val="Sinlista"/>
    <w:rsid w:val="00D53506"/>
    <w:pPr>
      <w:numPr>
        <w:numId w:val="43"/>
      </w:numPr>
    </w:pPr>
  </w:style>
  <w:style w:type="numbering" w:customStyle="1" w:styleId="WWNum31">
    <w:name w:val="WWNum31"/>
    <w:basedOn w:val="Sinlista"/>
    <w:rsid w:val="00D53506"/>
    <w:pPr>
      <w:numPr>
        <w:numId w:val="44"/>
      </w:numPr>
    </w:pPr>
  </w:style>
  <w:style w:type="numbering" w:customStyle="1" w:styleId="WWNum32">
    <w:name w:val="WWNum32"/>
    <w:basedOn w:val="Sinlista"/>
    <w:rsid w:val="00D53506"/>
    <w:pPr>
      <w:numPr>
        <w:numId w:val="45"/>
      </w:numPr>
    </w:pPr>
  </w:style>
  <w:style w:type="numbering" w:customStyle="1" w:styleId="WWNum33">
    <w:name w:val="WWNum33"/>
    <w:basedOn w:val="Sinlista"/>
    <w:rsid w:val="00D53506"/>
    <w:pPr>
      <w:numPr>
        <w:numId w:val="46"/>
      </w:numPr>
    </w:pPr>
  </w:style>
  <w:style w:type="numbering" w:customStyle="1" w:styleId="WWNum34">
    <w:name w:val="WWNum34"/>
    <w:basedOn w:val="Sinlista"/>
    <w:rsid w:val="00D53506"/>
    <w:pPr>
      <w:numPr>
        <w:numId w:val="47"/>
      </w:numPr>
    </w:pPr>
  </w:style>
  <w:style w:type="numbering" w:customStyle="1" w:styleId="WWNum35">
    <w:name w:val="WWNum35"/>
    <w:basedOn w:val="Sinlista"/>
    <w:rsid w:val="00D53506"/>
    <w:pPr>
      <w:numPr>
        <w:numId w:val="48"/>
      </w:numPr>
    </w:pPr>
  </w:style>
  <w:style w:type="numbering" w:customStyle="1" w:styleId="WWNum36">
    <w:name w:val="WWNum36"/>
    <w:basedOn w:val="Sinlista"/>
    <w:rsid w:val="00D53506"/>
    <w:pPr>
      <w:numPr>
        <w:numId w:val="49"/>
      </w:numPr>
    </w:pPr>
  </w:style>
  <w:style w:type="numbering" w:customStyle="1" w:styleId="WWNum37">
    <w:name w:val="WWNum37"/>
    <w:basedOn w:val="Sinlista"/>
    <w:rsid w:val="00D53506"/>
    <w:pPr>
      <w:numPr>
        <w:numId w:val="50"/>
      </w:numPr>
    </w:pPr>
  </w:style>
  <w:style w:type="numbering" w:customStyle="1" w:styleId="WWNum38">
    <w:name w:val="WWNum38"/>
    <w:basedOn w:val="Sinlista"/>
    <w:rsid w:val="00D53506"/>
    <w:pPr>
      <w:numPr>
        <w:numId w:val="51"/>
      </w:numPr>
    </w:pPr>
  </w:style>
  <w:style w:type="table" w:styleId="Tablaconlista3">
    <w:name w:val="Table List 3"/>
    <w:basedOn w:val="Tablanormal"/>
    <w:rsid w:val="00D5350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rsid w:val="00D53506"/>
    <w:rPr>
      <w:rFonts w:ascii="Arial" w:hAnsi="Arial" w:cs="Arial"/>
      <w:sz w:val="20"/>
      <w:szCs w:val="20"/>
    </w:rPr>
  </w:style>
  <w:style w:type="character" w:customStyle="1" w:styleId="TextonotaalfinalCar">
    <w:name w:val="Texto nota al final Car"/>
    <w:basedOn w:val="Fuentedeprrafopredeter"/>
    <w:link w:val="Textonotaalfinal"/>
    <w:rsid w:val="00D53506"/>
    <w:rPr>
      <w:rFonts w:ascii="Arial" w:hAnsi="Arial" w:cs="Arial"/>
    </w:rPr>
  </w:style>
  <w:style w:type="character" w:styleId="Refdenotaalfinal">
    <w:name w:val="endnote reference"/>
    <w:rsid w:val="00D53506"/>
    <w:rPr>
      <w:vertAlign w:val="superscript"/>
    </w:rPr>
  </w:style>
  <w:style w:type="character" w:customStyle="1" w:styleId="NormalofertaCar">
    <w:name w:val="Normal oferta Car"/>
    <w:link w:val="Normaloferta"/>
    <w:locked/>
    <w:rsid w:val="00D53506"/>
    <w:rPr>
      <w:rFonts w:ascii="Frutiger LT Std" w:eastAsia="Calibri" w:hAnsi="Frutiger LT Std"/>
      <w:szCs w:val="24"/>
    </w:rPr>
  </w:style>
  <w:style w:type="paragraph" w:customStyle="1" w:styleId="Normaloferta">
    <w:name w:val="Normal oferta"/>
    <w:link w:val="NormalofertaCar"/>
    <w:rsid w:val="00D53506"/>
    <w:pPr>
      <w:spacing w:before="240" w:after="240"/>
      <w:jc w:val="both"/>
    </w:pPr>
    <w:rPr>
      <w:rFonts w:ascii="Frutiger LT Std" w:eastAsia="Calibri" w:hAnsi="Frutiger LT Std"/>
      <w:szCs w:val="24"/>
    </w:rPr>
  </w:style>
  <w:style w:type="paragraph" w:styleId="Revisin">
    <w:name w:val="Revision"/>
    <w:hidden/>
    <w:uiPriority w:val="99"/>
    <w:semiHidden/>
    <w:rsid w:val="00D53506"/>
    <w:rPr>
      <w:rFonts w:ascii="Arial" w:eastAsia="MS Mincho" w:hAnsi="Arial"/>
      <w:color w:val="111111"/>
      <w:szCs w:val="16"/>
      <w:lang w:val="en-US" w:eastAsia="ja-JP"/>
    </w:rPr>
  </w:style>
  <w:style w:type="paragraph" w:styleId="TDC5">
    <w:name w:val="toc 5"/>
    <w:basedOn w:val="Normal"/>
    <w:next w:val="Normal"/>
    <w:autoRedefine/>
    <w:uiPriority w:val="39"/>
    <w:unhideWhenUsed/>
    <w:rsid w:val="00D53506"/>
    <w:pPr>
      <w:spacing w:before="120" w:after="100"/>
      <w:ind w:left="800"/>
    </w:pPr>
    <w:rPr>
      <w:rFonts w:ascii="Arial" w:eastAsia="MS Mincho" w:hAnsi="Arial"/>
      <w:color w:val="111111"/>
      <w:sz w:val="20"/>
      <w:szCs w:val="16"/>
      <w:lang w:val="en-US" w:eastAsia="ja-JP"/>
    </w:rPr>
  </w:style>
  <w:style w:type="paragraph" w:customStyle="1" w:styleId="Answer">
    <w:name w:val="Answer"/>
    <w:basedOn w:val="Normal"/>
    <w:link w:val="AnswerCar"/>
    <w:rsid w:val="00D53506"/>
    <w:pPr>
      <w:spacing w:before="180" w:after="120" w:line="260" w:lineRule="atLeast"/>
    </w:pPr>
    <w:rPr>
      <w:rFonts w:ascii="Arial" w:hAnsi="Arial"/>
      <w:szCs w:val="20"/>
      <w:lang w:eastAsia="en-US"/>
    </w:rPr>
  </w:style>
  <w:style w:type="character" w:customStyle="1" w:styleId="AnswerCar">
    <w:name w:val="Answer Car"/>
    <w:link w:val="Answer"/>
    <w:rsid w:val="00D53506"/>
    <w:rPr>
      <w:rFonts w:ascii="Arial" w:hAnsi="Arial"/>
      <w:sz w:val="22"/>
      <w:lang w:eastAsia="en-US"/>
    </w:rPr>
  </w:style>
  <w:style w:type="paragraph" w:customStyle="1" w:styleId="Lista21">
    <w:name w:val="Lista_2"/>
    <w:basedOn w:val="Listaconvietas"/>
    <w:qFormat/>
    <w:rsid w:val="00D53506"/>
    <w:pPr>
      <w:tabs>
        <w:tab w:val="clear" w:pos="360"/>
        <w:tab w:val="num" w:pos="737"/>
      </w:tabs>
      <w:suppressAutoHyphens w:val="0"/>
      <w:autoSpaceDE/>
      <w:spacing w:before="120" w:after="120"/>
      <w:ind w:left="737" w:hanging="340"/>
    </w:pPr>
    <w:rPr>
      <w:rFonts w:ascii="Arial" w:eastAsia="MS Mincho" w:hAnsi="Arial" w:cs="Times New Roman"/>
      <w:color w:val="111111"/>
      <w:sz w:val="20"/>
      <w:szCs w:val="16"/>
      <w:lang w:val="fr-FR" w:eastAsia="ja-JP"/>
    </w:rPr>
  </w:style>
  <w:style w:type="paragraph" w:customStyle="1" w:styleId="Lista31">
    <w:name w:val="Lista_3"/>
    <w:basedOn w:val="Listaconvietas"/>
    <w:qFormat/>
    <w:rsid w:val="00D53506"/>
    <w:pPr>
      <w:tabs>
        <w:tab w:val="clear" w:pos="360"/>
        <w:tab w:val="num" w:pos="1077"/>
      </w:tabs>
      <w:suppressAutoHyphens w:val="0"/>
      <w:autoSpaceDE/>
      <w:spacing w:before="120" w:after="120"/>
      <w:ind w:left="1077" w:hanging="340"/>
    </w:pPr>
    <w:rPr>
      <w:rFonts w:ascii="Arial" w:eastAsia="MS Mincho" w:hAnsi="Arial" w:cs="Times New Roman"/>
      <w:color w:val="111111"/>
      <w:sz w:val="20"/>
      <w:szCs w:val="16"/>
      <w:lang w:val="fr-FR" w:eastAsia="ja-JP"/>
    </w:rPr>
  </w:style>
  <w:style w:type="paragraph" w:customStyle="1" w:styleId="Lista40">
    <w:name w:val="Lista_4"/>
    <w:basedOn w:val="Listaconvietas"/>
    <w:qFormat/>
    <w:rsid w:val="00D53506"/>
    <w:pPr>
      <w:tabs>
        <w:tab w:val="clear" w:pos="360"/>
        <w:tab w:val="num" w:pos="1474"/>
      </w:tabs>
      <w:suppressAutoHyphens w:val="0"/>
      <w:autoSpaceDE/>
      <w:spacing w:before="120" w:after="120"/>
      <w:ind w:left="1474" w:hanging="394"/>
    </w:pPr>
    <w:rPr>
      <w:rFonts w:ascii="Arial" w:eastAsia="MS Mincho" w:hAnsi="Arial" w:cs="Times New Roman"/>
      <w:color w:val="111111"/>
      <w:sz w:val="20"/>
      <w:szCs w:val="16"/>
      <w:lang w:val="fr-FR" w:eastAsia="ja-JP"/>
    </w:rPr>
  </w:style>
  <w:style w:type="paragraph" w:customStyle="1" w:styleId="AnswerTable">
    <w:name w:val="Answer Table"/>
    <w:basedOn w:val="Answer"/>
    <w:link w:val="AnswerTableCar"/>
    <w:rsid w:val="00D53506"/>
    <w:pPr>
      <w:spacing w:before="120"/>
    </w:pPr>
  </w:style>
  <w:style w:type="character" w:customStyle="1" w:styleId="AnswerTableCar">
    <w:name w:val="Answer Table Car"/>
    <w:link w:val="AnswerTable"/>
    <w:rsid w:val="00D53506"/>
    <w:rPr>
      <w:rFonts w:ascii="Arial" w:hAnsi="Arial"/>
      <w:sz w:val="22"/>
      <w:lang w:eastAsia="en-US"/>
    </w:rPr>
  </w:style>
  <w:style w:type="paragraph" w:customStyle="1" w:styleId="AnswerTableBullet2">
    <w:name w:val="Answer Table Bullet 2"/>
    <w:basedOn w:val="Normal"/>
    <w:next w:val="AnswerTable"/>
    <w:rsid w:val="00D53506"/>
    <w:pPr>
      <w:numPr>
        <w:ilvl w:val="1"/>
        <w:numId w:val="52"/>
      </w:numPr>
      <w:spacing w:after="120" w:line="260" w:lineRule="atLeast"/>
    </w:pPr>
    <w:rPr>
      <w:rFonts w:ascii="Arial" w:hAnsi="Arial"/>
      <w:szCs w:val="20"/>
      <w:lang w:eastAsia="en-US"/>
    </w:rPr>
  </w:style>
  <w:style w:type="paragraph" w:customStyle="1" w:styleId="AnswerTableBullet">
    <w:name w:val="Answer Table Bullet"/>
    <w:basedOn w:val="AnswerTable"/>
    <w:next w:val="AnswerTable"/>
    <w:link w:val="AnswerTableBulletCar"/>
    <w:rsid w:val="00D53506"/>
    <w:pPr>
      <w:numPr>
        <w:numId w:val="52"/>
      </w:numPr>
      <w:spacing w:before="180"/>
    </w:pPr>
  </w:style>
  <w:style w:type="character" w:customStyle="1" w:styleId="AnswerTableBulletCar">
    <w:name w:val="Answer Table Bullet Car"/>
    <w:link w:val="AnswerTableBullet"/>
    <w:rsid w:val="00D53506"/>
    <w:rPr>
      <w:rFonts w:ascii="Arial" w:hAnsi="Arial"/>
      <w:sz w:val="22"/>
      <w:lang w:eastAsia="en-US"/>
    </w:rPr>
  </w:style>
  <w:style w:type="paragraph" w:customStyle="1" w:styleId="CabeceraTabla">
    <w:name w:val="Cabecera Tabla"/>
    <w:basedOn w:val="Ttulo5"/>
    <w:qFormat/>
    <w:rsid w:val="00D53506"/>
    <w:pPr>
      <w:tabs>
        <w:tab w:val="clear" w:pos="1008"/>
      </w:tabs>
      <w:spacing w:before="60" w:after="60"/>
      <w:ind w:left="0" w:firstLine="0"/>
      <w:outlineLvl w:val="9"/>
    </w:pPr>
    <w:rPr>
      <w:rFonts w:ascii="AvantGarde LT Medium" w:eastAsia="MS Mincho" w:hAnsi="AvantGarde LT Medium"/>
      <w:color w:val="4D0931"/>
      <w:sz w:val="20"/>
      <w:lang w:eastAsia="ja-JP"/>
    </w:rPr>
  </w:style>
  <w:style w:type="paragraph" w:customStyle="1" w:styleId="EstiloListaconvietasJustificadoAntes3ptoDespus3p">
    <w:name w:val="Estilo Lista con viñetas + Justificado Antes:  3 pto Después:  3 p..."/>
    <w:basedOn w:val="Listaconvietas"/>
    <w:rsid w:val="00D53506"/>
    <w:pPr>
      <w:numPr>
        <w:numId w:val="53"/>
      </w:numPr>
      <w:suppressAutoHyphens w:val="0"/>
      <w:autoSpaceDE/>
      <w:spacing w:before="120" w:after="60"/>
    </w:pPr>
    <w:rPr>
      <w:rFonts w:ascii="Times New Roman" w:eastAsia="MS Mincho" w:hAnsi="Times New Roman" w:cs="Times New Roman"/>
      <w:color w:val="111111"/>
      <w:szCs w:val="20"/>
      <w:lang w:val="es-ES" w:eastAsia="es-ES"/>
    </w:rPr>
  </w:style>
  <w:style w:type="paragraph" w:customStyle="1" w:styleId="Lista11">
    <w:name w:val="Lista 1"/>
    <w:basedOn w:val="EstiloListaconvietasJustificadoAntes3ptoDespus3p"/>
    <w:link w:val="Lista1Car"/>
    <w:qFormat/>
    <w:rsid w:val="00D53506"/>
    <w:pPr>
      <w:spacing w:after="120"/>
    </w:pPr>
  </w:style>
  <w:style w:type="paragraph" w:customStyle="1" w:styleId="Lista2">
    <w:name w:val="Lista2"/>
    <w:basedOn w:val="EstiloListaconvietasJustificadoAntes3ptoDespus3p"/>
    <w:qFormat/>
    <w:rsid w:val="00D53506"/>
    <w:pPr>
      <w:numPr>
        <w:ilvl w:val="1"/>
      </w:numPr>
      <w:ind w:left="1134"/>
    </w:pPr>
  </w:style>
  <w:style w:type="character" w:customStyle="1" w:styleId="Lista1Car">
    <w:name w:val="Lista 1 Car"/>
    <w:link w:val="Lista11"/>
    <w:rsid w:val="00D53506"/>
    <w:rPr>
      <w:rFonts w:eastAsia="MS Mincho"/>
      <w:color w:val="111111"/>
      <w:sz w:val="22"/>
    </w:rPr>
  </w:style>
  <w:style w:type="paragraph" w:customStyle="1" w:styleId="Lista3">
    <w:name w:val="Lista3"/>
    <w:basedOn w:val="EstiloListaconvietasJustificadoAntes3ptoDespus3p"/>
    <w:qFormat/>
    <w:rsid w:val="00D53506"/>
    <w:pPr>
      <w:numPr>
        <w:ilvl w:val="2"/>
      </w:numPr>
      <w:tabs>
        <w:tab w:val="clear" w:pos="1440"/>
        <w:tab w:val="num" w:pos="1418"/>
      </w:tabs>
      <w:ind w:left="1418"/>
    </w:pPr>
  </w:style>
  <w:style w:type="paragraph" w:customStyle="1" w:styleId="ListaBolitas">
    <w:name w:val="Lista_Bolitas"/>
    <w:basedOn w:val="Normal"/>
    <w:autoRedefine/>
    <w:uiPriority w:val="99"/>
    <w:qFormat/>
    <w:rsid w:val="00D53506"/>
    <w:pPr>
      <w:numPr>
        <w:numId w:val="54"/>
      </w:numPr>
      <w:tabs>
        <w:tab w:val="left" w:pos="350"/>
      </w:tabs>
      <w:suppressAutoHyphens/>
      <w:spacing w:line="312" w:lineRule="auto"/>
      <w:ind w:left="364" w:hanging="392"/>
    </w:pPr>
    <w:rPr>
      <w:rFonts w:ascii="Frutiger-Light" w:eastAsia="Arial Unicode MS" w:hAnsi="Frutiger-Light"/>
      <w:szCs w:val="22"/>
      <w:lang w:val="es-ES_tradnl"/>
    </w:rPr>
  </w:style>
  <w:style w:type="paragraph" w:customStyle="1" w:styleId="ListaBolitas2">
    <w:name w:val="Lista_Bolitas2"/>
    <w:basedOn w:val="ListaBolitas"/>
    <w:autoRedefine/>
    <w:uiPriority w:val="99"/>
    <w:qFormat/>
    <w:rsid w:val="00D53506"/>
    <w:pPr>
      <w:numPr>
        <w:ilvl w:val="1"/>
      </w:numPr>
      <w:tabs>
        <w:tab w:val="clear" w:pos="350"/>
        <w:tab w:val="num" w:pos="360"/>
        <w:tab w:val="num" w:pos="1070"/>
      </w:tabs>
      <w:ind w:left="697" w:hanging="357"/>
    </w:pPr>
  </w:style>
  <w:style w:type="character" w:customStyle="1" w:styleId="NormalofertaCar1">
    <w:name w:val="Normal oferta Car1"/>
    <w:locked/>
    <w:rsid w:val="00D53506"/>
    <w:rPr>
      <w:rFonts w:ascii="Frutiger-Light" w:eastAsia="Times New Roman" w:hAnsi="Frutiger-Light"/>
      <w:sz w:val="24"/>
      <w:szCs w:val="24"/>
      <w:lang w:val="es-ES" w:eastAsia="ar-SA"/>
    </w:rPr>
  </w:style>
  <w:style w:type="paragraph" w:customStyle="1" w:styleId="Lista1">
    <w:name w:val="Lista1"/>
    <w:basedOn w:val="Normal"/>
    <w:rsid w:val="00D53506"/>
    <w:pPr>
      <w:numPr>
        <w:numId w:val="55"/>
      </w:numPr>
      <w:spacing w:before="120" w:after="120" w:line="360" w:lineRule="auto"/>
    </w:pPr>
    <w:rPr>
      <w:rFonts w:ascii="Frutiger-Light" w:hAnsi="Frutiger-Light"/>
      <w:sz w:val="24"/>
      <w:szCs w:val="20"/>
    </w:rPr>
  </w:style>
  <w:style w:type="character" w:customStyle="1" w:styleId="details">
    <w:name w:val="details"/>
    <w:rsid w:val="00D53506"/>
    <w:rPr>
      <w:rFonts w:cs="Times New Roman"/>
    </w:rPr>
  </w:style>
  <w:style w:type="paragraph" w:customStyle="1" w:styleId="texto-2-western">
    <w:name w:val="texto-2-western"/>
    <w:basedOn w:val="Normal"/>
    <w:rsid w:val="00D53506"/>
    <w:pPr>
      <w:spacing w:before="113" w:after="113"/>
      <w:ind w:left="425"/>
      <w:jc w:val="left"/>
    </w:pPr>
    <w:rPr>
      <w:rFonts w:ascii="Times New Roman" w:hAnsi="Times New Roman"/>
      <w:sz w:val="24"/>
      <w:lang w:val="es-ES_tradnl" w:eastAsia="es-ES_tradnl"/>
    </w:rPr>
  </w:style>
  <w:style w:type="paragraph" w:customStyle="1" w:styleId="texto-3-western">
    <w:name w:val="texto-3-western"/>
    <w:basedOn w:val="Normal"/>
    <w:rsid w:val="00D53506"/>
    <w:pPr>
      <w:spacing w:before="113" w:after="113"/>
      <w:ind w:left="851"/>
      <w:jc w:val="left"/>
    </w:pPr>
    <w:rPr>
      <w:rFonts w:ascii="Times New Roman" w:hAnsi="Times New Roman"/>
      <w:sz w:val="24"/>
      <w:lang w:val="es-ES_tradnl" w:eastAsia="es-ES_tradnl"/>
    </w:rPr>
  </w:style>
  <w:style w:type="character" w:customStyle="1" w:styleId="apple-converted-space">
    <w:name w:val="apple-converted-space"/>
    <w:basedOn w:val="Fuentedeprrafopredeter"/>
    <w:rsid w:val="00E546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envelope addres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Note Heading"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HTML Code" w:uiPriority="0"/>
    <w:lsdException w:name="HTML Definition" w:uiPriority="0"/>
    <w:lsdException w:name="HTML Sample" w:uiPriority="0"/>
    <w:lsdException w:name="annotation subject" w:uiPriority="0"/>
    <w:lsdException w:name="Tabl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Narrow" w:hAnsi="Arial Narrow"/>
      <w:sz w:val="22"/>
      <w:szCs w:val="24"/>
    </w:rPr>
  </w:style>
  <w:style w:type="paragraph" w:styleId="Ttulo1">
    <w:name w:val="heading 1"/>
    <w:aliases w:val="1,bold and centre,H1,L1 Heading 1,Portadilla,Heading 0,Main Heading,co,h1,Header 1,Titulo 1,H1-Heading 1,l1,Legal Line 1,head 1,título 1,título 11,título 12,título 13,título 111,título 14,título 112,título 15,Head 1,Head 11,Level 1 Topic Headin"/>
    <w:basedOn w:val="Normal"/>
    <w:next w:val="Prrafonivel1"/>
    <w:qFormat/>
    <w:pPr>
      <w:keepLines/>
      <w:numPr>
        <w:numId w:val="1"/>
      </w:numPr>
      <w:spacing w:before="240" w:after="120"/>
      <w:outlineLvl w:val="0"/>
    </w:pPr>
    <w:rPr>
      <w:b/>
      <w:snapToGrid w:val="0"/>
      <w:szCs w:val="20"/>
      <w:lang w:val="es-ES_tradnl"/>
    </w:rPr>
  </w:style>
  <w:style w:type="paragraph" w:styleId="Ttulo2">
    <w:name w:val="heading 2"/>
    <w:aliases w:val="Second level,T2,Heading 2 Hidden,L1 Heading 2,H2,h2,2,Header 2,l2,1.1,Portadilla 2,H21,H22,título 2,heading 2,heading 21,Heading 2 Hidden1,Section title,Arial 12 Fett Kursiv,f,titulo 2,título 21,título 22,título 23,título 24,título 25,c"/>
    <w:basedOn w:val="Normal"/>
    <w:next w:val="Normal"/>
    <w:qFormat/>
    <w:pPr>
      <w:keepNext/>
      <w:keepLines/>
      <w:numPr>
        <w:ilvl w:val="1"/>
        <w:numId w:val="1"/>
      </w:numPr>
      <w:tabs>
        <w:tab w:val="left" w:pos="720"/>
      </w:tabs>
      <w:spacing w:before="120" w:after="120"/>
      <w:outlineLvl w:val="1"/>
    </w:pPr>
    <w:rPr>
      <w:b/>
      <w:snapToGrid w:val="0"/>
      <w:color w:val="000000"/>
      <w:szCs w:val="20"/>
      <w:lang w:val="es-ES_tradnl"/>
    </w:rPr>
  </w:style>
  <w:style w:type="paragraph" w:styleId="Ttulo3">
    <w:name w:val="heading 3"/>
    <w:aliases w:val="Titulo 3,H3,h3,H31,H32,Subhead B,Heading C,3,título 3,Heading App,Subhd App,Heading EMC-3,H3-Heading 3,l3.3,l3,Level 3 Topic Heading,TítuloSubSubApartado,Section,sl3,T3,sh3,Arial 12 Fett,t3.T3,Titre 31,Contrat 3,(Alt+3),(Shift Ctrl 3),t3,CT,1."/>
    <w:basedOn w:val="Normal"/>
    <w:next w:val="Normal"/>
    <w:qFormat/>
    <w:pPr>
      <w:keepNext/>
      <w:keepLines/>
      <w:numPr>
        <w:ilvl w:val="2"/>
        <w:numId w:val="1"/>
      </w:numPr>
      <w:spacing w:before="120" w:after="120"/>
      <w:outlineLvl w:val="2"/>
    </w:pPr>
    <w:rPr>
      <w:b/>
      <w:i/>
      <w:snapToGrid w:val="0"/>
      <w:color w:val="000000"/>
      <w:sz w:val="20"/>
      <w:szCs w:val="20"/>
      <w:lang w:val="es-ES_tradnl"/>
    </w:rPr>
  </w:style>
  <w:style w:type="paragraph" w:styleId="Ttulo4">
    <w:name w:val="heading 4"/>
    <w:aliases w:val="H4,Título INDICE,h4,4,bullet,bl,bb,First Subheading,dash,Ref Heading 1,rh1,Heading sql,(Shift Ctrl 4),Titre 41,t4.T4,a) b) c),Heading 14,Heading 141,Heading 142,Contrat 4,I4,l4,list 4,mh1l,Module heading 1 large (18 points),Head 4,...RS"/>
    <w:basedOn w:val="Ttulo3"/>
    <w:next w:val="Normal"/>
    <w:qFormat/>
    <w:pPr>
      <w:numPr>
        <w:ilvl w:val="3"/>
      </w:numPr>
      <w:outlineLvl w:val="3"/>
    </w:pPr>
    <w:rPr>
      <w:bCs/>
      <w:szCs w:val="28"/>
    </w:rPr>
  </w:style>
  <w:style w:type="paragraph" w:styleId="Ttulo5">
    <w:name w:val="heading 5"/>
    <w:aliases w:val="MOVE-it 5,L1 Heading 5,5,51,52,53,511,521,A-1,h5,Second Subheading,H5,Sub-sub-sub-paragraaf,ds,dd,Contrat 5,Título5_Excalibur,Al margen,5 sub-bullet,sb,Level 3 - i,mh2,Module heading 2,Numbered Sub-list,heading 5,5 sub-bullet1,sb1,412"/>
    <w:basedOn w:val="Normal"/>
    <w:next w:val="Normal"/>
    <w:qFormat/>
    <w:pPr>
      <w:tabs>
        <w:tab w:val="num" w:pos="1008"/>
      </w:tabs>
      <w:spacing w:before="360" w:after="360"/>
      <w:ind w:left="1009" w:hanging="1009"/>
      <w:outlineLvl w:val="4"/>
    </w:pPr>
    <w:rPr>
      <w:rFonts w:ascii="Eras Md BT" w:hAnsi="Eras Md BT"/>
      <w:b/>
      <w:bCs/>
      <w:iCs/>
      <w:sz w:val="24"/>
      <w:szCs w:val="26"/>
    </w:rPr>
  </w:style>
  <w:style w:type="paragraph" w:styleId="Ttulo6">
    <w:name w:val="heading 6"/>
    <w:basedOn w:val="Normal"/>
    <w:next w:val="Normal"/>
    <w:qFormat/>
    <w:pPr>
      <w:tabs>
        <w:tab w:val="num" w:pos="1152"/>
      </w:tabs>
      <w:spacing w:before="240" w:after="60"/>
      <w:ind w:left="1152" w:hanging="1152"/>
      <w:outlineLvl w:val="5"/>
    </w:pPr>
    <w:rPr>
      <w:rFonts w:ascii="NewsGotT" w:hAnsi="NewsGotT"/>
      <w:b/>
      <w:bCs/>
      <w:szCs w:val="22"/>
    </w:rPr>
  </w:style>
  <w:style w:type="paragraph" w:styleId="Ttulo7">
    <w:name w:val="heading 7"/>
    <w:basedOn w:val="Normal"/>
    <w:next w:val="Normal"/>
    <w:qFormat/>
    <w:pPr>
      <w:tabs>
        <w:tab w:val="num" w:pos="1296"/>
      </w:tabs>
      <w:spacing w:before="240" w:after="60"/>
      <w:ind w:left="1296" w:hanging="1296"/>
      <w:outlineLvl w:val="6"/>
    </w:pPr>
    <w:rPr>
      <w:rFonts w:ascii="NewsGotT" w:hAnsi="NewsGotT"/>
      <w:sz w:val="20"/>
      <w:szCs w:val="20"/>
    </w:rPr>
  </w:style>
  <w:style w:type="paragraph" w:styleId="Ttulo8">
    <w:name w:val="heading 8"/>
    <w:basedOn w:val="Normal"/>
    <w:next w:val="Normal"/>
    <w:link w:val="Ttulo8Car"/>
    <w:qFormat/>
    <w:pPr>
      <w:spacing w:before="240" w:after="60"/>
      <w:outlineLvl w:val="7"/>
    </w:pPr>
    <w:rPr>
      <w:iCs/>
      <w:sz w:val="20"/>
    </w:rPr>
  </w:style>
  <w:style w:type="paragraph" w:styleId="Ttulo9">
    <w:name w:val="heading 9"/>
    <w:basedOn w:val="Normal"/>
    <w:next w:val="Normal"/>
    <w:qFormat/>
    <w:pPr>
      <w:tabs>
        <w:tab w:val="num" w:pos="1584"/>
      </w:tabs>
      <w:spacing w:before="240" w:after="60"/>
      <w:ind w:left="1584" w:hanging="1584"/>
      <w:outlineLvl w:val="8"/>
    </w:pPr>
    <w:rPr>
      <w:rFonts w:ascii="Arial" w:hAnsi="Arial"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customStyle="1" w:styleId="TtuloCentral">
    <w:name w:val="Título Central"/>
    <w:basedOn w:val="Normal"/>
    <w:next w:val="Normal"/>
    <w:pPr>
      <w:keepLines/>
      <w:spacing w:before="120" w:after="120"/>
      <w:jc w:val="center"/>
    </w:pPr>
    <w:rPr>
      <w:rFonts w:ascii="Tahoma" w:hAnsi="Tahoma"/>
      <w:b/>
      <w:sz w:val="32"/>
      <w:szCs w:val="32"/>
      <w:lang w:val="es-ES_tradnl"/>
    </w:rPr>
  </w:style>
  <w:style w:type="paragraph" w:customStyle="1" w:styleId="Prrafonivel1">
    <w:name w:val="Párrafo nivel 1"/>
    <w:basedOn w:val="Normal"/>
    <w:pPr>
      <w:keepLines/>
      <w:spacing w:before="60" w:after="60"/>
    </w:pPr>
    <w:rPr>
      <w:szCs w:val="20"/>
      <w:lang w:val="es-ES_tradnl"/>
    </w:r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1">
    <w:name w:val="toc 1"/>
    <w:basedOn w:val="Normal"/>
    <w:next w:val="Normal"/>
    <w:autoRedefine/>
    <w:uiPriority w:val="39"/>
  </w:style>
  <w:style w:type="character" w:styleId="Hipervnculo">
    <w:name w:val="Hyperlink"/>
    <w:uiPriority w:val="99"/>
    <w:rPr>
      <w:color w:val="0000FF"/>
      <w:u w:val="single"/>
    </w:rPr>
  </w:style>
  <w:style w:type="paragraph" w:customStyle="1" w:styleId="Base">
    <w:name w:val="Base"/>
    <w:pPr>
      <w:jc w:val="both"/>
    </w:pPr>
    <w:rPr>
      <w:rFonts w:ascii="Tahoma" w:hAnsi="Tahoma"/>
    </w:rPr>
  </w:style>
  <w:style w:type="paragraph" w:customStyle="1" w:styleId="Prrafonivel2">
    <w:name w:val="Párrafo nivel 2"/>
    <w:basedOn w:val="Normal"/>
    <w:next w:val="Prrafonivel1"/>
    <w:pPr>
      <w:ind w:left="180"/>
    </w:pPr>
    <w:rPr>
      <w:rFonts w:ascii="Tahoma" w:hAnsi="Tahoma" w:cs="Tahoma"/>
      <w:sz w:val="20"/>
    </w:rPr>
  </w:style>
  <w:style w:type="paragraph" w:styleId="TDC2">
    <w:name w:val="toc 2"/>
    <w:basedOn w:val="Normal"/>
    <w:next w:val="Normal"/>
    <w:autoRedefine/>
    <w:uiPriority w:val="39"/>
    <w:pPr>
      <w:ind w:left="240"/>
    </w:pPr>
  </w:style>
  <w:style w:type="paragraph" w:customStyle="1" w:styleId="a">
    <w:name w:val="ç"/>
    <w:basedOn w:val="Prrafonivel1"/>
    <w:rPr>
      <w:rFonts w:cs="Tahoma"/>
    </w:rPr>
  </w:style>
  <w:style w:type="paragraph" w:styleId="Textoindependiente">
    <w:name w:val="Body Text"/>
    <w:basedOn w:val="Textoindependiente2"/>
    <w:pPr>
      <w:spacing w:after="0" w:line="240" w:lineRule="auto"/>
    </w:pPr>
    <w:rPr>
      <w:rFonts w:ascii="Arial" w:hAnsi="Arial"/>
      <w:sz w:val="18"/>
    </w:rPr>
  </w:style>
  <w:style w:type="paragraph" w:styleId="Textoindependiente2">
    <w:name w:val="Body Text 2"/>
    <w:basedOn w:val="Normal"/>
    <w:pPr>
      <w:spacing w:after="120" w:line="480" w:lineRule="auto"/>
    </w:pPr>
  </w:style>
  <w:style w:type="paragraph" w:styleId="TDC3">
    <w:name w:val="toc 3"/>
    <w:basedOn w:val="Normal"/>
    <w:next w:val="Normal"/>
    <w:autoRedefine/>
    <w:uiPriority w:val="39"/>
    <w:pPr>
      <w:ind w:left="480"/>
    </w:pPr>
  </w:style>
  <w:style w:type="paragraph" w:customStyle="1" w:styleId="tablelegend">
    <w:name w:val="tablelegend"/>
    <w:basedOn w:val="Normal"/>
    <w:next w:val="Normal"/>
    <w:pPr>
      <w:keepNext/>
      <w:keepLines/>
      <w:overflowPunct w:val="0"/>
      <w:autoSpaceDE w:val="0"/>
      <w:autoSpaceDN w:val="0"/>
      <w:adjustRightInd w:val="0"/>
      <w:spacing w:before="120" w:after="120"/>
      <w:jc w:val="center"/>
      <w:textAlignment w:val="baseline"/>
    </w:pPr>
    <w:rPr>
      <w:sz w:val="20"/>
      <w:szCs w:val="20"/>
      <w:lang w:val="de-DE"/>
    </w:rPr>
  </w:style>
  <w:style w:type="character" w:customStyle="1" w:styleId="Ttulo8Car">
    <w:name w:val="Título 8 Car"/>
    <w:link w:val="Ttulo8"/>
    <w:rPr>
      <w:rFonts w:ascii="Arial Narrow" w:hAnsi="Arial Narrow"/>
      <w:iCs/>
      <w:szCs w:val="24"/>
      <w:lang w:val="es-ES" w:eastAsia="es-ES" w:bidi="ar-SA"/>
    </w:rPr>
  </w:style>
  <w:style w:type="paragraph" w:styleId="Textodeglobo">
    <w:name w:val="Balloon Text"/>
    <w:basedOn w:val="Normal"/>
    <w:rPr>
      <w:rFonts w:ascii="Tahoma" w:hAnsi="Tahoma" w:cs="Tahoma"/>
      <w:sz w:val="16"/>
      <w:szCs w:val="16"/>
    </w:rPr>
  </w:style>
  <w:style w:type="paragraph" w:styleId="Mapadeldocumento">
    <w:name w:val="Document Map"/>
    <w:basedOn w:val="Normal"/>
    <w:semiHidden/>
    <w:pPr>
      <w:shd w:val="clear" w:color="auto" w:fill="000080"/>
    </w:pPr>
    <w:rPr>
      <w:rFonts w:ascii="Tahoma" w:hAnsi="Tahoma" w:cs="Tahoma"/>
      <w:sz w:val="20"/>
      <w:szCs w:val="20"/>
    </w:rPr>
  </w:style>
  <w:style w:type="numbering" w:customStyle="1" w:styleId="EstiloConvietas">
    <w:name w:val="Estilo Con viñetas"/>
    <w:basedOn w:val="Sinlista"/>
    <w:pPr>
      <w:numPr>
        <w:numId w:val="2"/>
      </w:numPr>
    </w:pPr>
  </w:style>
  <w:style w:type="paragraph" w:styleId="Epgrafe">
    <w:name w:val="caption"/>
    <w:basedOn w:val="Normal"/>
    <w:next w:val="Normal"/>
    <w:link w:val="EpgrafeCar"/>
    <w:qFormat/>
    <w:pPr>
      <w:spacing w:before="120" w:after="120"/>
    </w:pPr>
    <w:rPr>
      <w:rFonts w:ascii="NewsGotT" w:hAnsi="NewsGotT"/>
      <w:b/>
      <w:bCs/>
      <w:sz w:val="20"/>
      <w:szCs w:val="20"/>
    </w:rPr>
  </w:style>
  <w:style w:type="paragraph" w:customStyle="1" w:styleId="Ttulos">
    <w:name w:val="Títulos"/>
    <w:basedOn w:val="Normal"/>
    <w:pPr>
      <w:spacing w:before="240" w:after="240"/>
      <w:jc w:val="center"/>
    </w:pPr>
    <w:rPr>
      <w:rFonts w:ascii="Eras Md BT" w:hAnsi="Eras Md BT"/>
      <w:b/>
      <w:sz w:val="28"/>
      <w:szCs w:val="20"/>
    </w:rPr>
  </w:style>
  <w:style w:type="paragraph" w:styleId="TDC4">
    <w:name w:val="toc 4"/>
    <w:basedOn w:val="Normal"/>
    <w:next w:val="Normal"/>
    <w:autoRedefine/>
    <w:uiPriority w:val="39"/>
    <w:pPr>
      <w:spacing w:before="120" w:after="120"/>
      <w:ind w:left="600"/>
    </w:pPr>
    <w:rPr>
      <w:rFonts w:ascii="NewsGotT" w:hAnsi="NewsGotT"/>
      <w:sz w:val="20"/>
      <w:szCs w:val="20"/>
    </w:rPr>
  </w:style>
  <w:style w:type="paragraph" w:customStyle="1" w:styleId="Figura">
    <w:name w:val="Figura"/>
    <w:basedOn w:val="Prrafonivel1"/>
    <w:link w:val="FiguraCar"/>
    <w:pPr>
      <w:spacing w:before="120" w:after="0"/>
      <w:jc w:val="center"/>
    </w:pPr>
    <w:rPr>
      <w:sz w:val="18"/>
    </w:rPr>
  </w:style>
  <w:style w:type="character" w:customStyle="1" w:styleId="FiguraCar">
    <w:name w:val="Figura Car"/>
    <w:link w:val="Figura"/>
    <w:rPr>
      <w:rFonts w:ascii="Arial Narrow" w:hAnsi="Arial Narrow"/>
      <w:sz w:val="18"/>
      <w:lang w:val="es-ES_tradnl" w:eastAsia="es-ES" w:bidi="ar-SA"/>
    </w:rPr>
  </w:style>
  <w:style w:type="paragraph" w:customStyle="1" w:styleId="Tabla">
    <w:name w:val="Tabla"/>
    <w:basedOn w:val="Normal"/>
    <w:pPr>
      <w:spacing w:before="120"/>
      <w:jc w:val="center"/>
    </w:pPr>
    <w:rPr>
      <w:sz w:val="20"/>
      <w:szCs w:val="20"/>
    </w:rPr>
  </w:style>
  <w:style w:type="character" w:customStyle="1" w:styleId="EncabezadoCar">
    <w:name w:val="Encabezado Car"/>
    <w:link w:val="Encabezado"/>
    <w:rPr>
      <w:rFonts w:ascii="Arial Narrow" w:hAnsi="Arial Narrow"/>
      <w:sz w:val="22"/>
      <w:szCs w:val="24"/>
    </w:rPr>
  </w:style>
  <w:style w:type="character" w:customStyle="1" w:styleId="PiedepginaCar">
    <w:name w:val="Pie de página Car"/>
    <w:link w:val="Piedepgina"/>
    <w:rPr>
      <w:rFonts w:ascii="Arial Narrow" w:hAnsi="Arial Narrow"/>
      <w:sz w:val="22"/>
      <w:szCs w:val="24"/>
    </w:rPr>
  </w:style>
  <w:style w:type="paragraph" w:styleId="Listaconvietas">
    <w:name w:val="List Bullet"/>
    <w:basedOn w:val="Normal"/>
    <w:qFormat/>
    <w:rsid w:val="00E97AE7"/>
    <w:pPr>
      <w:tabs>
        <w:tab w:val="num" w:pos="360"/>
      </w:tabs>
      <w:suppressAutoHyphens/>
      <w:autoSpaceDE w:val="0"/>
      <w:ind w:left="360" w:hanging="360"/>
    </w:pPr>
    <w:rPr>
      <w:rFonts w:ascii="NewsGotT" w:hAnsi="NewsGotT" w:cs="Calibri"/>
      <w:szCs w:val="22"/>
      <w:lang w:val="es-ES_tradnl" w:eastAsia="ar-SA"/>
    </w:rPr>
  </w:style>
  <w:style w:type="paragraph" w:styleId="Tabladeilustraciones">
    <w:name w:val="table of figures"/>
    <w:basedOn w:val="Normal"/>
    <w:next w:val="Normal"/>
    <w:uiPriority w:val="99"/>
    <w:unhideWhenUsed/>
    <w:rsid w:val="00E97AE7"/>
    <w:pPr>
      <w:suppressAutoHyphens/>
      <w:autoSpaceDE w:val="0"/>
    </w:pPr>
    <w:rPr>
      <w:rFonts w:ascii="NewsGotT" w:hAnsi="NewsGotT" w:cs="Calibri"/>
      <w:szCs w:val="22"/>
      <w:lang w:val="es-ES_tradnl" w:eastAsia="ar-SA"/>
    </w:rPr>
  </w:style>
  <w:style w:type="paragraph" w:customStyle="1" w:styleId="Instructions">
    <w:name w:val="Instructions"/>
    <w:basedOn w:val="Normal"/>
    <w:link w:val="InstructionsChar"/>
    <w:rsid w:val="00E97AE7"/>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100" w:beforeAutospacing="1" w:after="100" w:afterAutospacing="1"/>
      <w:jc w:val="left"/>
    </w:pPr>
    <w:rPr>
      <w:rFonts w:ascii="Arial" w:hAnsi="Arial"/>
      <w:color w:val="FF0000"/>
      <w:szCs w:val="20"/>
      <w:lang w:val="en-US" w:eastAsia="en-US"/>
    </w:rPr>
  </w:style>
  <w:style w:type="character" w:customStyle="1" w:styleId="InstructionsChar">
    <w:name w:val="Instructions Char"/>
    <w:link w:val="Instructions"/>
    <w:rsid w:val="00E97AE7"/>
    <w:rPr>
      <w:rFonts w:ascii="Arial" w:hAnsi="Arial"/>
      <w:color w:val="FF0000"/>
      <w:sz w:val="22"/>
      <w:lang w:val="en-US" w:eastAsia="en-US" w:bidi="ar-SA"/>
    </w:rPr>
  </w:style>
  <w:style w:type="character" w:customStyle="1" w:styleId="HeaderChar">
    <w:name w:val="Header Char"/>
    <w:rsid w:val="0099170D"/>
    <w:rPr>
      <w:rFonts w:ascii="NewsGotT" w:eastAsia="Times New Roman" w:hAnsi="NewsGotT" w:cs="Times New Roman" w:hint="default"/>
    </w:rPr>
  </w:style>
  <w:style w:type="paragraph" w:styleId="Sangra2detindependiente">
    <w:name w:val="Body Text Indent 2"/>
    <w:basedOn w:val="Normal"/>
    <w:rsid w:val="00CA4926"/>
    <w:pPr>
      <w:spacing w:after="120" w:line="480" w:lineRule="auto"/>
      <w:ind w:left="283"/>
    </w:pPr>
  </w:style>
  <w:style w:type="paragraph" w:styleId="NormalWeb">
    <w:name w:val="Normal (Web)"/>
    <w:basedOn w:val="Normal"/>
    <w:link w:val="NormalWebCar"/>
    <w:autoRedefine/>
    <w:uiPriority w:val="99"/>
    <w:rsid w:val="006A6766"/>
    <w:pPr>
      <w:spacing w:before="100" w:beforeAutospacing="1" w:after="100" w:afterAutospacing="1"/>
    </w:pPr>
  </w:style>
  <w:style w:type="paragraph" w:customStyle="1" w:styleId="titulo1">
    <w:name w:val="titulo1"/>
    <w:basedOn w:val="Normal"/>
    <w:next w:val="NormalWeb"/>
    <w:autoRedefine/>
    <w:rsid w:val="00CA4926"/>
    <w:pPr>
      <w:pageBreakBefore/>
      <w:numPr>
        <w:numId w:val="3"/>
      </w:numPr>
      <w:spacing w:before="7000" w:after="8000"/>
      <w:jc w:val="center"/>
    </w:pPr>
    <w:rPr>
      <w:rFonts w:ascii="Arial" w:hAnsi="Arial" w:cs="Arial"/>
      <w:b/>
      <w:bCs/>
      <w:sz w:val="44"/>
      <w:szCs w:val="42"/>
    </w:rPr>
  </w:style>
  <w:style w:type="paragraph" w:customStyle="1" w:styleId="titulo2">
    <w:name w:val="titulo2"/>
    <w:basedOn w:val="Normal"/>
    <w:next w:val="NormalWeb"/>
    <w:autoRedefine/>
    <w:rsid w:val="00CA4926"/>
    <w:pPr>
      <w:numPr>
        <w:ilvl w:val="1"/>
        <w:numId w:val="3"/>
      </w:numPr>
      <w:spacing w:before="100" w:beforeAutospacing="1" w:after="100" w:afterAutospacing="1"/>
    </w:pPr>
    <w:rPr>
      <w:rFonts w:ascii="Arial" w:hAnsi="Arial" w:cs="Arial"/>
      <w:b/>
      <w:bCs/>
      <w:sz w:val="36"/>
      <w:szCs w:val="36"/>
    </w:rPr>
  </w:style>
  <w:style w:type="paragraph" w:customStyle="1" w:styleId="titulo3">
    <w:name w:val="titulo3"/>
    <w:basedOn w:val="Normal"/>
    <w:next w:val="NormalWeb"/>
    <w:autoRedefine/>
    <w:rsid w:val="00CA4926"/>
    <w:pPr>
      <w:numPr>
        <w:ilvl w:val="2"/>
        <w:numId w:val="3"/>
      </w:numPr>
      <w:spacing w:before="100" w:beforeAutospacing="1" w:after="100" w:afterAutospacing="1"/>
      <w:jc w:val="left"/>
    </w:pPr>
    <w:rPr>
      <w:rFonts w:ascii="Arial" w:hAnsi="Arial" w:cs="Arial"/>
      <w:b/>
      <w:bCs/>
      <w:sz w:val="30"/>
      <w:szCs w:val="30"/>
    </w:rPr>
  </w:style>
  <w:style w:type="paragraph" w:customStyle="1" w:styleId="titulo4">
    <w:name w:val="titulo4"/>
    <w:basedOn w:val="Normal"/>
    <w:next w:val="NormalWeb"/>
    <w:rsid w:val="00CA4926"/>
    <w:pPr>
      <w:numPr>
        <w:ilvl w:val="3"/>
        <w:numId w:val="3"/>
      </w:numPr>
      <w:spacing w:before="100" w:beforeAutospacing="1" w:after="100" w:afterAutospacing="1"/>
    </w:pPr>
    <w:rPr>
      <w:rFonts w:ascii="Arial" w:hAnsi="Arial" w:cs="Arial"/>
      <w:b/>
      <w:bCs/>
      <w:sz w:val="27"/>
      <w:szCs w:val="27"/>
    </w:rPr>
  </w:style>
  <w:style w:type="paragraph" w:customStyle="1" w:styleId="titulo5">
    <w:name w:val="titulo5"/>
    <w:basedOn w:val="Normal"/>
    <w:next w:val="NormalWeb"/>
    <w:autoRedefine/>
    <w:rsid w:val="00CA4926"/>
    <w:pPr>
      <w:numPr>
        <w:ilvl w:val="4"/>
        <w:numId w:val="3"/>
      </w:numPr>
      <w:spacing w:before="100" w:beforeAutospacing="1" w:after="100" w:afterAutospacing="1"/>
    </w:pPr>
    <w:rPr>
      <w:rFonts w:ascii="Arial" w:hAnsi="Arial" w:cs="Arial"/>
      <w:b/>
      <w:bCs/>
    </w:rPr>
  </w:style>
  <w:style w:type="character" w:customStyle="1" w:styleId="NormalWebCar">
    <w:name w:val="Normal (Web) Car"/>
    <w:link w:val="NormalWeb"/>
    <w:rsid w:val="006A6766"/>
    <w:rPr>
      <w:rFonts w:ascii="Arial Narrow" w:hAnsi="Arial Narrow"/>
      <w:sz w:val="22"/>
      <w:szCs w:val="24"/>
      <w:lang w:val="es-ES" w:eastAsia="es-ES" w:bidi="ar-SA"/>
    </w:rPr>
  </w:style>
  <w:style w:type="paragraph" w:customStyle="1" w:styleId="xl22">
    <w:name w:val="xl22"/>
    <w:basedOn w:val="Normal"/>
    <w:rsid w:val="00CA492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rPr>
  </w:style>
  <w:style w:type="paragraph" w:customStyle="1" w:styleId="Lista10">
    <w:name w:val="Lista_1"/>
    <w:basedOn w:val="Listaconvietas"/>
    <w:qFormat/>
    <w:rsid w:val="009A2E3D"/>
    <w:pPr>
      <w:tabs>
        <w:tab w:val="clear" w:pos="360"/>
      </w:tabs>
      <w:suppressAutoHyphens w:val="0"/>
      <w:autoSpaceDE/>
      <w:spacing w:before="120" w:after="120"/>
      <w:ind w:left="720"/>
    </w:pPr>
    <w:rPr>
      <w:rFonts w:ascii="Arial" w:eastAsia="MS Mincho" w:hAnsi="Arial" w:cs="Times New Roman"/>
      <w:color w:val="111111"/>
      <w:sz w:val="20"/>
      <w:szCs w:val="16"/>
      <w:lang w:val="fr-FR" w:eastAsia="ja-JP"/>
    </w:rPr>
  </w:style>
  <w:style w:type="paragraph" w:customStyle="1" w:styleId="Piedepginaderecha">
    <w:name w:val="Pie de página derecha"/>
    <w:autoRedefine/>
    <w:rsid w:val="00D53506"/>
    <w:pPr>
      <w:jc w:val="right"/>
    </w:pPr>
    <w:rPr>
      <w:rFonts w:ascii="Arial" w:eastAsia="MS Mincho" w:hAnsi="Arial"/>
      <w:color w:val="4D0931"/>
      <w:sz w:val="16"/>
      <w:szCs w:val="16"/>
      <w:lang w:eastAsia="ja-JP"/>
    </w:rPr>
  </w:style>
  <w:style w:type="paragraph" w:customStyle="1" w:styleId="Piedepginaizquierda">
    <w:name w:val="Pie de página izquierda"/>
    <w:autoRedefine/>
    <w:rsid w:val="00D53506"/>
    <w:rPr>
      <w:rFonts w:ascii="Arial" w:eastAsia="MS Mincho" w:hAnsi="Arial"/>
      <w:color w:val="4D0931"/>
      <w:sz w:val="16"/>
      <w:szCs w:val="16"/>
      <w:lang w:eastAsia="ja-JP"/>
    </w:rPr>
  </w:style>
  <w:style w:type="paragraph" w:customStyle="1" w:styleId="Encabezadoizquierda">
    <w:name w:val="Encabezado izquierda"/>
    <w:basedOn w:val="Encabezado"/>
    <w:autoRedefine/>
    <w:rsid w:val="00D53506"/>
    <w:pPr>
      <w:spacing w:before="60" w:after="60"/>
      <w:jc w:val="left"/>
    </w:pPr>
    <w:rPr>
      <w:rFonts w:ascii="Arial" w:eastAsia="MS Mincho" w:hAnsi="Arial"/>
      <w:color w:val="4D0931"/>
      <w:sz w:val="18"/>
      <w:szCs w:val="16"/>
      <w:lang w:eastAsia="ja-JP"/>
    </w:rPr>
  </w:style>
  <w:style w:type="paragraph" w:customStyle="1" w:styleId="Encabezadoderecha">
    <w:name w:val="Encabezado derecha"/>
    <w:basedOn w:val="Encabezado"/>
    <w:autoRedefine/>
    <w:rsid w:val="00D53506"/>
    <w:pPr>
      <w:jc w:val="right"/>
    </w:pPr>
    <w:rPr>
      <w:rFonts w:ascii="Arial" w:eastAsia="MS Mincho" w:hAnsi="Arial"/>
      <w:color w:val="4D0931"/>
      <w:sz w:val="18"/>
      <w:szCs w:val="16"/>
      <w:lang w:eastAsia="ja-JP"/>
    </w:rPr>
  </w:style>
  <w:style w:type="paragraph" w:styleId="Listaconvietas2">
    <w:name w:val="List Bullet 2"/>
    <w:basedOn w:val="Listaconvietas"/>
    <w:autoRedefine/>
    <w:qFormat/>
    <w:rsid w:val="00D53506"/>
    <w:pPr>
      <w:numPr>
        <w:ilvl w:val="1"/>
        <w:numId w:val="9"/>
      </w:numPr>
      <w:suppressAutoHyphens w:val="0"/>
      <w:autoSpaceDE/>
      <w:spacing w:before="120" w:after="120"/>
      <w:ind w:left="851"/>
    </w:pPr>
    <w:rPr>
      <w:rFonts w:ascii="Arial" w:eastAsia="MS Mincho" w:hAnsi="Arial" w:cs="Times New Roman"/>
      <w:color w:val="111111"/>
      <w:sz w:val="20"/>
      <w:szCs w:val="16"/>
      <w:lang w:val="es-ES" w:eastAsia="ja-JP"/>
    </w:rPr>
  </w:style>
  <w:style w:type="paragraph" w:styleId="Listaconvietas3">
    <w:name w:val="List Bullet 3"/>
    <w:basedOn w:val="Listaconvietas2"/>
    <w:autoRedefine/>
    <w:qFormat/>
    <w:rsid w:val="00D53506"/>
    <w:pPr>
      <w:numPr>
        <w:ilvl w:val="2"/>
      </w:numPr>
      <w:ind w:left="1276"/>
    </w:pPr>
  </w:style>
  <w:style w:type="paragraph" w:styleId="Listaconvietas4">
    <w:name w:val="List Bullet 4"/>
    <w:basedOn w:val="Listaconvietas3"/>
    <w:autoRedefine/>
    <w:qFormat/>
    <w:rsid w:val="00D53506"/>
    <w:pPr>
      <w:numPr>
        <w:ilvl w:val="3"/>
      </w:numPr>
      <w:ind w:left="1701" w:hanging="425"/>
    </w:pPr>
  </w:style>
  <w:style w:type="paragraph" w:styleId="Listaconvietas5">
    <w:name w:val="List Bullet 5"/>
    <w:basedOn w:val="Listaconvietas4"/>
    <w:autoRedefine/>
    <w:qFormat/>
    <w:rsid w:val="00D53506"/>
    <w:pPr>
      <w:numPr>
        <w:ilvl w:val="4"/>
      </w:numPr>
      <w:ind w:left="2127" w:hanging="425"/>
    </w:pPr>
  </w:style>
  <w:style w:type="paragraph" w:customStyle="1" w:styleId="Puesto1">
    <w:name w:val="Puesto1"/>
    <w:basedOn w:val="Normal"/>
    <w:autoRedefine/>
    <w:qFormat/>
    <w:rsid w:val="00D53506"/>
    <w:pPr>
      <w:spacing w:before="360" w:after="240"/>
      <w:jc w:val="center"/>
      <w:outlineLvl w:val="0"/>
    </w:pPr>
    <w:rPr>
      <w:rFonts w:ascii="AvantGarde LT Medium" w:eastAsia="MS Mincho" w:hAnsi="AvantGarde LT Medium" w:cs="Arial"/>
      <w:bCs/>
      <w:color w:val="4D0931"/>
      <w:kern w:val="28"/>
      <w:sz w:val="44"/>
      <w:szCs w:val="32"/>
      <w:lang w:val="en-US" w:eastAsia="ja-JP"/>
    </w:rPr>
  </w:style>
  <w:style w:type="paragraph" w:styleId="Cierre">
    <w:name w:val="Closing"/>
    <w:basedOn w:val="Normal"/>
    <w:link w:val="CierreCar"/>
    <w:rsid w:val="00D53506"/>
    <w:pPr>
      <w:spacing w:before="120" w:after="120"/>
      <w:ind w:left="4252"/>
    </w:pPr>
    <w:rPr>
      <w:rFonts w:ascii="Arial" w:eastAsia="MS Mincho" w:hAnsi="Arial"/>
      <w:color w:val="111111"/>
      <w:sz w:val="20"/>
      <w:szCs w:val="16"/>
      <w:lang w:val="en-US" w:eastAsia="ja-JP"/>
    </w:rPr>
  </w:style>
  <w:style w:type="character" w:customStyle="1" w:styleId="CierreCar">
    <w:name w:val="Cierre Car"/>
    <w:basedOn w:val="Fuentedeprrafopredeter"/>
    <w:link w:val="Cierre"/>
    <w:rsid w:val="00D53506"/>
    <w:rPr>
      <w:rFonts w:ascii="Arial" w:eastAsia="MS Mincho" w:hAnsi="Arial"/>
      <w:color w:val="111111"/>
      <w:szCs w:val="16"/>
      <w:lang w:val="en-US" w:eastAsia="ja-JP"/>
    </w:rPr>
  </w:style>
  <w:style w:type="character" w:styleId="CitaHTML">
    <w:name w:val="HTML Cite"/>
    <w:rsid w:val="00D53506"/>
    <w:rPr>
      <w:i/>
      <w:iCs/>
    </w:rPr>
  </w:style>
  <w:style w:type="character" w:styleId="CdigoHTML">
    <w:name w:val="HTML Code"/>
    <w:rsid w:val="00D53506"/>
    <w:rPr>
      <w:rFonts w:ascii="Courier New" w:hAnsi="Courier New" w:cs="Courier New"/>
      <w:sz w:val="20"/>
      <w:szCs w:val="20"/>
    </w:rPr>
  </w:style>
  <w:style w:type="paragraph" w:styleId="Continuarlista">
    <w:name w:val="List Continue"/>
    <w:basedOn w:val="Normal"/>
    <w:rsid w:val="00D53506"/>
    <w:pPr>
      <w:spacing w:before="120" w:after="120"/>
      <w:ind w:left="283"/>
    </w:pPr>
    <w:rPr>
      <w:rFonts w:ascii="Arial" w:eastAsia="MS Mincho" w:hAnsi="Arial"/>
      <w:color w:val="111111"/>
      <w:sz w:val="20"/>
      <w:szCs w:val="16"/>
      <w:lang w:val="en-US" w:eastAsia="ja-JP"/>
    </w:rPr>
  </w:style>
  <w:style w:type="paragraph" w:styleId="Continuarlista2">
    <w:name w:val="List Continue 2"/>
    <w:basedOn w:val="Normal"/>
    <w:rsid w:val="00D53506"/>
    <w:pPr>
      <w:spacing w:before="120" w:after="120"/>
      <w:ind w:left="566"/>
    </w:pPr>
    <w:rPr>
      <w:rFonts w:ascii="Arial" w:eastAsia="MS Mincho" w:hAnsi="Arial"/>
      <w:color w:val="111111"/>
      <w:sz w:val="20"/>
      <w:szCs w:val="16"/>
      <w:lang w:val="en-US" w:eastAsia="ja-JP"/>
    </w:rPr>
  </w:style>
  <w:style w:type="paragraph" w:styleId="Continuarlista3">
    <w:name w:val="List Continue 3"/>
    <w:basedOn w:val="Normal"/>
    <w:rsid w:val="00D53506"/>
    <w:pPr>
      <w:spacing w:before="120" w:after="120"/>
      <w:ind w:left="849"/>
    </w:pPr>
    <w:rPr>
      <w:rFonts w:ascii="Arial" w:eastAsia="MS Mincho" w:hAnsi="Arial"/>
      <w:color w:val="111111"/>
      <w:sz w:val="20"/>
      <w:szCs w:val="16"/>
      <w:lang w:val="en-US" w:eastAsia="ja-JP"/>
    </w:rPr>
  </w:style>
  <w:style w:type="paragraph" w:styleId="Continuarlista4">
    <w:name w:val="List Continue 4"/>
    <w:basedOn w:val="Normal"/>
    <w:rsid w:val="00D53506"/>
    <w:pPr>
      <w:spacing w:before="120" w:after="120"/>
      <w:ind w:left="1132"/>
    </w:pPr>
    <w:rPr>
      <w:rFonts w:ascii="Arial" w:eastAsia="MS Mincho" w:hAnsi="Arial"/>
      <w:color w:val="111111"/>
      <w:sz w:val="20"/>
      <w:szCs w:val="16"/>
      <w:lang w:val="en-US" w:eastAsia="ja-JP"/>
    </w:rPr>
  </w:style>
  <w:style w:type="paragraph" w:styleId="Continuarlista5">
    <w:name w:val="List Continue 5"/>
    <w:basedOn w:val="Normal"/>
    <w:rsid w:val="00D53506"/>
    <w:pPr>
      <w:spacing w:before="120" w:after="120"/>
      <w:ind w:left="1415"/>
    </w:pPr>
    <w:rPr>
      <w:rFonts w:ascii="Arial" w:eastAsia="MS Mincho" w:hAnsi="Arial"/>
      <w:color w:val="111111"/>
      <w:sz w:val="20"/>
      <w:szCs w:val="16"/>
      <w:lang w:val="en-US" w:eastAsia="ja-JP"/>
    </w:rPr>
  </w:style>
  <w:style w:type="character" w:styleId="DefinicinHTML">
    <w:name w:val="HTML Definition"/>
    <w:rsid w:val="00D53506"/>
    <w:rPr>
      <w:i/>
      <w:iCs/>
    </w:rPr>
  </w:style>
  <w:style w:type="paragraph" w:styleId="Direccinsobre">
    <w:name w:val="envelope address"/>
    <w:basedOn w:val="Normal"/>
    <w:rsid w:val="00D53506"/>
    <w:pPr>
      <w:framePr w:w="7920" w:h="1980" w:hRule="exact" w:hSpace="141" w:wrap="auto" w:hAnchor="page" w:xAlign="center" w:yAlign="bottom"/>
      <w:spacing w:before="120" w:after="120"/>
      <w:ind w:left="2880"/>
    </w:pPr>
    <w:rPr>
      <w:rFonts w:ascii="Arial" w:eastAsia="MS Mincho" w:hAnsi="Arial" w:cs="Arial"/>
      <w:color w:val="111111"/>
      <w:sz w:val="24"/>
      <w:szCs w:val="16"/>
      <w:lang w:val="en-US" w:eastAsia="ja-JP"/>
    </w:rPr>
  </w:style>
  <w:style w:type="character" w:styleId="EjemplodeHTML">
    <w:name w:val="HTML Sample"/>
    <w:rsid w:val="00D53506"/>
    <w:rPr>
      <w:rFonts w:ascii="Courier New" w:hAnsi="Courier New" w:cs="Courier New"/>
    </w:rPr>
  </w:style>
  <w:style w:type="paragraph" w:styleId="Encabezadodemensaje">
    <w:name w:val="Message Header"/>
    <w:basedOn w:val="Normal"/>
    <w:link w:val="EncabezadodemensajeCar"/>
    <w:rsid w:val="00D53506"/>
    <w:pPr>
      <w:pBdr>
        <w:top w:val="single" w:sz="6" w:space="1" w:color="auto"/>
        <w:left w:val="single" w:sz="6" w:space="1" w:color="auto"/>
        <w:bottom w:val="single" w:sz="6" w:space="1" w:color="auto"/>
        <w:right w:val="single" w:sz="6" w:space="1" w:color="auto"/>
      </w:pBdr>
      <w:shd w:val="pct20" w:color="auto" w:fill="auto"/>
      <w:spacing w:before="120" w:after="120"/>
      <w:ind w:left="1134" w:hanging="1134"/>
    </w:pPr>
    <w:rPr>
      <w:rFonts w:ascii="Arial" w:eastAsia="MS Mincho" w:hAnsi="Arial" w:cs="Arial"/>
      <w:color w:val="111111"/>
      <w:sz w:val="24"/>
      <w:szCs w:val="16"/>
      <w:lang w:val="en-US" w:eastAsia="ja-JP"/>
    </w:rPr>
  </w:style>
  <w:style w:type="character" w:customStyle="1" w:styleId="EncabezadodemensajeCar">
    <w:name w:val="Encabezado de mensaje Car"/>
    <w:basedOn w:val="Fuentedeprrafopredeter"/>
    <w:link w:val="Encabezadodemensaje"/>
    <w:rsid w:val="00D53506"/>
    <w:rPr>
      <w:rFonts w:ascii="Arial" w:eastAsia="MS Mincho" w:hAnsi="Arial" w:cs="Arial"/>
      <w:color w:val="111111"/>
      <w:sz w:val="24"/>
      <w:szCs w:val="16"/>
      <w:shd w:val="pct20" w:color="auto" w:fill="auto"/>
      <w:lang w:val="en-US" w:eastAsia="ja-JP"/>
    </w:rPr>
  </w:style>
  <w:style w:type="paragraph" w:styleId="Encabezadodenota">
    <w:name w:val="Note Heading"/>
    <w:basedOn w:val="Normal"/>
    <w:next w:val="Normal"/>
    <w:link w:val="EncabezadodenotaCar"/>
    <w:rsid w:val="00D53506"/>
    <w:pPr>
      <w:spacing w:before="120" w:after="120"/>
    </w:pPr>
    <w:rPr>
      <w:rFonts w:ascii="Arial" w:eastAsia="MS Mincho" w:hAnsi="Arial"/>
      <w:color w:val="111111"/>
      <w:sz w:val="20"/>
      <w:szCs w:val="16"/>
      <w:lang w:val="en-US" w:eastAsia="ja-JP"/>
    </w:rPr>
  </w:style>
  <w:style w:type="character" w:customStyle="1" w:styleId="EncabezadodenotaCar">
    <w:name w:val="Encabezado de nota Car"/>
    <w:basedOn w:val="Fuentedeprrafopredeter"/>
    <w:link w:val="Encabezadodenota"/>
    <w:rsid w:val="00D53506"/>
    <w:rPr>
      <w:rFonts w:ascii="Arial" w:eastAsia="MS Mincho" w:hAnsi="Arial"/>
      <w:color w:val="111111"/>
      <w:szCs w:val="16"/>
      <w:lang w:val="en-US" w:eastAsia="ja-JP"/>
    </w:rPr>
  </w:style>
  <w:style w:type="character" w:styleId="nfasis">
    <w:name w:val="Emphasis"/>
    <w:qFormat/>
    <w:rsid w:val="00D53506"/>
    <w:rPr>
      <w:i/>
      <w:iCs/>
    </w:rPr>
  </w:style>
  <w:style w:type="character" w:styleId="Hipervnculovisitado">
    <w:name w:val="FollowedHyperlink"/>
    <w:rsid w:val="00D53506"/>
    <w:rPr>
      <w:rFonts w:ascii="Arial" w:hAnsi="Arial"/>
      <w:color w:val="FD4703"/>
      <w:u w:val="single"/>
    </w:rPr>
  </w:style>
  <w:style w:type="paragraph" w:customStyle="1" w:styleId="Destacado">
    <w:name w:val="Destacado"/>
    <w:basedOn w:val="Normal"/>
    <w:next w:val="Normal"/>
    <w:autoRedefine/>
    <w:rsid w:val="00D53506"/>
    <w:pPr>
      <w:spacing w:before="240" w:after="240"/>
    </w:pPr>
    <w:rPr>
      <w:rFonts w:ascii="Arial" w:eastAsia="MS Mincho" w:hAnsi="Arial"/>
      <w:b/>
      <w:color w:val="111111"/>
      <w:szCs w:val="16"/>
      <w:lang w:val="en-US" w:eastAsia="ja-JP"/>
    </w:rPr>
  </w:style>
  <w:style w:type="paragraph" w:customStyle="1" w:styleId="Encabezadotabla">
    <w:name w:val="Encabezado tabla"/>
    <w:basedOn w:val="Normal"/>
    <w:autoRedefine/>
    <w:rsid w:val="00D53506"/>
    <w:pPr>
      <w:spacing w:before="120" w:after="120"/>
      <w:jc w:val="center"/>
    </w:pPr>
    <w:rPr>
      <w:rFonts w:ascii="Arial" w:eastAsia="MS Mincho" w:hAnsi="Arial"/>
      <w:b/>
      <w:color w:val="FFFFFF"/>
      <w:sz w:val="20"/>
      <w:szCs w:val="16"/>
      <w:lang w:val="en-US" w:eastAsia="ja-JP"/>
    </w:rPr>
  </w:style>
  <w:style w:type="paragraph" w:customStyle="1" w:styleId="Contenidotablaizquierda">
    <w:name w:val="Contenido tabla izquierda"/>
    <w:basedOn w:val="Normal"/>
    <w:autoRedefine/>
    <w:rsid w:val="00D53506"/>
    <w:pPr>
      <w:spacing w:before="120" w:after="120"/>
    </w:pPr>
    <w:rPr>
      <w:rFonts w:ascii="Arial" w:eastAsia="MS Mincho" w:hAnsi="Arial"/>
      <w:color w:val="111111"/>
      <w:sz w:val="20"/>
      <w:szCs w:val="16"/>
      <w:lang w:val="en-US" w:eastAsia="ja-JP"/>
    </w:rPr>
  </w:style>
  <w:style w:type="paragraph" w:customStyle="1" w:styleId="Contenidotabladerecha">
    <w:name w:val="Contenido tabla derecha"/>
    <w:basedOn w:val="Normal"/>
    <w:autoRedefine/>
    <w:rsid w:val="00D53506"/>
    <w:pPr>
      <w:spacing w:before="120" w:after="120"/>
      <w:jc w:val="right"/>
    </w:pPr>
    <w:rPr>
      <w:rFonts w:ascii="Arial" w:eastAsia="MS Mincho" w:hAnsi="Arial"/>
      <w:color w:val="111111"/>
      <w:sz w:val="20"/>
      <w:szCs w:val="16"/>
      <w:lang w:val="en-US" w:eastAsia="ja-JP"/>
    </w:rPr>
  </w:style>
  <w:style w:type="paragraph" w:customStyle="1" w:styleId="Contenidotabla">
    <w:name w:val="Contenido tabla"/>
    <w:basedOn w:val="Normal"/>
    <w:autoRedefine/>
    <w:rsid w:val="00D53506"/>
    <w:pPr>
      <w:spacing w:before="120" w:after="120"/>
      <w:jc w:val="center"/>
    </w:pPr>
    <w:rPr>
      <w:rFonts w:ascii="Arial" w:eastAsia="MS Mincho" w:hAnsi="Arial"/>
      <w:color w:val="111111"/>
      <w:sz w:val="20"/>
      <w:szCs w:val="16"/>
      <w:lang w:val="en-US" w:eastAsia="ja-JP"/>
    </w:rPr>
  </w:style>
  <w:style w:type="paragraph" w:customStyle="1" w:styleId="Discreto">
    <w:name w:val="Discreto"/>
    <w:basedOn w:val="Normal"/>
    <w:autoRedefine/>
    <w:rsid w:val="00D53506"/>
    <w:pPr>
      <w:spacing w:before="120" w:after="120"/>
    </w:pPr>
    <w:rPr>
      <w:rFonts w:ascii="Arial" w:eastAsia="MS Mincho" w:hAnsi="Arial"/>
      <w:color w:val="5F5F5F"/>
      <w:sz w:val="20"/>
      <w:szCs w:val="16"/>
      <w:lang w:val="en-US" w:eastAsia="ja-JP"/>
    </w:rPr>
  </w:style>
  <w:style w:type="paragraph" w:customStyle="1" w:styleId="TtuloPortada">
    <w:name w:val="Título Portada"/>
    <w:basedOn w:val="Puesto1"/>
    <w:rsid w:val="00D53506"/>
    <w:pPr>
      <w:jc w:val="right"/>
    </w:pPr>
  </w:style>
  <w:style w:type="paragraph" w:customStyle="1" w:styleId="SubttuloPortada">
    <w:name w:val="Subtítulo Portada"/>
    <w:basedOn w:val="Subttulo"/>
    <w:autoRedefine/>
    <w:rsid w:val="00D53506"/>
    <w:pPr>
      <w:jc w:val="right"/>
    </w:pPr>
    <w:rPr>
      <w:color w:val="4D0931"/>
      <w:lang w:val="es-ES"/>
    </w:rPr>
  </w:style>
  <w:style w:type="paragraph" w:customStyle="1" w:styleId="PiedepginaPortada">
    <w:name w:val="Pie de página Portada"/>
    <w:basedOn w:val="Piedepginaizquierda"/>
    <w:rsid w:val="00D53506"/>
    <w:rPr>
      <w:color w:val="EAEAEA"/>
    </w:rPr>
  </w:style>
  <w:style w:type="paragraph" w:styleId="Subttulo">
    <w:name w:val="Subtitle"/>
    <w:basedOn w:val="Normal"/>
    <w:link w:val="SubttuloCar"/>
    <w:qFormat/>
    <w:rsid w:val="00D53506"/>
    <w:pPr>
      <w:spacing w:before="120" w:after="60"/>
      <w:jc w:val="center"/>
      <w:outlineLvl w:val="1"/>
    </w:pPr>
    <w:rPr>
      <w:rFonts w:ascii="Arial" w:eastAsia="MS Mincho" w:hAnsi="Arial" w:cs="Arial"/>
      <w:b/>
      <w:color w:val="111111"/>
      <w:sz w:val="24"/>
      <w:szCs w:val="16"/>
      <w:lang w:val="en-US" w:eastAsia="ja-JP"/>
    </w:rPr>
  </w:style>
  <w:style w:type="character" w:customStyle="1" w:styleId="SubttuloCar">
    <w:name w:val="Subtítulo Car"/>
    <w:basedOn w:val="Fuentedeprrafopredeter"/>
    <w:link w:val="Subttulo"/>
    <w:rsid w:val="00D53506"/>
    <w:rPr>
      <w:rFonts w:ascii="Arial" w:eastAsia="MS Mincho" w:hAnsi="Arial" w:cs="Arial"/>
      <w:b/>
      <w:color w:val="111111"/>
      <w:sz w:val="24"/>
      <w:szCs w:val="16"/>
      <w:lang w:val="en-US" w:eastAsia="ja-JP"/>
    </w:rPr>
  </w:style>
  <w:style w:type="paragraph" w:customStyle="1" w:styleId="Portadaderecha">
    <w:name w:val="Portada derecha"/>
    <w:autoRedefine/>
    <w:rsid w:val="00D53506"/>
    <w:pPr>
      <w:ind w:left="170"/>
      <w:jc w:val="right"/>
    </w:pPr>
    <w:rPr>
      <w:rFonts w:ascii="Arial" w:eastAsia="MS Mincho" w:hAnsi="Arial"/>
      <w:i/>
      <w:color w:val="4D0931"/>
      <w:sz w:val="16"/>
      <w:szCs w:val="16"/>
      <w:lang w:eastAsia="ja-JP"/>
    </w:rPr>
  </w:style>
  <w:style w:type="paragraph" w:customStyle="1" w:styleId="Portadaizquierda">
    <w:name w:val="Portada izquierda"/>
    <w:basedOn w:val="Normal"/>
    <w:autoRedefine/>
    <w:rsid w:val="00D53506"/>
    <w:rPr>
      <w:rFonts w:ascii="Arial" w:eastAsia="MS Mincho" w:hAnsi="Arial"/>
      <w:i/>
      <w:color w:val="4D0931"/>
      <w:sz w:val="16"/>
      <w:szCs w:val="16"/>
      <w:lang w:val="en-US" w:eastAsia="ja-JP"/>
    </w:rPr>
  </w:style>
  <w:style w:type="character" w:customStyle="1" w:styleId="HipervnculoPortada">
    <w:name w:val="Hipervínculo Portada"/>
    <w:rsid w:val="00D53506"/>
    <w:rPr>
      <w:rFonts w:ascii="Arial" w:hAnsi="Arial"/>
      <w:color w:val="FD4703"/>
      <w:u w:val="single"/>
    </w:rPr>
  </w:style>
  <w:style w:type="paragraph" w:customStyle="1" w:styleId="Portadaderechamenos">
    <w:name w:val="Portada derecha menos"/>
    <w:basedOn w:val="Portadaderecha"/>
    <w:autoRedefine/>
    <w:rsid w:val="00D53506"/>
    <w:pPr>
      <w:framePr w:hSpace="141" w:wrap="around" w:vAnchor="text" w:hAnchor="margin" w:y="139"/>
      <w:spacing w:line="276" w:lineRule="auto"/>
      <w:jc w:val="left"/>
    </w:pPr>
    <w:rPr>
      <w:b/>
    </w:rPr>
  </w:style>
  <w:style w:type="paragraph" w:customStyle="1" w:styleId="Portadaizquierdamenos">
    <w:name w:val="Portada izquierda menos"/>
    <w:basedOn w:val="Portadaizquierda"/>
    <w:autoRedefine/>
    <w:rsid w:val="00D53506"/>
  </w:style>
  <w:style w:type="paragraph" w:customStyle="1" w:styleId="CONNECTISNormal">
    <w:name w:val="CONNECTIS Normal"/>
    <w:basedOn w:val="Normal"/>
    <w:rsid w:val="00D53506"/>
    <w:pPr>
      <w:spacing w:before="120" w:after="120"/>
    </w:pPr>
    <w:rPr>
      <w:rFonts w:ascii="Arial" w:eastAsia="MS Mincho" w:hAnsi="Arial"/>
      <w:color w:val="111111"/>
      <w:sz w:val="20"/>
      <w:szCs w:val="16"/>
      <w:lang w:val="en-US" w:eastAsia="ja-JP"/>
    </w:rPr>
  </w:style>
  <w:style w:type="paragraph" w:styleId="Prrafodelista">
    <w:name w:val="List Paragraph"/>
    <w:basedOn w:val="Normal"/>
    <w:uiPriority w:val="34"/>
    <w:qFormat/>
    <w:rsid w:val="00D53506"/>
    <w:pPr>
      <w:spacing w:before="120" w:after="120"/>
      <w:ind w:left="720"/>
      <w:contextualSpacing/>
    </w:pPr>
    <w:rPr>
      <w:rFonts w:ascii="Arial" w:eastAsia="MS Mincho" w:hAnsi="Arial"/>
      <w:b/>
      <w:color w:val="4D0931"/>
      <w:sz w:val="20"/>
      <w:szCs w:val="20"/>
      <w:lang w:eastAsia="ja-JP"/>
    </w:rPr>
  </w:style>
  <w:style w:type="character" w:styleId="nfasisintenso">
    <w:name w:val="Intense Emphasis"/>
    <w:uiPriority w:val="21"/>
    <w:qFormat/>
    <w:rsid w:val="00D53506"/>
    <w:rPr>
      <w:rFonts w:ascii="Arial" w:hAnsi="Arial"/>
      <w:b/>
      <w:i w:val="0"/>
      <w:color w:val="FD4703"/>
      <w:sz w:val="20"/>
      <w:szCs w:val="22"/>
    </w:rPr>
  </w:style>
  <w:style w:type="paragraph" w:styleId="Lista">
    <w:name w:val="List"/>
    <w:basedOn w:val="Listaconvietas"/>
    <w:rsid w:val="00D53506"/>
    <w:pPr>
      <w:tabs>
        <w:tab w:val="clear" w:pos="360"/>
      </w:tabs>
      <w:suppressAutoHyphens w:val="0"/>
      <w:autoSpaceDE/>
      <w:spacing w:before="120" w:after="120"/>
      <w:ind w:left="709" w:firstLine="0"/>
    </w:pPr>
    <w:rPr>
      <w:rFonts w:ascii="Arial" w:eastAsia="MS Mincho" w:hAnsi="Arial" w:cs="Times New Roman"/>
      <w:color w:val="111111"/>
      <w:sz w:val="20"/>
      <w:szCs w:val="16"/>
      <w:lang w:val="es-ES" w:eastAsia="ja-JP"/>
    </w:rPr>
  </w:style>
  <w:style w:type="paragraph" w:styleId="Lista20">
    <w:name w:val="List 2"/>
    <w:basedOn w:val="Lista"/>
    <w:rsid w:val="00D53506"/>
    <w:pPr>
      <w:ind w:left="1134"/>
    </w:pPr>
  </w:style>
  <w:style w:type="paragraph" w:styleId="Lista30">
    <w:name w:val="List 3"/>
    <w:basedOn w:val="Lista20"/>
    <w:rsid w:val="00D53506"/>
    <w:pPr>
      <w:ind w:left="1560"/>
    </w:pPr>
  </w:style>
  <w:style w:type="paragraph" w:styleId="Lista4">
    <w:name w:val="List 4"/>
    <w:basedOn w:val="Lista30"/>
    <w:rsid w:val="00D53506"/>
    <w:pPr>
      <w:ind w:left="1985"/>
    </w:pPr>
  </w:style>
  <w:style w:type="paragraph" w:styleId="Lista5">
    <w:name w:val="List 5"/>
    <w:basedOn w:val="Lista4"/>
    <w:rsid w:val="00D53506"/>
    <w:pPr>
      <w:ind w:left="2410"/>
    </w:pPr>
  </w:style>
  <w:style w:type="paragraph" w:styleId="Listaconnmeros5">
    <w:name w:val="List Number 5"/>
    <w:basedOn w:val="Listaconnmeros4"/>
    <w:rsid w:val="00D53506"/>
    <w:pPr>
      <w:numPr>
        <w:numId w:val="8"/>
      </w:numPr>
      <w:ind w:left="2410" w:hanging="425"/>
      <w:contextualSpacing/>
    </w:pPr>
  </w:style>
  <w:style w:type="paragraph" w:styleId="Listaconnmeros">
    <w:name w:val="List Number"/>
    <w:basedOn w:val="Listaconvietas"/>
    <w:rsid w:val="00D53506"/>
    <w:pPr>
      <w:numPr>
        <w:numId w:val="5"/>
      </w:numPr>
      <w:tabs>
        <w:tab w:val="clear" w:pos="360"/>
        <w:tab w:val="num" w:pos="709"/>
      </w:tabs>
      <w:suppressAutoHyphens w:val="0"/>
      <w:autoSpaceDE/>
      <w:spacing w:before="120" w:after="120"/>
      <w:ind w:left="709" w:hanging="425"/>
    </w:pPr>
    <w:rPr>
      <w:rFonts w:ascii="Arial" w:eastAsia="MS Mincho" w:hAnsi="Arial" w:cs="Times New Roman"/>
      <w:color w:val="111111"/>
      <w:sz w:val="20"/>
      <w:szCs w:val="16"/>
      <w:lang w:val="es-ES" w:eastAsia="ja-JP"/>
    </w:rPr>
  </w:style>
  <w:style w:type="paragraph" w:styleId="Listaconnmeros2">
    <w:name w:val="List Number 2"/>
    <w:basedOn w:val="Listaconnmeros"/>
    <w:rsid w:val="00D53506"/>
    <w:pPr>
      <w:numPr>
        <w:numId w:val="6"/>
      </w:numPr>
      <w:ind w:left="1134" w:hanging="425"/>
    </w:pPr>
  </w:style>
  <w:style w:type="paragraph" w:styleId="Listaconnmeros3">
    <w:name w:val="List Number 3"/>
    <w:basedOn w:val="Listaconnmeros2"/>
    <w:rsid w:val="00D53506"/>
    <w:pPr>
      <w:numPr>
        <w:numId w:val="7"/>
      </w:numPr>
      <w:ind w:left="1560" w:hanging="425"/>
    </w:pPr>
  </w:style>
  <w:style w:type="paragraph" w:styleId="Listaconnmeros4">
    <w:name w:val="List Number 4"/>
    <w:basedOn w:val="Listaconnmeros3"/>
    <w:rsid w:val="00D53506"/>
    <w:pPr>
      <w:numPr>
        <w:numId w:val="10"/>
      </w:numPr>
      <w:ind w:left="1985" w:hanging="425"/>
    </w:pPr>
  </w:style>
  <w:style w:type="character" w:styleId="Referenciaintensa">
    <w:name w:val="Intense Reference"/>
    <w:qFormat/>
    <w:rsid w:val="00D53506"/>
    <w:rPr>
      <w:b/>
      <w:bCs/>
      <w:smallCaps/>
      <w:color w:val="FD4703"/>
      <w:spacing w:val="5"/>
      <w:u w:val="single"/>
    </w:rPr>
  </w:style>
  <w:style w:type="table" w:customStyle="1" w:styleId="TablaCONNECTIS">
    <w:name w:val="Tabla CONNECTIS"/>
    <w:basedOn w:val="Tablanormal"/>
    <w:uiPriority w:val="99"/>
    <w:rsid w:val="00D53506"/>
    <w:pPr>
      <w:spacing w:before="60" w:after="60"/>
    </w:pPr>
    <w:rPr>
      <w:rFonts w:ascii="Arial" w:eastAsia="MS Mincho" w:hAnsi="Arial"/>
      <w:sz w:val="16"/>
    </w:rPr>
    <w:tblPr>
      <w:tblInd w:w="0" w:type="dxa"/>
      <w:tblBorders>
        <w:top w:val="dotted" w:sz="4" w:space="0" w:color="FD4703"/>
        <w:left w:val="dotted" w:sz="4" w:space="0" w:color="FD4703"/>
        <w:bottom w:val="dotted" w:sz="4" w:space="0" w:color="FD4703"/>
        <w:right w:val="dotted" w:sz="4" w:space="0" w:color="FD4703"/>
        <w:insideH w:val="dotted" w:sz="4" w:space="0" w:color="FD4703"/>
        <w:insideV w:val="dotted" w:sz="4" w:space="0" w:color="FD4703"/>
      </w:tblBorders>
      <w:tblCellMar>
        <w:top w:w="0" w:type="dxa"/>
        <w:left w:w="108" w:type="dxa"/>
        <w:bottom w:w="0" w:type="dxa"/>
        <w:right w:w="108" w:type="dxa"/>
      </w:tblCellMar>
    </w:tblPr>
    <w:tcPr>
      <w:shd w:val="clear" w:color="auto" w:fill="auto"/>
    </w:tcPr>
    <w:tblStylePr w:type="firstRow">
      <w:pPr>
        <w:jc w:val="left"/>
      </w:pPr>
      <w:rPr>
        <w:rFonts w:ascii="Arial" w:hAnsi="Arial"/>
        <w:b/>
        <w:color w:val="FFFFFF"/>
        <w:sz w:val="16"/>
      </w:rPr>
      <w:tblPr/>
      <w:trPr>
        <w:tblHeader/>
      </w:trPr>
      <w:tcPr>
        <w:tcBorders>
          <w:top w:val="single" w:sz="4" w:space="0" w:color="FD4703"/>
          <w:left w:val="single" w:sz="4" w:space="0" w:color="FD4703"/>
          <w:bottom w:val="single" w:sz="4" w:space="0" w:color="FD4703"/>
          <w:right w:val="single" w:sz="4" w:space="0" w:color="FD4703"/>
          <w:insideH w:val="single" w:sz="4" w:space="0" w:color="FD4703"/>
          <w:insideV w:val="single" w:sz="4" w:space="0" w:color="FD4703"/>
          <w:tl2br w:val="nil"/>
          <w:tr2bl w:val="nil"/>
        </w:tcBorders>
        <w:shd w:val="clear" w:color="auto" w:fill="4D0931"/>
        <w:vAlign w:val="center"/>
      </w:tcPr>
    </w:tblStylePr>
  </w:style>
  <w:style w:type="paragraph" w:styleId="Sinespaciado">
    <w:name w:val="No Spacing"/>
    <w:qFormat/>
    <w:rsid w:val="00D53506"/>
    <w:rPr>
      <w:rFonts w:ascii="Arial" w:eastAsia="MS Mincho" w:hAnsi="Arial"/>
      <w:color w:val="111111"/>
      <w:szCs w:val="16"/>
      <w:lang w:val="en-US" w:eastAsia="ja-JP"/>
    </w:rPr>
  </w:style>
  <w:style w:type="character" w:styleId="Refdecomentario">
    <w:name w:val="annotation reference"/>
    <w:rsid w:val="00D53506"/>
    <w:rPr>
      <w:sz w:val="16"/>
      <w:szCs w:val="16"/>
    </w:rPr>
  </w:style>
  <w:style w:type="paragraph" w:styleId="Textocomentario">
    <w:name w:val="annotation text"/>
    <w:basedOn w:val="Normal"/>
    <w:link w:val="TextocomentarioCar"/>
    <w:rsid w:val="00D53506"/>
    <w:pPr>
      <w:spacing w:before="120" w:after="120"/>
    </w:pPr>
    <w:rPr>
      <w:rFonts w:ascii="Arial" w:eastAsia="MS Mincho" w:hAnsi="Arial"/>
      <w:color w:val="111111"/>
      <w:sz w:val="20"/>
      <w:szCs w:val="20"/>
      <w:lang w:val="en-US" w:eastAsia="ja-JP"/>
    </w:rPr>
  </w:style>
  <w:style w:type="character" w:customStyle="1" w:styleId="TextocomentarioCar">
    <w:name w:val="Texto comentario Car"/>
    <w:basedOn w:val="Fuentedeprrafopredeter"/>
    <w:link w:val="Textocomentario"/>
    <w:rsid w:val="00D53506"/>
    <w:rPr>
      <w:rFonts w:ascii="Arial" w:eastAsia="MS Mincho" w:hAnsi="Arial"/>
      <w:color w:val="111111"/>
      <w:lang w:val="en-US" w:eastAsia="ja-JP"/>
    </w:rPr>
  </w:style>
  <w:style w:type="paragraph" w:styleId="Asuntodelcomentario">
    <w:name w:val="annotation subject"/>
    <w:basedOn w:val="Textocomentario"/>
    <w:next w:val="Textocomentario"/>
    <w:link w:val="AsuntodelcomentarioCar"/>
    <w:rsid w:val="00D53506"/>
    <w:rPr>
      <w:b/>
      <w:bCs/>
    </w:rPr>
  </w:style>
  <w:style w:type="character" w:customStyle="1" w:styleId="AsuntodelcomentarioCar">
    <w:name w:val="Asunto del comentario Car"/>
    <w:basedOn w:val="TextocomentarioCar"/>
    <w:link w:val="Asuntodelcomentario"/>
    <w:rsid w:val="00D53506"/>
    <w:rPr>
      <w:rFonts w:ascii="Arial" w:eastAsia="MS Mincho" w:hAnsi="Arial"/>
      <w:b/>
      <w:bCs/>
      <w:color w:val="111111"/>
      <w:lang w:val="en-US" w:eastAsia="ja-JP"/>
    </w:rPr>
  </w:style>
  <w:style w:type="character" w:customStyle="1" w:styleId="foldclosed">
    <w:name w:val="foldclosed"/>
    <w:rsid w:val="00D53506"/>
  </w:style>
  <w:style w:type="character" w:customStyle="1" w:styleId="foldopened">
    <w:name w:val="foldopened"/>
    <w:rsid w:val="00D53506"/>
  </w:style>
  <w:style w:type="paragraph" w:customStyle="1" w:styleId="Listaconnmeros1">
    <w:name w:val="Lista con números1"/>
    <w:basedOn w:val="Normal"/>
    <w:rsid w:val="00D53506"/>
    <w:pPr>
      <w:widowControl w:val="0"/>
      <w:numPr>
        <w:numId w:val="11"/>
      </w:numPr>
      <w:suppressAutoHyphens/>
      <w:spacing w:after="120"/>
    </w:pPr>
    <w:rPr>
      <w:rFonts w:ascii="Frutiger-Light" w:hAnsi="Frutiger-Light" w:cs="CG Times"/>
      <w:sz w:val="24"/>
      <w:szCs w:val="20"/>
      <w:lang w:eastAsia="ar-SA"/>
    </w:rPr>
  </w:style>
  <w:style w:type="character" w:customStyle="1" w:styleId="EpgrafeCar">
    <w:name w:val="Epígrafe Car"/>
    <w:link w:val="Epgrafe"/>
    <w:locked/>
    <w:rsid w:val="00D53506"/>
    <w:rPr>
      <w:rFonts w:ascii="NewsGotT" w:hAnsi="NewsGotT"/>
      <w:b/>
      <w:bCs/>
    </w:rPr>
  </w:style>
  <w:style w:type="paragraph" w:customStyle="1" w:styleId="Bullet1">
    <w:name w:val="Bullet 1"/>
    <w:basedOn w:val="Normal"/>
    <w:link w:val="Bullet1CarCar"/>
    <w:rsid w:val="00D53506"/>
    <w:pPr>
      <w:numPr>
        <w:numId w:val="12"/>
      </w:numPr>
    </w:pPr>
    <w:rPr>
      <w:rFonts w:ascii="Arial" w:eastAsia="MS Mincho" w:hAnsi="Arial" w:cs="Arial"/>
      <w:sz w:val="20"/>
      <w:szCs w:val="20"/>
      <w:lang w:eastAsia="ca-ES"/>
    </w:rPr>
  </w:style>
  <w:style w:type="character" w:customStyle="1" w:styleId="Bullet1CarCar">
    <w:name w:val="Bullet 1 Car Car"/>
    <w:link w:val="Bullet1"/>
    <w:rsid w:val="00D53506"/>
    <w:rPr>
      <w:rFonts w:ascii="Arial" w:eastAsia="MS Mincho" w:hAnsi="Arial" w:cs="Arial"/>
      <w:lang w:eastAsia="ca-ES"/>
    </w:rPr>
  </w:style>
  <w:style w:type="paragraph" w:customStyle="1" w:styleId="dash2">
    <w:name w:val="dash 2"/>
    <w:basedOn w:val="Ttulo5"/>
    <w:link w:val="dash2Car"/>
    <w:rsid w:val="00D53506"/>
    <w:pPr>
      <w:keepNext/>
      <w:pBdr>
        <w:bottom w:val="single" w:sz="4" w:space="1" w:color="31849B"/>
      </w:pBdr>
      <w:shd w:val="clear" w:color="auto" w:fill="FFFFFF"/>
      <w:tabs>
        <w:tab w:val="clear" w:pos="1008"/>
      </w:tabs>
      <w:spacing w:before="240" w:after="120"/>
      <w:ind w:left="0" w:firstLine="0"/>
    </w:pPr>
    <w:rPr>
      <w:rFonts w:ascii="Arial" w:hAnsi="Arial"/>
      <w:b w:val="0"/>
      <w:bCs w:val="0"/>
      <w:iCs w:val="0"/>
      <w:color w:val="31849B"/>
      <w:szCs w:val="24"/>
      <w:lang w:val="en-US" w:eastAsia="en-US"/>
    </w:rPr>
  </w:style>
  <w:style w:type="character" w:customStyle="1" w:styleId="dash2Car">
    <w:name w:val="dash 2 Car"/>
    <w:link w:val="dash2"/>
    <w:locked/>
    <w:rsid w:val="00D53506"/>
    <w:rPr>
      <w:rFonts w:ascii="Arial" w:hAnsi="Arial"/>
      <w:color w:val="31849B"/>
      <w:sz w:val="24"/>
      <w:szCs w:val="24"/>
      <w:shd w:val="clear" w:color="auto" w:fill="FFFFFF"/>
      <w:lang w:val="en-US" w:eastAsia="en-US"/>
    </w:rPr>
  </w:style>
  <w:style w:type="paragraph" w:styleId="Cita">
    <w:name w:val="Quote"/>
    <w:basedOn w:val="Normal"/>
    <w:next w:val="Normal"/>
    <w:link w:val="CitaCar"/>
    <w:uiPriority w:val="29"/>
    <w:qFormat/>
    <w:rsid w:val="00D53506"/>
    <w:pPr>
      <w:spacing w:before="120" w:after="120"/>
    </w:pPr>
    <w:rPr>
      <w:rFonts w:ascii="Arial" w:eastAsia="MS Mincho" w:hAnsi="Arial"/>
      <w:i/>
      <w:iCs/>
      <w:color w:val="000000"/>
      <w:sz w:val="20"/>
      <w:szCs w:val="16"/>
      <w:lang w:val="en-US" w:eastAsia="ja-JP"/>
    </w:rPr>
  </w:style>
  <w:style w:type="character" w:customStyle="1" w:styleId="CitaCar">
    <w:name w:val="Cita Car"/>
    <w:basedOn w:val="Fuentedeprrafopredeter"/>
    <w:link w:val="Cita"/>
    <w:uiPriority w:val="29"/>
    <w:rsid w:val="00D53506"/>
    <w:rPr>
      <w:rFonts w:ascii="Arial" w:eastAsia="MS Mincho" w:hAnsi="Arial"/>
      <w:i/>
      <w:iCs/>
      <w:color w:val="000000"/>
      <w:szCs w:val="16"/>
      <w:lang w:val="en-US" w:eastAsia="ja-JP"/>
    </w:rPr>
  </w:style>
  <w:style w:type="paragraph" w:customStyle="1" w:styleId="Standard">
    <w:name w:val="Standard"/>
    <w:autoRedefine/>
    <w:rsid w:val="00D53506"/>
    <w:pPr>
      <w:suppressAutoHyphens/>
      <w:autoSpaceDN w:val="0"/>
      <w:spacing w:before="60" w:after="60"/>
      <w:jc w:val="both"/>
      <w:textAlignment w:val="baseline"/>
    </w:pPr>
    <w:rPr>
      <w:rFonts w:ascii="Arial" w:eastAsia="MS Mincho" w:hAnsi="Arial"/>
      <w:color w:val="111111"/>
      <w:kern w:val="3"/>
      <w:szCs w:val="16"/>
      <w:lang w:val="en-US" w:eastAsia="ja-JP"/>
    </w:rPr>
  </w:style>
  <w:style w:type="paragraph" w:customStyle="1" w:styleId="Heading">
    <w:name w:val="Heading"/>
    <w:basedOn w:val="Standard"/>
    <w:next w:val="Textbody"/>
    <w:rsid w:val="00D53506"/>
    <w:pPr>
      <w:keepNext/>
      <w:spacing w:before="240"/>
    </w:pPr>
    <w:rPr>
      <w:rFonts w:ascii="Liberation Sans" w:eastAsia="Droid Sans Fallback" w:hAnsi="Liberation Sans" w:cs="FreeSans"/>
      <w:sz w:val="28"/>
      <w:szCs w:val="28"/>
    </w:rPr>
  </w:style>
  <w:style w:type="paragraph" w:customStyle="1" w:styleId="Textbody">
    <w:name w:val="Text body"/>
    <w:basedOn w:val="Standard"/>
    <w:rsid w:val="00D53506"/>
    <w:pPr>
      <w:spacing w:before="0" w:after="140" w:line="288" w:lineRule="auto"/>
    </w:pPr>
  </w:style>
  <w:style w:type="paragraph" w:customStyle="1" w:styleId="Index">
    <w:name w:val="Index"/>
    <w:basedOn w:val="Standard"/>
    <w:rsid w:val="00D53506"/>
    <w:pPr>
      <w:suppressLineNumbers/>
    </w:pPr>
    <w:rPr>
      <w:rFonts w:cs="FreeSans"/>
      <w:sz w:val="24"/>
    </w:rPr>
  </w:style>
  <w:style w:type="paragraph" w:customStyle="1" w:styleId="Puesto2">
    <w:name w:val="Puesto2"/>
    <w:basedOn w:val="Standard"/>
    <w:autoRedefine/>
    <w:rsid w:val="00D53506"/>
    <w:pPr>
      <w:spacing w:before="360" w:after="240"/>
      <w:jc w:val="center"/>
      <w:outlineLvl w:val="0"/>
    </w:pPr>
    <w:rPr>
      <w:rFonts w:ascii="AvantGarde LT Medium" w:hAnsi="AvantGarde LT Medium" w:cs="Arial"/>
      <w:bCs/>
      <w:color w:val="4D0931"/>
      <w:sz w:val="44"/>
      <w:szCs w:val="32"/>
    </w:rPr>
  </w:style>
  <w:style w:type="paragraph" w:customStyle="1" w:styleId="Contents1">
    <w:name w:val="Contents 1"/>
    <w:basedOn w:val="Standard"/>
    <w:next w:val="Standard"/>
    <w:autoRedefine/>
    <w:rsid w:val="00D53506"/>
    <w:pPr>
      <w:spacing w:line="360" w:lineRule="auto"/>
    </w:pPr>
  </w:style>
  <w:style w:type="paragraph" w:customStyle="1" w:styleId="Contents2">
    <w:name w:val="Contents 2"/>
    <w:basedOn w:val="Standard"/>
    <w:next w:val="Standard"/>
    <w:autoRedefine/>
    <w:rsid w:val="00D53506"/>
    <w:pPr>
      <w:ind w:left="200"/>
    </w:pPr>
  </w:style>
  <w:style w:type="paragraph" w:customStyle="1" w:styleId="Contents3">
    <w:name w:val="Contents 3"/>
    <w:basedOn w:val="Standard"/>
    <w:next w:val="Standard"/>
    <w:autoRedefine/>
    <w:rsid w:val="00D53506"/>
    <w:pPr>
      <w:ind w:left="400"/>
    </w:pPr>
  </w:style>
  <w:style w:type="paragraph" w:customStyle="1" w:styleId="TableContents">
    <w:name w:val="Table Contents"/>
    <w:basedOn w:val="Standard"/>
    <w:rsid w:val="00D53506"/>
  </w:style>
  <w:style w:type="paragraph" w:customStyle="1" w:styleId="TableHeading">
    <w:name w:val="Table Heading"/>
    <w:basedOn w:val="TableContents"/>
    <w:rsid w:val="00D53506"/>
  </w:style>
  <w:style w:type="character" w:customStyle="1" w:styleId="Internetlink">
    <w:name w:val="Internet link"/>
    <w:rsid w:val="00D53506"/>
    <w:rPr>
      <w:rFonts w:ascii="Arial" w:hAnsi="Arial"/>
      <w:color w:val="FD4703"/>
      <w:u w:val="single"/>
    </w:rPr>
  </w:style>
  <w:style w:type="character" w:customStyle="1" w:styleId="ListLabel1">
    <w:name w:val="ListLabel 1"/>
    <w:rsid w:val="00D53506"/>
    <w:rPr>
      <w:color w:val="FD4703"/>
    </w:rPr>
  </w:style>
  <w:style w:type="character" w:customStyle="1" w:styleId="ListLabel2">
    <w:name w:val="ListLabel 2"/>
    <w:rsid w:val="00D53506"/>
    <w:rPr>
      <w:b w:val="0"/>
      <w:i w:val="0"/>
      <w:color w:val="FD4703"/>
      <w:sz w:val="40"/>
      <w:szCs w:val="40"/>
    </w:rPr>
  </w:style>
  <w:style w:type="character" w:customStyle="1" w:styleId="ListLabel3">
    <w:name w:val="ListLabel 3"/>
    <w:rsid w:val="00D53506"/>
    <w:rPr>
      <w:b w:val="0"/>
      <w:i w:val="0"/>
      <w:color w:val="FD4703"/>
      <w:sz w:val="32"/>
      <w:szCs w:val="32"/>
    </w:rPr>
  </w:style>
  <w:style w:type="character" w:customStyle="1" w:styleId="ListLabel4">
    <w:name w:val="ListLabel 4"/>
    <w:rsid w:val="00D53506"/>
    <w:rPr>
      <w:b w:val="0"/>
      <w:i w:val="0"/>
      <w:color w:val="FD4703"/>
      <w:sz w:val="28"/>
      <w:szCs w:val="28"/>
    </w:rPr>
  </w:style>
  <w:style w:type="character" w:customStyle="1" w:styleId="ListLabel5">
    <w:name w:val="ListLabel 5"/>
    <w:rsid w:val="00D53506"/>
    <w:rPr>
      <w:b w:val="0"/>
      <w:i w:val="0"/>
      <w:color w:val="FD4703"/>
      <w:sz w:val="24"/>
      <w:szCs w:val="24"/>
    </w:rPr>
  </w:style>
  <w:style w:type="character" w:customStyle="1" w:styleId="ListLabel6">
    <w:name w:val="ListLabel 6"/>
    <w:rsid w:val="00D53506"/>
    <w:rPr>
      <w:b w:val="0"/>
      <w:i w:val="0"/>
      <w:color w:val="FD4703"/>
      <w:sz w:val="24"/>
    </w:rPr>
  </w:style>
  <w:style w:type="character" w:customStyle="1" w:styleId="ListLabel7">
    <w:name w:val="ListLabel 7"/>
    <w:rsid w:val="00D53506"/>
    <w:rPr>
      <w:rFonts w:cs="Times New Roman"/>
      <w:b w:val="0"/>
      <w:bCs w:val="0"/>
      <w:i w:val="0"/>
      <w:iCs w:val="0"/>
      <w:caps w:val="0"/>
      <w:smallCaps w:val="0"/>
      <w:strike w:val="0"/>
      <w:dstrike w:val="0"/>
      <w:vanish w:val="0"/>
      <w:color w:val="000000"/>
      <w:spacing w:val="0"/>
      <w:w w:val="1"/>
      <w:kern w:val="0"/>
      <w:position w:val="0"/>
      <w:sz w:val="2"/>
      <w:szCs w:val="2"/>
      <w:u w:val="none"/>
      <w:shd w:val="clear" w:color="auto" w:fill="000000"/>
      <w:vertAlign w:val="baseline"/>
      <w:em w:val="none"/>
    </w:rPr>
  </w:style>
  <w:style w:type="character" w:customStyle="1" w:styleId="ListLabel8">
    <w:name w:val="ListLabel 8"/>
    <w:rsid w:val="00D53506"/>
    <w:rPr>
      <w:rFonts w:cs="Courier New"/>
    </w:rPr>
  </w:style>
  <w:style w:type="character" w:customStyle="1" w:styleId="ListLabel9">
    <w:name w:val="ListLabel 9"/>
    <w:rsid w:val="00D53506"/>
    <w:rPr>
      <w:color w:val="FD4703"/>
      <w:sz w:val="20"/>
    </w:rPr>
  </w:style>
  <w:style w:type="character" w:customStyle="1" w:styleId="ListLabel10">
    <w:name w:val="ListLabel 10"/>
    <w:rsid w:val="00D53506"/>
    <w:rPr>
      <w:color w:val="FD4703"/>
      <w:sz w:val="18"/>
    </w:rPr>
  </w:style>
  <w:style w:type="character" w:customStyle="1" w:styleId="ListLabel11">
    <w:name w:val="ListLabel 11"/>
    <w:rsid w:val="00D53506"/>
    <w:rPr>
      <w:sz w:val="20"/>
    </w:rPr>
  </w:style>
  <w:style w:type="character" w:customStyle="1" w:styleId="ListLabel12">
    <w:name w:val="ListLabel 12"/>
    <w:rsid w:val="00D53506"/>
    <w:rPr>
      <w:rFonts w:eastAsia="MS Mincho" w:cs="Times New Roman"/>
    </w:rPr>
  </w:style>
  <w:style w:type="character" w:customStyle="1" w:styleId="BulletSymbols">
    <w:name w:val="Bullet Symbols"/>
    <w:rsid w:val="00D53506"/>
    <w:rPr>
      <w:rFonts w:ascii="OpenSymbol" w:eastAsia="OpenSymbol" w:hAnsi="OpenSymbol" w:cs="OpenSymbol"/>
    </w:rPr>
  </w:style>
  <w:style w:type="character" w:customStyle="1" w:styleId="StrongEmphasis">
    <w:name w:val="Strong Emphasis"/>
    <w:rsid w:val="00D53506"/>
    <w:rPr>
      <w:b/>
      <w:bCs/>
    </w:rPr>
  </w:style>
  <w:style w:type="character" w:customStyle="1" w:styleId="NumberingSymbols">
    <w:name w:val="Numbering Symbols"/>
    <w:rsid w:val="00D53506"/>
  </w:style>
  <w:style w:type="numbering" w:customStyle="1" w:styleId="Sinlista1">
    <w:name w:val="Sin lista1"/>
    <w:basedOn w:val="Sinlista"/>
    <w:rsid w:val="00D53506"/>
    <w:pPr>
      <w:numPr>
        <w:numId w:val="13"/>
      </w:numPr>
    </w:pPr>
  </w:style>
  <w:style w:type="numbering" w:customStyle="1" w:styleId="WWNum1">
    <w:name w:val="WWNum1"/>
    <w:basedOn w:val="Sinlista"/>
    <w:rsid w:val="00D53506"/>
    <w:pPr>
      <w:numPr>
        <w:numId w:val="14"/>
      </w:numPr>
    </w:pPr>
  </w:style>
  <w:style w:type="numbering" w:customStyle="1" w:styleId="WWNum2">
    <w:name w:val="WWNum2"/>
    <w:basedOn w:val="Sinlista"/>
    <w:rsid w:val="00D53506"/>
    <w:pPr>
      <w:numPr>
        <w:numId w:val="15"/>
      </w:numPr>
    </w:pPr>
  </w:style>
  <w:style w:type="numbering" w:customStyle="1" w:styleId="WWNum3">
    <w:name w:val="WWNum3"/>
    <w:basedOn w:val="Sinlista"/>
    <w:rsid w:val="00D53506"/>
    <w:pPr>
      <w:numPr>
        <w:numId w:val="16"/>
      </w:numPr>
    </w:pPr>
  </w:style>
  <w:style w:type="numbering" w:customStyle="1" w:styleId="WWNum4">
    <w:name w:val="WWNum4"/>
    <w:basedOn w:val="Sinlista"/>
    <w:rsid w:val="00D53506"/>
    <w:pPr>
      <w:numPr>
        <w:numId w:val="17"/>
      </w:numPr>
    </w:pPr>
  </w:style>
  <w:style w:type="numbering" w:customStyle="1" w:styleId="WWNum5">
    <w:name w:val="WWNum5"/>
    <w:basedOn w:val="Sinlista"/>
    <w:rsid w:val="00D53506"/>
    <w:pPr>
      <w:numPr>
        <w:numId w:val="18"/>
      </w:numPr>
    </w:pPr>
  </w:style>
  <w:style w:type="numbering" w:customStyle="1" w:styleId="WWNum6">
    <w:name w:val="WWNum6"/>
    <w:basedOn w:val="Sinlista"/>
    <w:rsid w:val="00D53506"/>
    <w:pPr>
      <w:numPr>
        <w:numId w:val="19"/>
      </w:numPr>
    </w:pPr>
  </w:style>
  <w:style w:type="numbering" w:customStyle="1" w:styleId="WWNum7">
    <w:name w:val="WWNum7"/>
    <w:basedOn w:val="Sinlista"/>
    <w:rsid w:val="00D53506"/>
    <w:pPr>
      <w:numPr>
        <w:numId w:val="20"/>
      </w:numPr>
    </w:pPr>
  </w:style>
  <w:style w:type="numbering" w:customStyle="1" w:styleId="WWNum8">
    <w:name w:val="WWNum8"/>
    <w:basedOn w:val="Sinlista"/>
    <w:rsid w:val="00D53506"/>
    <w:pPr>
      <w:numPr>
        <w:numId w:val="21"/>
      </w:numPr>
    </w:pPr>
  </w:style>
  <w:style w:type="numbering" w:customStyle="1" w:styleId="WWNum9">
    <w:name w:val="WWNum9"/>
    <w:basedOn w:val="Sinlista"/>
    <w:rsid w:val="00D53506"/>
    <w:pPr>
      <w:numPr>
        <w:numId w:val="22"/>
      </w:numPr>
    </w:pPr>
  </w:style>
  <w:style w:type="numbering" w:customStyle="1" w:styleId="WWNum10">
    <w:name w:val="WWNum10"/>
    <w:basedOn w:val="Sinlista"/>
    <w:rsid w:val="00D53506"/>
    <w:pPr>
      <w:numPr>
        <w:numId w:val="23"/>
      </w:numPr>
    </w:pPr>
  </w:style>
  <w:style w:type="numbering" w:customStyle="1" w:styleId="WWNum11">
    <w:name w:val="WWNum11"/>
    <w:basedOn w:val="Sinlista"/>
    <w:rsid w:val="00D53506"/>
    <w:pPr>
      <w:numPr>
        <w:numId w:val="24"/>
      </w:numPr>
    </w:pPr>
  </w:style>
  <w:style w:type="numbering" w:customStyle="1" w:styleId="WWNum12">
    <w:name w:val="WWNum12"/>
    <w:basedOn w:val="Sinlista"/>
    <w:rsid w:val="00D53506"/>
    <w:pPr>
      <w:numPr>
        <w:numId w:val="25"/>
      </w:numPr>
    </w:pPr>
  </w:style>
  <w:style w:type="numbering" w:customStyle="1" w:styleId="WWNum13">
    <w:name w:val="WWNum13"/>
    <w:basedOn w:val="Sinlista"/>
    <w:rsid w:val="00D53506"/>
    <w:pPr>
      <w:numPr>
        <w:numId w:val="26"/>
      </w:numPr>
    </w:pPr>
  </w:style>
  <w:style w:type="numbering" w:customStyle="1" w:styleId="WWNum14">
    <w:name w:val="WWNum14"/>
    <w:basedOn w:val="Sinlista"/>
    <w:rsid w:val="00D53506"/>
    <w:pPr>
      <w:numPr>
        <w:numId w:val="27"/>
      </w:numPr>
    </w:pPr>
  </w:style>
  <w:style w:type="numbering" w:customStyle="1" w:styleId="WWNum15">
    <w:name w:val="WWNum15"/>
    <w:basedOn w:val="Sinlista"/>
    <w:rsid w:val="00D53506"/>
    <w:pPr>
      <w:numPr>
        <w:numId w:val="28"/>
      </w:numPr>
    </w:pPr>
  </w:style>
  <w:style w:type="numbering" w:customStyle="1" w:styleId="WWNum16">
    <w:name w:val="WWNum16"/>
    <w:basedOn w:val="Sinlista"/>
    <w:rsid w:val="00D53506"/>
    <w:pPr>
      <w:numPr>
        <w:numId w:val="29"/>
      </w:numPr>
    </w:pPr>
  </w:style>
  <w:style w:type="numbering" w:customStyle="1" w:styleId="WWNum17">
    <w:name w:val="WWNum17"/>
    <w:basedOn w:val="Sinlista"/>
    <w:rsid w:val="00D53506"/>
    <w:pPr>
      <w:numPr>
        <w:numId w:val="30"/>
      </w:numPr>
    </w:pPr>
  </w:style>
  <w:style w:type="numbering" w:customStyle="1" w:styleId="WWNum18">
    <w:name w:val="WWNum18"/>
    <w:basedOn w:val="Sinlista"/>
    <w:rsid w:val="00D53506"/>
    <w:pPr>
      <w:numPr>
        <w:numId w:val="31"/>
      </w:numPr>
    </w:pPr>
  </w:style>
  <w:style w:type="numbering" w:customStyle="1" w:styleId="WWNum19">
    <w:name w:val="WWNum19"/>
    <w:basedOn w:val="Sinlista"/>
    <w:rsid w:val="00D53506"/>
    <w:pPr>
      <w:numPr>
        <w:numId w:val="32"/>
      </w:numPr>
    </w:pPr>
  </w:style>
  <w:style w:type="numbering" w:customStyle="1" w:styleId="WWNum20">
    <w:name w:val="WWNum20"/>
    <w:basedOn w:val="Sinlista"/>
    <w:rsid w:val="00D53506"/>
    <w:pPr>
      <w:numPr>
        <w:numId w:val="33"/>
      </w:numPr>
    </w:pPr>
  </w:style>
  <w:style w:type="numbering" w:customStyle="1" w:styleId="WWNum21">
    <w:name w:val="WWNum21"/>
    <w:basedOn w:val="Sinlista"/>
    <w:rsid w:val="00D53506"/>
    <w:pPr>
      <w:numPr>
        <w:numId w:val="34"/>
      </w:numPr>
    </w:pPr>
  </w:style>
  <w:style w:type="numbering" w:customStyle="1" w:styleId="WWNum22">
    <w:name w:val="WWNum22"/>
    <w:basedOn w:val="Sinlista"/>
    <w:rsid w:val="00D53506"/>
    <w:pPr>
      <w:numPr>
        <w:numId w:val="35"/>
      </w:numPr>
    </w:pPr>
  </w:style>
  <w:style w:type="numbering" w:customStyle="1" w:styleId="WWNum23">
    <w:name w:val="WWNum23"/>
    <w:basedOn w:val="Sinlista"/>
    <w:rsid w:val="00D53506"/>
    <w:pPr>
      <w:numPr>
        <w:numId w:val="36"/>
      </w:numPr>
    </w:pPr>
  </w:style>
  <w:style w:type="numbering" w:customStyle="1" w:styleId="WWNum24">
    <w:name w:val="WWNum24"/>
    <w:basedOn w:val="Sinlista"/>
    <w:rsid w:val="00D53506"/>
    <w:pPr>
      <w:numPr>
        <w:numId w:val="37"/>
      </w:numPr>
    </w:pPr>
  </w:style>
  <w:style w:type="numbering" w:customStyle="1" w:styleId="WWNum25">
    <w:name w:val="WWNum25"/>
    <w:basedOn w:val="Sinlista"/>
    <w:rsid w:val="00D53506"/>
    <w:pPr>
      <w:numPr>
        <w:numId w:val="38"/>
      </w:numPr>
    </w:pPr>
  </w:style>
  <w:style w:type="numbering" w:customStyle="1" w:styleId="WWNum26">
    <w:name w:val="WWNum26"/>
    <w:basedOn w:val="Sinlista"/>
    <w:rsid w:val="00D53506"/>
    <w:pPr>
      <w:numPr>
        <w:numId w:val="39"/>
      </w:numPr>
    </w:pPr>
  </w:style>
  <w:style w:type="numbering" w:customStyle="1" w:styleId="WWNum27">
    <w:name w:val="WWNum27"/>
    <w:basedOn w:val="Sinlista"/>
    <w:rsid w:val="00D53506"/>
    <w:pPr>
      <w:numPr>
        <w:numId w:val="40"/>
      </w:numPr>
    </w:pPr>
  </w:style>
  <w:style w:type="numbering" w:customStyle="1" w:styleId="WWNum28">
    <w:name w:val="WWNum28"/>
    <w:basedOn w:val="Sinlista"/>
    <w:rsid w:val="00D53506"/>
    <w:pPr>
      <w:numPr>
        <w:numId w:val="41"/>
      </w:numPr>
    </w:pPr>
  </w:style>
  <w:style w:type="numbering" w:customStyle="1" w:styleId="WWNum29">
    <w:name w:val="WWNum29"/>
    <w:basedOn w:val="Sinlista"/>
    <w:rsid w:val="00D53506"/>
    <w:pPr>
      <w:numPr>
        <w:numId w:val="42"/>
      </w:numPr>
    </w:pPr>
  </w:style>
  <w:style w:type="numbering" w:customStyle="1" w:styleId="WWNum30">
    <w:name w:val="WWNum30"/>
    <w:basedOn w:val="Sinlista"/>
    <w:rsid w:val="00D53506"/>
    <w:pPr>
      <w:numPr>
        <w:numId w:val="43"/>
      </w:numPr>
    </w:pPr>
  </w:style>
  <w:style w:type="numbering" w:customStyle="1" w:styleId="WWNum31">
    <w:name w:val="WWNum31"/>
    <w:basedOn w:val="Sinlista"/>
    <w:rsid w:val="00D53506"/>
    <w:pPr>
      <w:numPr>
        <w:numId w:val="44"/>
      </w:numPr>
    </w:pPr>
  </w:style>
  <w:style w:type="numbering" w:customStyle="1" w:styleId="WWNum32">
    <w:name w:val="WWNum32"/>
    <w:basedOn w:val="Sinlista"/>
    <w:rsid w:val="00D53506"/>
    <w:pPr>
      <w:numPr>
        <w:numId w:val="45"/>
      </w:numPr>
    </w:pPr>
  </w:style>
  <w:style w:type="numbering" w:customStyle="1" w:styleId="WWNum33">
    <w:name w:val="WWNum33"/>
    <w:basedOn w:val="Sinlista"/>
    <w:rsid w:val="00D53506"/>
    <w:pPr>
      <w:numPr>
        <w:numId w:val="46"/>
      </w:numPr>
    </w:pPr>
  </w:style>
  <w:style w:type="numbering" w:customStyle="1" w:styleId="WWNum34">
    <w:name w:val="WWNum34"/>
    <w:basedOn w:val="Sinlista"/>
    <w:rsid w:val="00D53506"/>
    <w:pPr>
      <w:numPr>
        <w:numId w:val="47"/>
      </w:numPr>
    </w:pPr>
  </w:style>
  <w:style w:type="numbering" w:customStyle="1" w:styleId="WWNum35">
    <w:name w:val="WWNum35"/>
    <w:basedOn w:val="Sinlista"/>
    <w:rsid w:val="00D53506"/>
    <w:pPr>
      <w:numPr>
        <w:numId w:val="48"/>
      </w:numPr>
    </w:pPr>
  </w:style>
  <w:style w:type="numbering" w:customStyle="1" w:styleId="WWNum36">
    <w:name w:val="WWNum36"/>
    <w:basedOn w:val="Sinlista"/>
    <w:rsid w:val="00D53506"/>
    <w:pPr>
      <w:numPr>
        <w:numId w:val="49"/>
      </w:numPr>
    </w:pPr>
  </w:style>
  <w:style w:type="numbering" w:customStyle="1" w:styleId="WWNum37">
    <w:name w:val="WWNum37"/>
    <w:basedOn w:val="Sinlista"/>
    <w:rsid w:val="00D53506"/>
    <w:pPr>
      <w:numPr>
        <w:numId w:val="50"/>
      </w:numPr>
    </w:pPr>
  </w:style>
  <w:style w:type="numbering" w:customStyle="1" w:styleId="WWNum38">
    <w:name w:val="WWNum38"/>
    <w:basedOn w:val="Sinlista"/>
    <w:rsid w:val="00D53506"/>
    <w:pPr>
      <w:numPr>
        <w:numId w:val="51"/>
      </w:numPr>
    </w:pPr>
  </w:style>
  <w:style w:type="table" w:styleId="Tablaconlista3">
    <w:name w:val="Table List 3"/>
    <w:basedOn w:val="Tablanormal"/>
    <w:rsid w:val="00D5350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rsid w:val="00D53506"/>
    <w:rPr>
      <w:rFonts w:ascii="Arial" w:hAnsi="Arial" w:cs="Arial"/>
      <w:sz w:val="20"/>
      <w:szCs w:val="20"/>
    </w:rPr>
  </w:style>
  <w:style w:type="character" w:customStyle="1" w:styleId="TextonotaalfinalCar">
    <w:name w:val="Texto nota al final Car"/>
    <w:basedOn w:val="Fuentedeprrafopredeter"/>
    <w:link w:val="Textonotaalfinal"/>
    <w:rsid w:val="00D53506"/>
    <w:rPr>
      <w:rFonts w:ascii="Arial" w:hAnsi="Arial" w:cs="Arial"/>
    </w:rPr>
  </w:style>
  <w:style w:type="character" w:styleId="Refdenotaalfinal">
    <w:name w:val="endnote reference"/>
    <w:rsid w:val="00D53506"/>
    <w:rPr>
      <w:vertAlign w:val="superscript"/>
    </w:rPr>
  </w:style>
  <w:style w:type="character" w:customStyle="1" w:styleId="NormalofertaCar">
    <w:name w:val="Normal oferta Car"/>
    <w:link w:val="Normaloferta"/>
    <w:locked/>
    <w:rsid w:val="00D53506"/>
    <w:rPr>
      <w:rFonts w:ascii="Frutiger LT Std" w:eastAsia="Calibri" w:hAnsi="Frutiger LT Std"/>
      <w:szCs w:val="24"/>
    </w:rPr>
  </w:style>
  <w:style w:type="paragraph" w:customStyle="1" w:styleId="Normaloferta">
    <w:name w:val="Normal oferta"/>
    <w:link w:val="NormalofertaCar"/>
    <w:rsid w:val="00D53506"/>
    <w:pPr>
      <w:spacing w:before="240" w:after="240"/>
      <w:jc w:val="both"/>
    </w:pPr>
    <w:rPr>
      <w:rFonts w:ascii="Frutiger LT Std" w:eastAsia="Calibri" w:hAnsi="Frutiger LT Std"/>
      <w:szCs w:val="24"/>
    </w:rPr>
  </w:style>
  <w:style w:type="paragraph" w:styleId="Revisin">
    <w:name w:val="Revision"/>
    <w:hidden/>
    <w:uiPriority w:val="99"/>
    <w:semiHidden/>
    <w:rsid w:val="00D53506"/>
    <w:rPr>
      <w:rFonts w:ascii="Arial" w:eastAsia="MS Mincho" w:hAnsi="Arial"/>
      <w:color w:val="111111"/>
      <w:szCs w:val="16"/>
      <w:lang w:val="en-US" w:eastAsia="ja-JP"/>
    </w:rPr>
  </w:style>
  <w:style w:type="paragraph" w:styleId="TDC5">
    <w:name w:val="toc 5"/>
    <w:basedOn w:val="Normal"/>
    <w:next w:val="Normal"/>
    <w:autoRedefine/>
    <w:uiPriority w:val="39"/>
    <w:unhideWhenUsed/>
    <w:rsid w:val="00D53506"/>
    <w:pPr>
      <w:spacing w:before="120" w:after="100"/>
      <w:ind w:left="800"/>
    </w:pPr>
    <w:rPr>
      <w:rFonts w:ascii="Arial" w:eastAsia="MS Mincho" w:hAnsi="Arial"/>
      <w:color w:val="111111"/>
      <w:sz w:val="20"/>
      <w:szCs w:val="16"/>
      <w:lang w:val="en-US" w:eastAsia="ja-JP"/>
    </w:rPr>
  </w:style>
  <w:style w:type="paragraph" w:customStyle="1" w:styleId="Answer">
    <w:name w:val="Answer"/>
    <w:basedOn w:val="Normal"/>
    <w:link w:val="AnswerCar"/>
    <w:rsid w:val="00D53506"/>
    <w:pPr>
      <w:spacing w:before="180" w:after="120" w:line="260" w:lineRule="atLeast"/>
    </w:pPr>
    <w:rPr>
      <w:rFonts w:ascii="Arial" w:hAnsi="Arial"/>
      <w:szCs w:val="20"/>
      <w:lang w:eastAsia="en-US"/>
    </w:rPr>
  </w:style>
  <w:style w:type="character" w:customStyle="1" w:styleId="AnswerCar">
    <w:name w:val="Answer Car"/>
    <w:link w:val="Answer"/>
    <w:rsid w:val="00D53506"/>
    <w:rPr>
      <w:rFonts w:ascii="Arial" w:hAnsi="Arial"/>
      <w:sz w:val="22"/>
      <w:lang w:eastAsia="en-US"/>
    </w:rPr>
  </w:style>
  <w:style w:type="paragraph" w:customStyle="1" w:styleId="Lista21">
    <w:name w:val="Lista_2"/>
    <w:basedOn w:val="Listaconvietas"/>
    <w:qFormat/>
    <w:rsid w:val="00D53506"/>
    <w:pPr>
      <w:tabs>
        <w:tab w:val="clear" w:pos="360"/>
        <w:tab w:val="num" w:pos="737"/>
      </w:tabs>
      <w:suppressAutoHyphens w:val="0"/>
      <w:autoSpaceDE/>
      <w:spacing w:before="120" w:after="120"/>
      <w:ind w:left="737" w:hanging="340"/>
    </w:pPr>
    <w:rPr>
      <w:rFonts w:ascii="Arial" w:eastAsia="MS Mincho" w:hAnsi="Arial" w:cs="Times New Roman"/>
      <w:color w:val="111111"/>
      <w:sz w:val="20"/>
      <w:szCs w:val="16"/>
      <w:lang w:val="fr-FR" w:eastAsia="ja-JP"/>
    </w:rPr>
  </w:style>
  <w:style w:type="paragraph" w:customStyle="1" w:styleId="Lista31">
    <w:name w:val="Lista_3"/>
    <w:basedOn w:val="Listaconvietas"/>
    <w:qFormat/>
    <w:rsid w:val="00D53506"/>
    <w:pPr>
      <w:tabs>
        <w:tab w:val="clear" w:pos="360"/>
        <w:tab w:val="num" w:pos="1077"/>
      </w:tabs>
      <w:suppressAutoHyphens w:val="0"/>
      <w:autoSpaceDE/>
      <w:spacing w:before="120" w:after="120"/>
      <w:ind w:left="1077" w:hanging="340"/>
    </w:pPr>
    <w:rPr>
      <w:rFonts w:ascii="Arial" w:eastAsia="MS Mincho" w:hAnsi="Arial" w:cs="Times New Roman"/>
      <w:color w:val="111111"/>
      <w:sz w:val="20"/>
      <w:szCs w:val="16"/>
      <w:lang w:val="fr-FR" w:eastAsia="ja-JP"/>
    </w:rPr>
  </w:style>
  <w:style w:type="paragraph" w:customStyle="1" w:styleId="Lista40">
    <w:name w:val="Lista_4"/>
    <w:basedOn w:val="Listaconvietas"/>
    <w:qFormat/>
    <w:rsid w:val="00D53506"/>
    <w:pPr>
      <w:tabs>
        <w:tab w:val="clear" w:pos="360"/>
        <w:tab w:val="num" w:pos="1474"/>
      </w:tabs>
      <w:suppressAutoHyphens w:val="0"/>
      <w:autoSpaceDE/>
      <w:spacing w:before="120" w:after="120"/>
      <w:ind w:left="1474" w:hanging="394"/>
    </w:pPr>
    <w:rPr>
      <w:rFonts w:ascii="Arial" w:eastAsia="MS Mincho" w:hAnsi="Arial" w:cs="Times New Roman"/>
      <w:color w:val="111111"/>
      <w:sz w:val="20"/>
      <w:szCs w:val="16"/>
      <w:lang w:val="fr-FR" w:eastAsia="ja-JP"/>
    </w:rPr>
  </w:style>
  <w:style w:type="paragraph" w:customStyle="1" w:styleId="AnswerTable">
    <w:name w:val="Answer Table"/>
    <w:basedOn w:val="Answer"/>
    <w:link w:val="AnswerTableCar"/>
    <w:rsid w:val="00D53506"/>
    <w:pPr>
      <w:spacing w:before="120"/>
    </w:pPr>
  </w:style>
  <w:style w:type="character" w:customStyle="1" w:styleId="AnswerTableCar">
    <w:name w:val="Answer Table Car"/>
    <w:link w:val="AnswerTable"/>
    <w:rsid w:val="00D53506"/>
    <w:rPr>
      <w:rFonts w:ascii="Arial" w:hAnsi="Arial"/>
      <w:sz w:val="22"/>
      <w:lang w:eastAsia="en-US"/>
    </w:rPr>
  </w:style>
  <w:style w:type="paragraph" w:customStyle="1" w:styleId="AnswerTableBullet2">
    <w:name w:val="Answer Table Bullet 2"/>
    <w:basedOn w:val="Normal"/>
    <w:next w:val="AnswerTable"/>
    <w:rsid w:val="00D53506"/>
    <w:pPr>
      <w:numPr>
        <w:ilvl w:val="1"/>
        <w:numId w:val="52"/>
      </w:numPr>
      <w:spacing w:after="120" w:line="260" w:lineRule="atLeast"/>
    </w:pPr>
    <w:rPr>
      <w:rFonts w:ascii="Arial" w:hAnsi="Arial"/>
      <w:szCs w:val="20"/>
      <w:lang w:eastAsia="en-US"/>
    </w:rPr>
  </w:style>
  <w:style w:type="paragraph" w:customStyle="1" w:styleId="AnswerTableBullet">
    <w:name w:val="Answer Table Bullet"/>
    <w:basedOn w:val="AnswerTable"/>
    <w:next w:val="AnswerTable"/>
    <w:link w:val="AnswerTableBulletCar"/>
    <w:rsid w:val="00D53506"/>
    <w:pPr>
      <w:numPr>
        <w:numId w:val="52"/>
      </w:numPr>
      <w:spacing w:before="180"/>
    </w:pPr>
  </w:style>
  <w:style w:type="character" w:customStyle="1" w:styleId="AnswerTableBulletCar">
    <w:name w:val="Answer Table Bullet Car"/>
    <w:link w:val="AnswerTableBullet"/>
    <w:rsid w:val="00D53506"/>
    <w:rPr>
      <w:rFonts w:ascii="Arial" w:hAnsi="Arial"/>
      <w:sz w:val="22"/>
      <w:lang w:eastAsia="en-US"/>
    </w:rPr>
  </w:style>
  <w:style w:type="paragraph" w:customStyle="1" w:styleId="CabeceraTabla">
    <w:name w:val="Cabecera Tabla"/>
    <w:basedOn w:val="Ttulo5"/>
    <w:qFormat/>
    <w:rsid w:val="00D53506"/>
    <w:pPr>
      <w:tabs>
        <w:tab w:val="clear" w:pos="1008"/>
      </w:tabs>
      <w:spacing w:before="60" w:after="60"/>
      <w:ind w:left="0" w:firstLine="0"/>
      <w:outlineLvl w:val="9"/>
    </w:pPr>
    <w:rPr>
      <w:rFonts w:ascii="AvantGarde LT Medium" w:eastAsia="MS Mincho" w:hAnsi="AvantGarde LT Medium"/>
      <w:color w:val="4D0931"/>
      <w:sz w:val="20"/>
      <w:lang w:eastAsia="ja-JP"/>
    </w:rPr>
  </w:style>
  <w:style w:type="paragraph" w:customStyle="1" w:styleId="EstiloListaconvietasJustificadoAntes3ptoDespus3p">
    <w:name w:val="Estilo Lista con viñetas + Justificado Antes:  3 pto Después:  3 p..."/>
    <w:basedOn w:val="Listaconvietas"/>
    <w:rsid w:val="00D53506"/>
    <w:pPr>
      <w:numPr>
        <w:numId w:val="53"/>
      </w:numPr>
      <w:suppressAutoHyphens w:val="0"/>
      <w:autoSpaceDE/>
      <w:spacing w:before="120" w:after="60"/>
    </w:pPr>
    <w:rPr>
      <w:rFonts w:ascii="Times New Roman" w:eastAsia="MS Mincho" w:hAnsi="Times New Roman" w:cs="Times New Roman"/>
      <w:color w:val="111111"/>
      <w:szCs w:val="20"/>
      <w:lang w:val="es-ES" w:eastAsia="es-ES"/>
    </w:rPr>
  </w:style>
  <w:style w:type="paragraph" w:customStyle="1" w:styleId="Lista11">
    <w:name w:val="Lista 1"/>
    <w:basedOn w:val="EstiloListaconvietasJustificadoAntes3ptoDespus3p"/>
    <w:link w:val="Lista1Car"/>
    <w:qFormat/>
    <w:rsid w:val="00D53506"/>
    <w:pPr>
      <w:spacing w:after="120"/>
    </w:pPr>
  </w:style>
  <w:style w:type="paragraph" w:customStyle="1" w:styleId="Lista2">
    <w:name w:val="Lista2"/>
    <w:basedOn w:val="EstiloListaconvietasJustificadoAntes3ptoDespus3p"/>
    <w:qFormat/>
    <w:rsid w:val="00D53506"/>
    <w:pPr>
      <w:numPr>
        <w:ilvl w:val="1"/>
      </w:numPr>
      <w:ind w:left="1134"/>
    </w:pPr>
  </w:style>
  <w:style w:type="character" w:customStyle="1" w:styleId="Lista1Car">
    <w:name w:val="Lista 1 Car"/>
    <w:link w:val="Lista11"/>
    <w:rsid w:val="00D53506"/>
    <w:rPr>
      <w:rFonts w:eastAsia="MS Mincho"/>
      <w:color w:val="111111"/>
      <w:sz w:val="22"/>
    </w:rPr>
  </w:style>
  <w:style w:type="paragraph" w:customStyle="1" w:styleId="Lista3">
    <w:name w:val="Lista3"/>
    <w:basedOn w:val="EstiloListaconvietasJustificadoAntes3ptoDespus3p"/>
    <w:qFormat/>
    <w:rsid w:val="00D53506"/>
    <w:pPr>
      <w:numPr>
        <w:ilvl w:val="2"/>
      </w:numPr>
      <w:tabs>
        <w:tab w:val="clear" w:pos="1440"/>
        <w:tab w:val="num" w:pos="1418"/>
      </w:tabs>
      <w:ind w:left="1418"/>
    </w:pPr>
  </w:style>
  <w:style w:type="paragraph" w:customStyle="1" w:styleId="ListaBolitas">
    <w:name w:val="Lista_Bolitas"/>
    <w:basedOn w:val="Normal"/>
    <w:autoRedefine/>
    <w:uiPriority w:val="99"/>
    <w:qFormat/>
    <w:rsid w:val="00D53506"/>
    <w:pPr>
      <w:numPr>
        <w:numId w:val="54"/>
      </w:numPr>
      <w:tabs>
        <w:tab w:val="left" w:pos="350"/>
      </w:tabs>
      <w:suppressAutoHyphens/>
      <w:spacing w:line="312" w:lineRule="auto"/>
      <w:ind w:left="364" w:hanging="392"/>
    </w:pPr>
    <w:rPr>
      <w:rFonts w:ascii="Frutiger-Light" w:eastAsia="Arial Unicode MS" w:hAnsi="Frutiger-Light"/>
      <w:szCs w:val="22"/>
      <w:lang w:val="es-ES_tradnl"/>
    </w:rPr>
  </w:style>
  <w:style w:type="paragraph" w:customStyle="1" w:styleId="ListaBolitas2">
    <w:name w:val="Lista_Bolitas2"/>
    <w:basedOn w:val="ListaBolitas"/>
    <w:autoRedefine/>
    <w:uiPriority w:val="99"/>
    <w:qFormat/>
    <w:rsid w:val="00D53506"/>
    <w:pPr>
      <w:numPr>
        <w:ilvl w:val="1"/>
      </w:numPr>
      <w:tabs>
        <w:tab w:val="clear" w:pos="350"/>
        <w:tab w:val="num" w:pos="360"/>
        <w:tab w:val="num" w:pos="1070"/>
      </w:tabs>
      <w:ind w:left="697" w:hanging="357"/>
    </w:pPr>
  </w:style>
  <w:style w:type="character" w:customStyle="1" w:styleId="NormalofertaCar1">
    <w:name w:val="Normal oferta Car1"/>
    <w:locked/>
    <w:rsid w:val="00D53506"/>
    <w:rPr>
      <w:rFonts w:ascii="Frutiger-Light" w:eastAsia="Times New Roman" w:hAnsi="Frutiger-Light"/>
      <w:sz w:val="24"/>
      <w:szCs w:val="24"/>
      <w:lang w:val="es-ES" w:eastAsia="ar-SA"/>
    </w:rPr>
  </w:style>
  <w:style w:type="paragraph" w:customStyle="1" w:styleId="Lista1">
    <w:name w:val="Lista1"/>
    <w:basedOn w:val="Normal"/>
    <w:rsid w:val="00D53506"/>
    <w:pPr>
      <w:numPr>
        <w:numId w:val="55"/>
      </w:numPr>
      <w:spacing w:before="120" w:after="120" w:line="360" w:lineRule="auto"/>
    </w:pPr>
    <w:rPr>
      <w:rFonts w:ascii="Frutiger-Light" w:hAnsi="Frutiger-Light"/>
      <w:sz w:val="24"/>
      <w:szCs w:val="20"/>
    </w:rPr>
  </w:style>
  <w:style w:type="character" w:customStyle="1" w:styleId="details">
    <w:name w:val="details"/>
    <w:rsid w:val="00D53506"/>
    <w:rPr>
      <w:rFonts w:cs="Times New Roman"/>
    </w:rPr>
  </w:style>
  <w:style w:type="paragraph" w:customStyle="1" w:styleId="texto-2-western">
    <w:name w:val="texto-2-western"/>
    <w:basedOn w:val="Normal"/>
    <w:rsid w:val="00D53506"/>
    <w:pPr>
      <w:spacing w:before="113" w:after="113"/>
      <w:ind w:left="425"/>
      <w:jc w:val="left"/>
    </w:pPr>
    <w:rPr>
      <w:rFonts w:ascii="Times New Roman" w:hAnsi="Times New Roman"/>
      <w:sz w:val="24"/>
      <w:lang w:val="es-ES_tradnl" w:eastAsia="es-ES_tradnl"/>
    </w:rPr>
  </w:style>
  <w:style w:type="paragraph" w:customStyle="1" w:styleId="texto-3-western">
    <w:name w:val="texto-3-western"/>
    <w:basedOn w:val="Normal"/>
    <w:rsid w:val="00D53506"/>
    <w:pPr>
      <w:spacing w:before="113" w:after="113"/>
      <w:ind w:left="851"/>
      <w:jc w:val="left"/>
    </w:pPr>
    <w:rPr>
      <w:rFonts w:ascii="Times New Roman" w:hAnsi="Times New Roman"/>
      <w:sz w:val="24"/>
      <w:lang w:val="es-ES_tradnl" w:eastAsia="es-ES_tradnl"/>
    </w:rPr>
  </w:style>
  <w:style w:type="character" w:customStyle="1" w:styleId="apple-converted-space">
    <w:name w:val="apple-converted-space"/>
    <w:basedOn w:val="Fuentedeprrafopredeter"/>
    <w:rsid w:val="00E54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9178">
      <w:bodyDiv w:val="1"/>
      <w:marLeft w:val="0"/>
      <w:marRight w:val="0"/>
      <w:marTop w:val="0"/>
      <w:marBottom w:val="0"/>
      <w:divBdr>
        <w:top w:val="none" w:sz="0" w:space="0" w:color="auto"/>
        <w:left w:val="none" w:sz="0" w:space="0" w:color="auto"/>
        <w:bottom w:val="none" w:sz="0" w:space="0" w:color="auto"/>
        <w:right w:val="none" w:sz="0" w:space="0" w:color="auto"/>
      </w:divBdr>
    </w:div>
    <w:div w:id="936256368">
      <w:bodyDiv w:val="1"/>
      <w:marLeft w:val="0"/>
      <w:marRight w:val="0"/>
      <w:marTop w:val="0"/>
      <w:marBottom w:val="0"/>
      <w:divBdr>
        <w:top w:val="none" w:sz="0" w:space="0" w:color="auto"/>
        <w:left w:val="none" w:sz="0" w:space="0" w:color="auto"/>
        <w:bottom w:val="none" w:sz="0" w:space="0" w:color="auto"/>
        <w:right w:val="none" w:sz="0" w:space="0" w:color="auto"/>
      </w:divBdr>
    </w:div>
    <w:div w:id="1228809481">
      <w:bodyDiv w:val="1"/>
      <w:marLeft w:val="0"/>
      <w:marRight w:val="0"/>
      <w:marTop w:val="0"/>
      <w:marBottom w:val="0"/>
      <w:divBdr>
        <w:top w:val="none" w:sz="0" w:space="0" w:color="auto"/>
        <w:left w:val="none" w:sz="0" w:space="0" w:color="auto"/>
        <w:bottom w:val="none" w:sz="0" w:space="0" w:color="auto"/>
        <w:right w:val="none" w:sz="0" w:space="0" w:color="auto"/>
      </w:divBdr>
    </w:div>
    <w:div w:id="1847746858">
      <w:bodyDiv w:val="1"/>
      <w:marLeft w:val="0"/>
      <w:marRight w:val="0"/>
      <w:marTop w:val="0"/>
      <w:marBottom w:val="0"/>
      <w:divBdr>
        <w:top w:val="none" w:sz="0" w:space="0" w:color="auto"/>
        <w:left w:val="none" w:sz="0" w:space="0" w:color="auto"/>
        <w:bottom w:val="none" w:sz="0" w:space="0" w:color="auto"/>
        <w:right w:val="none" w:sz="0" w:space="0" w:color="auto"/>
      </w:divBdr>
    </w:div>
    <w:div w:id="1848594588">
      <w:bodyDiv w:val="1"/>
      <w:marLeft w:val="0"/>
      <w:marRight w:val="0"/>
      <w:marTop w:val="0"/>
      <w:marBottom w:val="0"/>
      <w:divBdr>
        <w:top w:val="none" w:sz="0" w:space="0" w:color="auto"/>
        <w:left w:val="none" w:sz="0" w:space="0" w:color="auto"/>
        <w:bottom w:val="none" w:sz="0" w:space="0" w:color="auto"/>
        <w:right w:val="none" w:sz="0" w:space="0" w:color="auto"/>
      </w:divBdr>
    </w:div>
    <w:div w:id="199618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2.bin"/><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2.wmf"/></Relationships>
</file>

<file path=word/_rels/header2.xml.rels><?xml version="1.0" encoding="UTF-8" standalone="yes"?>
<Relationships xmlns="http://schemas.openxmlformats.org/package/2006/relationships"><Relationship Id="rId1" Type="http://schemas.openxmlformats.org/officeDocument/2006/relationships/image" Target="media/image12.wmf"/></Relationships>
</file>

<file path=word/_rels/header3.xml.rels><?xml version="1.0" encoding="UTF-8" standalone="yes"?>
<Relationships xmlns="http://schemas.openxmlformats.org/package/2006/relationships"><Relationship Id="rId1" Type="http://schemas.openxmlformats.org/officeDocument/2006/relationships/image" Target="media/image1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930398B07E7CB429EA4B71B08314916" ma:contentTypeVersion="3" ma:contentTypeDescription="Crear nuevo documento." ma:contentTypeScope="" ma:versionID="63daefc45280f74a6c7a8b7161f96692">
  <xsd:schema xmlns:xsd="http://www.w3.org/2001/XMLSchema" xmlns:xs="http://www.w3.org/2001/XMLSchema" xmlns:p="http://schemas.microsoft.com/office/2006/metadata/properties" xmlns:ns2="0b5fa340-222b-401c-98f0-d5609b7754d7" targetNamespace="http://schemas.microsoft.com/office/2006/metadata/properties" ma:root="true" ma:fieldsID="47dfbac3c9e8a39be3782aea41fb976d" ns2:_="">
    <xsd:import namespace="0b5fa340-222b-401c-98f0-d5609b7754d7"/>
    <xsd:element name="properties">
      <xsd:complexType>
        <xsd:sequence>
          <xsd:element name="documentManagement">
            <xsd:complexType>
              <xsd:all>
                <xsd:element ref="ns2:Tipo_x0020_de_x0020_Documen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a340-222b-401c-98f0-d5609b7754d7" elementFormDefault="qualified">
    <xsd:import namespace="http://schemas.microsoft.com/office/2006/documentManagement/types"/>
    <xsd:import namespace="http://schemas.microsoft.com/office/infopath/2007/PartnerControls"/>
    <xsd:element name="Tipo_x0020_de_x0020_Documento" ma:index="8" nillable="true" ma:displayName="Tipo de Documento" ma:list="{6826907a-36b2-450a-9d31-b958272c7647}" ma:internalName="Tipo_x0020_de_x0020_Document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93465-D3E7-496B-B2B6-1FFB74ECACDF}">
  <ds:schemaRefs>
    <ds:schemaRef ds:uri="http://schemas.microsoft.com/sharepoint/v3/contenttype/forms"/>
  </ds:schemaRefs>
</ds:datastoreItem>
</file>

<file path=customXml/itemProps2.xml><?xml version="1.0" encoding="utf-8"?>
<ds:datastoreItem xmlns:ds="http://schemas.openxmlformats.org/officeDocument/2006/customXml" ds:itemID="{023D16E9-AD10-4722-B84E-81A1EFE95B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2DA8F8-FA5E-41C9-AB2A-AD2F14A785FF}">
  <ds:schemaRefs>
    <ds:schemaRef ds:uri="http://schemas.microsoft.com/office/2006/metadata/longProperties"/>
  </ds:schemaRefs>
</ds:datastoreItem>
</file>

<file path=customXml/itemProps4.xml><?xml version="1.0" encoding="utf-8"?>
<ds:datastoreItem xmlns:ds="http://schemas.openxmlformats.org/officeDocument/2006/customXml" ds:itemID="{99E346B0-BB9A-4F88-97A0-01B15D7B5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a340-222b-401c-98f0-d5609b7754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2A61D1-5D23-4ADB-B005-EFA62FB5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15225</Words>
  <Characters>83741</Characters>
  <Application>Microsoft Office Word</Application>
  <DocSecurity>0</DocSecurity>
  <Lines>697</Lines>
  <Paragraphs>197</Paragraphs>
  <ScaleCrop>false</ScaleCrop>
  <HeadingPairs>
    <vt:vector size="2" baseType="variant">
      <vt:variant>
        <vt:lpstr>Título</vt:lpstr>
      </vt:variant>
      <vt:variant>
        <vt:i4>1</vt:i4>
      </vt:variant>
    </vt:vector>
  </HeadingPairs>
  <TitlesOfParts>
    <vt:vector size="1" baseType="lpstr">
      <vt:lpstr>Normativa de uso de la plantilla de Enterprise Architect</vt:lpstr>
    </vt:vector>
  </TitlesOfParts>
  <Manager/>
  <Company>Indra Sistemas S.A.</Company>
  <LinksUpToDate>false</LinksUpToDate>
  <CharactersWithSpaces>98769</CharactersWithSpaces>
  <SharedDoc>false</SharedDoc>
  <HLinks>
    <vt:vector size="12" baseType="variant">
      <vt:variant>
        <vt:i4>1114162</vt:i4>
      </vt:variant>
      <vt:variant>
        <vt:i4>125</vt:i4>
      </vt:variant>
      <vt:variant>
        <vt:i4>0</vt:i4>
      </vt:variant>
      <vt:variant>
        <vt:i4>5</vt:i4>
      </vt:variant>
      <vt:variant>
        <vt:lpwstr/>
      </vt:variant>
      <vt:variant>
        <vt:lpwstr>_Toc295730684</vt:lpwstr>
      </vt:variant>
      <vt:variant>
        <vt:i4>1114162</vt:i4>
      </vt:variant>
      <vt:variant>
        <vt:i4>119</vt:i4>
      </vt:variant>
      <vt:variant>
        <vt:i4>0</vt:i4>
      </vt:variant>
      <vt:variant>
        <vt:i4>5</vt:i4>
      </vt:variant>
      <vt:variant>
        <vt:lpwstr/>
      </vt:variant>
      <vt:variant>
        <vt:lpwstr>_Toc295730683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Normativa de uso de la plantilla de Enterprise Architect</dc:title>
  <dc:subject/>
  <dc:creator>Indra Sistemas S.A.</dc:creator>
  <cp:keywords/>
  <dc:description/>
  <cp:lastModifiedBy>portatil</cp:lastModifiedBy>
  <cp:revision>50</cp:revision>
  <cp:lastPrinted>1900-12-31T22:00:00Z</cp:lastPrinted>
  <dcterms:created xsi:type="dcterms:W3CDTF">2016-06-14T06:43:00Z</dcterms:created>
  <dcterms:modified xsi:type="dcterms:W3CDTF">2016-07-01T12:02:00Z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ón">
    <vt:lpwstr>1.0</vt:lpwstr>
  </property>
  <property fmtid="{D5CDD505-2E9C-101B-9397-08002B2CF9AE}" pid="3" name="Fecha de elaboración">
    <vt:lpwstr>12/02/2010</vt:lpwstr>
  </property>
  <property fmtid="{D5CDD505-2E9C-101B-9397-08002B2CF9AE}" pid="4" name="Proyecto">
    <vt:lpwstr>Proyecto DIRAYA - Módulo SIREGA v4.11</vt:lpwstr>
  </property>
  <property fmtid="{D5CDD505-2E9C-101B-9397-08002B2CF9AE}" pid="5" name="Autor">
    <vt:lpwstr>Indra Sistemas</vt:lpwstr>
  </property>
  <property fmtid="{D5CDD505-2E9C-101B-9397-08002B2CF9AE}" pid="6" name="Estado">
    <vt:lpwstr>VBº Interno</vt:lpwstr>
  </property>
  <property fmtid="{D5CDD505-2E9C-101B-9397-08002B2CF9AE}" pid="7" name="Descripcion">
    <vt:lpwstr/>
  </property>
  <property fmtid="{D5CDD505-2E9C-101B-9397-08002B2CF9AE}" pid="8" name="Producto">
    <vt:lpwstr/>
  </property>
  <property fmtid="{D5CDD505-2E9C-101B-9397-08002B2CF9AE}" pid="9" name="Código de documento">
    <vt:lpwstr/>
  </property>
  <property fmtid="{D5CDD505-2E9C-101B-9397-08002B2CF9AE}" pid="10" name="Descripción">
    <vt:lpwstr/>
  </property>
  <property fmtid="{D5CDD505-2E9C-101B-9397-08002B2CF9AE}" pid="11" name="Tipo Documento">
    <vt:lpwstr>Manual de Usuario</vt:lpwstr>
  </property>
  <property fmtid="{D5CDD505-2E9C-101B-9397-08002B2CF9AE}" pid="12" name="Tipo de Documento">
    <vt:lpwstr/>
  </property>
</Properties>
</file>